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CE5" w:rsidRPr="009B5921" w:rsidRDefault="00CE5CE5" w:rsidP="00CE5CE5">
      <w:pPr>
        <w:jc w:val="right"/>
        <w:rPr>
          <w:rFonts w:cstheme="minorHAnsi"/>
          <w:b/>
        </w:rPr>
      </w:pPr>
      <w:r>
        <w:rPr>
          <w:rFonts w:cstheme="minorHAnsi"/>
          <w:b/>
        </w:rPr>
        <w:t>Załącznik nr 9</w:t>
      </w:r>
    </w:p>
    <w:p w:rsidR="00CE5CE5" w:rsidRDefault="00CE5CE5" w:rsidP="007C5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SPECYFIKACJA TECHNICZNA WYKONANIA I ODBIORU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Bieżące utrzymanie dróg gminnych o nawierzchni</w:t>
      </w:r>
      <w:r w:rsidR="00071212">
        <w:rPr>
          <w:rFonts w:ascii="Times New Roman" w:hAnsi="Times New Roman" w:cs="Times New Roman"/>
          <w:b/>
          <w:bCs/>
          <w:sz w:val="24"/>
          <w:szCs w:val="24"/>
        </w:rPr>
        <w:t xml:space="preserve"> gruntowej,</w:t>
      </w:r>
      <w:r w:rsidRPr="008576F0">
        <w:rPr>
          <w:rFonts w:ascii="Times New Roman" w:hAnsi="Times New Roman" w:cs="Times New Roman"/>
          <w:b/>
          <w:bCs/>
          <w:sz w:val="24"/>
          <w:szCs w:val="24"/>
        </w:rPr>
        <w:t xml:space="preserve"> gruntowo-żwirowej </w:t>
      </w:r>
      <w:r w:rsidR="00071212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576F0">
        <w:rPr>
          <w:rFonts w:ascii="Times New Roman" w:hAnsi="Times New Roman" w:cs="Times New Roman"/>
          <w:b/>
          <w:bCs/>
          <w:sz w:val="24"/>
          <w:szCs w:val="24"/>
        </w:rPr>
        <w:t>i tłuczniowej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(równanie i profilowanie dróg gruntowych, utwardzanie nawierzchni dróg gruntowych)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WSTĘP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1.1. Przedmiot ST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Przedmiotem niniejszej specyfikacji technicznej są wymagania dotyczące wykonania i odbioru robot drogowych wynikających z bieżących potrzeb Zamawiającego, prowadzenie robót związanych z bieżącym utrzymaniem polegających na profilowaniu i uzupełnianiu ubytków na drogach gminnych o nawierzchni gruntowe</w:t>
      </w:r>
      <w:r w:rsidR="00071212">
        <w:rPr>
          <w:rFonts w:ascii="Times New Roman" w:hAnsi="Times New Roman" w:cs="Times New Roman"/>
          <w:sz w:val="24"/>
          <w:szCs w:val="24"/>
        </w:rPr>
        <w:t>j</w:t>
      </w:r>
      <w:r w:rsidRPr="008576F0">
        <w:rPr>
          <w:rFonts w:ascii="Times New Roman" w:hAnsi="Times New Roman" w:cs="Times New Roman"/>
          <w:sz w:val="24"/>
          <w:szCs w:val="24"/>
        </w:rPr>
        <w:t>, gruntowo – żwirowej i tłuczniowej.</w:t>
      </w:r>
    </w:p>
    <w:p w:rsidR="00C304C3" w:rsidRPr="008576F0" w:rsidRDefault="00C304C3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1.2. Szczegółowy opis przedmiotu zamówienia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Prowadzenie robót związanych z bieżącym utrzymaniem dróg o nawierzchni gruntowo – żwirowej i tłuczniowej polegać będzie na wykonaniu nw. robót: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1) równanie i profilowanie wraz z zagęszczeniem mechanicznym</w:t>
      </w:r>
      <w:r w:rsidR="00C304C3" w:rsidRPr="008576F0">
        <w:rPr>
          <w:rFonts w:ascii="Times New Roman" w:hAnsi="Times New Roman" w:cs="Times New Roman"/>
          <w:sz w:val="24"/>
          <w:szCs w:val="24"/>
        </w:rPr>
        <w:t>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2) uzupełnianie ubytków kruszywem łamanym wraz z zagęszczeniem mechanicznym</w:t>
      </w:r>
      <w:r w:rsidR="00C304C3" w:rsidRPr="008576F0">
        <w:rPr>
          <w:rFonts w:ascii="Times New Roman" w:hAnsi="Times New Roman" w:cs="Times New Roman"/>
          <w:sz w:val="24"/>
          <w:szCs w:val="24"/>
        </w:rPr>
        <w:t>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3) uzupełnianie ubytków kruszywem betonowym wraz z zagęszczeniem mechanicznym</w:t>
      </w:r>
      <w:r w:rsidR="00C304C3" w:rsidRPr="008576F0">
        <w:rPr>
          <w:rFonts w:ascii="Times New Roman" w:hAnsi="Times New Roman" w:cs="Times New Roman"/>
          <w:sz w:val="24"/>
          <w:szCs w:val="24"/>
        </w:rPr>
        <w:t>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Przewiduje się dwukrotne równanie, profilowanie wraz z zagęszczaniem mechanicznym.</w:t>
      </w:r>
    </w:p>
    <w:p w:rsidR="00C304C3" w:rsidRPr="008576F0" w:rsidRDefault="00C304C3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1.3. Zakres robót objętych ST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1.3.1. Ustalenia zawarte w niniejszej specyfikacji, dotyczą zasad prowadzenia i odbioru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określonych w punkcie 1.2. przy użyciu materiałów i sprzętu spełniających normy w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drogownictwie.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1.3.2. Podane przez Zamawiającego ilości robót są szacunkowe i mogą ulec zmianie w trakcie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trwania umowy. W przypadku zlecenia przez Zamawiającego innego niż zakładany zakresu robót,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 xml:space="preserve">wobec przyjętej zasady, </w:t>
      </w:r>
      <w:r w:rsidR="00071212">
        <w:rPr>
          <w:rFonts w:ascii="Times New Roman" w:hAnsi="Times New Roman" w:cs="Times New Roman"/>
          <w:sz w:val="24"/>
          <w:szCs w:val="24"/>
        </w:rPr>
        <w:t>że</w:t>
      </w:r>
      <w:r w:rsidRPr="008576F0">
        <w:rPr>
          <w:rFonts w:ascii="Times New Roman" w:hAnsi="Times New Roman" w:cs="Times New Roman"/>
          <w:sz w:val="24"/>
          <w:szCs w:val="24"/>
        </w:rPr>
        <w:t xml:space="preserve"> wypłata wynagrodzenia następować będzie za faktycznie zlecane i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wykonane roboty, Wykonawca nie jest uprawniony do zgłaszania z tego tytułu roszczeń do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Zamawiającego.</w:t>
      </w:r>
    </w:p>
    <w:p w:rsidR="00C304C3" w:rsidRPr="008576F0" w:rsidRDefault="00C304C3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1.4. Określenia podstawowe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1.4.1. Równanie i profilowanie wraz z zagęszczaniem dróg o nawierzchni gruntowo- żwirowej i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tłuczniowej - zespół zabiegów technicznych wykonywanych na bieżąco związanych z równaniem i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profilowaniem wraz z zagęszczaniem, których celem jest uzyskanie równej nawierzchni, zwanej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dalej „utrzymanie dróg”.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1.4.2. Ubytek - wykruszenie materiału na głębokość średnio 5 cm.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1.4.3. Wybój - wykruszenie materiału na głębokość średnio 12 cm.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1.4.4. Stabilizacja mechaniczna – proces technologiczny polegający na odpowiednim zagęszczeniu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 warunkach optymalnej wilgotności przy odpowiednio dobranym uziarnieniu kruszywa.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1.4.5. Remont drogi – wykonywanie robót przywracających pierwotny stan drogi, także przy użyciu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wyrobów budowlanych innych niż użyte w stanie pierwotnym.</w:t>
      </w:r>
    </w:p>
    <w:p w:rsidR="00C304C3" w:rsidRPr="008576F0" w:rsidRDefault="00C304C3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1.5. Wymagania dotyczące robót</w:t>
      </w:r>
    </w:p>
    <w:p w:rsidR="00C304C3" w:rsidRDefault="007C54B6" w:rsidP="00CE5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Podczas realizacji robót Wykonawca będzie przestrzegać przepisów dotyczących bezpieczeństwa i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 xml:space="preserve">higieny pracy. Wykonawca ma obowiązek zabezpieczyć i oznakować teren </w:t>
      </w:r>
      <w:r w:rsidRPr="008576F0">
        <w:rPr>
          <w:rFonts w:ascii="Times New Roman" w:hAnsi="Times New Roman" w:cs="Times New Roman"/>
          <w:sz w:val="24"/>
          <w:szCs w:val="24"/>
        </w:rPr>
        <w:lastRenderedPageBreak/>
        <w:t>wykonywania robót na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drodze. Pojazd wykonujący prace powinien być oznakowany zgodnie z przepisami zapewniając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bezpieczeństwo ruchu drogowego.</w:t>
      </w:r>
    </w:p>
    <w:p w:rsidR="00CE5CE5" w:rsidRPr="008576F0" w:rsidRDefault="00CE5CE5" w:rsidP="00CE5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2.1. Wymagania dotyczące materiałów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Stosowane materiały do wykonania robót należy stosować zgodnie z opisem specyfikacji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technicznej. Wszystkie przyjęte materiały powinny spełniać warunki określone w odpowiednich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normach przedmiotowych, a w przypadku braku normy powinny odpowiadać warunkom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="00897A1B">
        <w:rPr>
          <w:rFonts w:ascii="Times New Roman" w:hAnsi="Times New Roman" w:cs="Times New Roman"/>
          <w:sz w:val="24"/>
          <w:szCs w:val="24"/>
        </w:rPr>
        <w:t xml:space="preserve">technicznym wytwórni lub innym </w:t>
      </w:r>
      <w:r w:rsidRPr="008576F0">
        <w:rPr>
          <w:rFonts w:ascii="Times New Roman" w:hAnsi="Times New Roman" w:cs="Times New Roman"/>
          <w:sz w:val="24"/>
          <w:szCs w:val="24"/>
        </w:rPr>
        <w:t>warunkom</w:t>
      </w:r>
      <w:r w:rsidR="00897A1B">
        <w:rPr>
          <w:rFonts w:ascii="Times New Roman" w:hAnsi="Times New Roman" w:cs="Times New Roman"/>
          <w:sz w:val="24"/>
          <w:szCs w:val="24"/>
        </w:rPr>
        <w:t xml:space="preserve"> umownym</w:t>
      </w:r>
      <w:r w:rsidRPr="008576F0">
        <w:rPr>
          <w:rFonts w:ascii="Times New Roman" w:hAnsi="Times New Roman" w:cs="Times New Roman"/>
          <w:sz w:val="24"/>
          <w:szCs w:val="24"/>
        </w:rPr>
        <w:t>.</w:t>
      </w:r>
    </w:p>
    <w:p w:rsidR="00C304C3" w:rsidRPr="008576F0" w:rsidRDefault="00C304C3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2.2. Materiały wymagane do utwardzenia nawierzchni.</w:t>
      </w:r>
    </w:p>
    <w:p w:rsidR="005207FA" w:rsidRPr="005207FA" w:rsidRDefault="005207FA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7FA">
        <w:rPr>
          <w:rFonts w:ascii="Times New Roman" w:hAnsi="Times New Roman" w:cs="Times New Roman"/>
          <w:bCs/>
          <w:sz w:val="24"/>
          <w:szCs w:val="24"/>
        </w:rPr>
        <w:t>Wykonawca przed przystąpieniem do robót przekaże Zamawiającemu aktualną deklarację zgodności oraz badanie krzywej przesiewu.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2.2.1</w:t>
      </w:r>
      <w:r w:rsidRPr="008576F0">
        <w:rPr>
          <w:rFonts w:ascii="Times New Roman" w:hAnsi="Times New Roman" w:cs="Times New Roman"/>
          <w:sz w:val="24"/>
          <w:szCs w:val="24"/>
        </w:rPr>
        <w:t>. Gruz betonowy mieszany sortowany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0 –</w:t>
      </w:r>
      <w:r w:rsidR="005207FA">
        <w:rPr>
          <w:rFonts w:ascii="Times New Roman" w:hAnsi="Times New Roman" w:cs="Times New Roman"/>
          <w:sz w:val="24"/>
          <w:szCs w:val="24"/>
        </w:rPr>
        <w:t>63</w:t>
      </w:r>
      <w:r w:rsidRPr="008576F0">
        <w:rPr>
          <w:rFonts w:ascii="Times New Roman" w:hAnsi="Times New Roman" w:cs="Times New Roman"/>
          <w:sz w:val="24"/>
          <w:szCs w:val="24"/>
        </w:rPr>
        <w:t>mm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Gruz betonowy mieszany sortowany, bez zanieczyszczeń w postaci szkła</w:t>
      </w:r>
      <w:r w:rsidR="00AB4448">
        <w:rPr>
          <w:rFonts w:ascii="Times New Roman" w:hAnsi="Times New Roman" w:cs="Times New Roman"/>
          <w:sz w:val="24"/>
          <w:szCs w:val="24"/>
        </w:rPr>
        <w:t>, azbestu</w:t>
      </w:r>
      <w:r w:rsidRPr="008576F0">
        <w:rPr>
          <w:rFonts w:ascii="Times New Roman" w:hAnsi="Times New Roman" w:cs="Times New Roman"/>
          <w:sz w:val="24"/>
          <w:szCs w:val="24"/>
        </w:rPr>
        <w:t>, plastiku, metalu</w:t>
      </w:r>
      <w:r w:rsidR="00AB4448">
        <w:rPr>
          <w:rFonts w:ascii="Times New Roman" w:hAnsi="Times New Roman" w:cs="Times New Roman"/>
          <w:sz w:val="24"/>
          <w:szCs w:val="24"/>
        </w:rPr>
        <w:t>, części organicznych, mineralnych</w:t>
      </w:r>
      <w:r w:rsidRPr="008576F0">
        <w:rPr>
          <w:rFonts w:ascii="Times New Roman" w:hAnsi="Times New Roman" w:cs="Times New Roman"/>
          <w:sz w:val="24"/>
          <w:szCs w:val="24"/>
        </w:rPr>
        <w:t xml:space="preserve"> i</w:t>
      </w:r>
      <w:r w:rsidR="00AB4448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drewna.</w:t>
      </w:r>
      <w:r w:rsidR="00ED0EB2">
        <w:rPr>
          <w:rFonts w:ascii="Times New Roman" w:hAnsi="Times New Roman" w:cs="Times New Roman"/>
          <w:sz w:val="24"/>
          <w:szCs w:val="24"/>
        </w:rPr>
        <w:t xml:space="preserve"> Zamawiający dopuszcza zawartość gruzu ceglanego w ilości do 10%.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 xml:space="preserve">2.2.2. </w:t>
      </w:r>
      <w:r w:rsidRPr="008576F0">
        <w:rPr>
          <w:rFonts w:ascii="Times New Roman" w:hAnsi="Times New Roman" w:cs="Times New Roman"/>
          <w:sz w:val="24"/>
          <w:szCs w:val="24"/>
        </w:rPr>
        <w:t>Tłuczeń łamany, naturalny o frakcji 0 -</w:t>
      </w:r>
      <w:r w:rsidR="005207FA">
        <w:rPr>
          <w:rFonts w:ascii="Times New Roman" w:hAnsi="Times New Roman" w:cs="Times New Roman"/>
          <w:sz w:val="24"/>
          <w:szCs w:val="24"/>
        </w:rPr>
        <w:t>63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mm (</w:t>
      </w:r>
      <w:r w:rsidR="00394C61">
        <w:rPr>
          <w:rFonts w:ascii="Times New Roman" w:hAnsi="Times New Roman" w:cs="Times New Roman"/>
          <w:sz w:val="24"/>
          <w:szCs w:val="24"/>
        </w:rPr>
        <w:t>bazalt</w:t>
      </w:r>
      <w:r w:rsidRPr="008576F0">
        <w:rPr>
          <w:rFonts w:ascii="Times New Roman" w:hAnsi="Times New Roman" w:cs="Times New Roman"/>
          <w:sz w:val="24"/>
          <w:szCs w:val="24"/>
        </w:rPr>
        <w:t>, granit</w:t>
      </w:r>
      <w:r w:rsidR="00496F5B">
        <w:rPr>
          <w:rFonts w:ascii="Times New Roman" w:hAnsi="Times New Roman" w:cs="Times New Roman"/>
          <w:sz w:val="24"/>
          <w:szCs w:val="24"/>
        </w:rPr>
        <w:t>, lub inne kruszywo twarde łamane</w:t>
      </w:r>
      <w:r w:rsidRPr="008576F0">
        <w:rPr>
          <w:rFonts w:ascii="Times New Roman" w:hAnsi="Times New Roman" w:cs="Times New Roman"/>
          <w:sz w:val="24"/>
          <w:szCs w:val="24"/>
        </w:rPr>
        <w:t>)</w:t>
      </w:r>
    </w:p>
    <w:p w:rsidR="00C304C3" w:rsidRPr="008576F0" w:rsidRDefault="00C304C3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3.1. Wymagania dotyczące sprzętu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Wykonawca zobowiązany jest do używania sprawnego sprzętu, który nie spowoduje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niekorzystnego wpływu na jakość wykonywanych robót.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3. 2. Sprzęt do wykonywania robót drogowych.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Wykonawca przystępujący do wykonywania naprawy dróg o nawierzchni gruntowo – żwirowej i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tłuczniowej powinien wykazać się możliwością korzystania z następującego sprzętu: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Samochód samowyładowczy z możliwością rozładunku w 3 położeniach – powyżej 10 ton,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 xml:space="preserve">- </w:t>
      </w:r>
      <w:r w:rsidR="004539FF">
        <w:rPr>
          <w:rFonts w:ascii="Times New Roman" w:hAnsi="Times New Roman" w:cs="Times New Roman"/>
          <w:sz w:val="24"/>
          <w:szCs w:val="24"/>
        </w:rPr>
        <w:t>Jeden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wal</w:t>
      </w:r>
      <w:r w:rsidR="004539FF">
        <w:rPr>
          <w:rFonts w:ascii="Times New Roman" w:hAnsi="Times New Roman" w:cs="Times New Roman"/>
          <w:sz w:val="24"/>
          <w:szCs w:val="24"/>
        </w:rPr>
        <w:t>e</w:t>
      </w:r>
      <w:r w:rsidR="00C304C3" w:rsidRPr="008576F0">
        <w:rPr>
          <w:rFonts w:ascii="Times New Roman" w:hAnsi="Times New Roman" w:cs="Times New Roman"/>
          <w:sz w:val="24"/>
          <w:szCs w:val="24"/>
        </w:rPr>
        <w:t>c</w:t>
      </w:r>
      <w:r w:rsidRPr="008576F0">
        <w:rPr>
          <w:rFonts w:ascii="Times New Roman" w:hAnsi="Times New Roman" w:cs="Times New Roman"/>
          <w:sz w:val="24"/>
          <w:szCs w:val="24"/>
        </w:rPr>
        <w:t xml:space="preserve"> samojezdn</w:t>
      </w:r>
      <w:r w:rsidR="004539FF">
        <w:rPr>
          <w:rFonts w:ascii="Times New Roman" w:hAnsi="Times New Roman" w:cs="Times New Roman"/>
          <w:sz w:val="24"/>
          <w:szCs w:val="24"/>
        </w:rPr>
        <w:t>y</w:t>
      </w:r>
      <w:r w:rsidRPr="008576F0">
        <w:rPr>
          <w:rFonts w:ascii="Times New Roman" w:hAnsi="Times New Roman" w:cs="Times New Roman"/>
          <w:sz w:val="24"/>
          <w:szCs w:val="24"/>
        </w:rPr>
        <w:t xml:space="preserve"> guma – metal z wibracją min. </w:t>
      </w:r>
      <w:r w:rsidR="00C304C3" w:rsidRPr="008576F0">
        <w:rPr>
          <w:rFonts w:ascii="Times New Roman" w:hAnsi="Times New Roman" w:cs="Times New Roman"/>
          <w:sz w:val="24"/>
          <w:szCs w:val="24"/>
        </w:rPr>
        <w:t>9</w:t>
      </w:r>
      <w:r w:rsidRPr="008576F0">
        <w:rPr>
          <w:rFonts w:ascii="Times New Roman" w:hAnsi="Times New Roman" w:cs="Times New Roman"/>
          <w:sz w:val="24"/>
          <w:szCs w:val="24"/>
        </w:rPr>
        <w:t xml:space="preserve"> ton,</w:t>
      </w:r>
    </w:p>
    <w:p w:rsidR="00492100" w:rsidRPr="008576F0" w:rsidRDefault="00492100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Koparko-ładowarka,</w:t>
      </w:r>
    </w:p>
    <w:p w:rsidR="007C54B6" w:rsidRDefault="005207FA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</w:t>
      </w:r>
      <w:r w:rsidR="007C54B6" w:rsidRPr="008576F0">
        <w:rPr>
          <w:rFonts w:ascii="Times New Roman" w:hAnsi="Times New Roman" w:cs="Times New Roman"/>
          <w:sz w:val="24"/>
          <w:szCs w:val="24"/>
        </w:rPr>
        <w:t>wie równiarki drogowe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142E">
        <w:rPr>
          <w:rFonts w:ascii="Times New Roman" w:hAnsi="Times New Roman" w:cs="Times New Roman"/>
          <w:sz w:val="24"/>
          <w:szCs w:val="24"/>
        </w:rPr>
        <w:t>z</w:t>
      </w:r>
      <w:r w:rsidR="00F36995">
        <w:rPr>
          <w:rFonts w:ascii="Times New Roman" w:hAnsi="Times New Roman" w:cs="Times New Roman"/>
          <w:sz w:val="24"/>
          <w:szCs w:val="24"/>
        </w:rPr>
        <w:t xml:space="preserve"> wyposażeniem (np. zrywaki)</w:t>
      </w:r>
      <w:r w:rsidR="0099142E">
        <w:rPr>
          <w:rFonts w:ascii="Times New Roman" w:hAnsi="Times New Roman" w:cs="Times New Roman"/>
          <w:sz w:val="24"/>
          <w:szCs w:val="24"/>
        </w:rPr>
        <w:t xml:space="preserve"> sprawne na dzień </w:t>
      </w:r>
      <w:r w:rsidR="00DC3F10">
        <w:rPr>
          <w:rFonts w:ascii="Times New Roman" w:hAnsi="Times New Roman" w:cs="Times New Roman"/>
          <w:sz w:val="24"/>
          <w:szCs w:val="24"/>
        </w:rPr>
        <w:t>podjęcia zleconych prac przez Zamawiającego</w:t>
      </w:r>
      <w:r w:rsidR="007C54B6" w:rsidRPr="008576F0">
        <w:rPr>
          <w:rFonts w:ascii="Times New Roman" w:hAnsi="Times New Roman" w:cs="Times New Roman"/>
          <w:sz w:val="24"/>
          <w:szCs w:val="24"/>
        </w:rPr>
        <w:t>,</w:t>
      </w:r>
    </w:p>
    <w:p w:rsidR="0099142E" w:rsidRDefault="0099142E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39FF" w:rsidRPr="008576F0" w:rsidRDefault="004539FF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Dodatkowo Wykonawca może dysponować następującym sprzętem: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przewoźnych zbiorników na wodę, wyposażonych w urządzenia do rozpryskiwania wody,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ręczny sprzęt do drobnych robót naprawczych, jak łopaty, oskardy, ubijarki ręczne itp.</w:t>
      </w:r>
    </w:p>
    <w:p w:rsidR="00C304C3" w:rsidRPr="008576F0" w:rsidRDefault="00C304C3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 xml:space="preserve">4.1. </w:t>
      </w:r>
      <w:r w:rsidRPr="008576F0">
        <w:rPr>
          <w:rFonts w:ascii="Times New Roman" w:hAnsi="Times New Roman" w:cs="Times New Roman"/>
          <w:sz w:val="24"/>
          <w:szCs w:val="24"/>
        </w:rPr>
        <w:t>Wykonawca jest zobowiązany do stosowania jedyn</w:t>
      </w:r>
      <w:r w:rsidR="00C304C3" w:rsidRPr="008576F0">
        <w:rPr>
          <w:rFonts w:ascii="Times New Roman" w:hAnsi="Times New Roman" w:cs="Times New Roman"/>
          <w:sz w:val="24"/>
          <w:szCs w:val="24"/>
        </w:rPr>
        <w:t>ie takich środków transportowych,</w:t>
      </w:r>
      <w:r w:rsidRPr="008576F0">
        <w:rPr>
          <w:rFonts w:ascii="Times New Roman" w:hAnsi="Times New Roman" w:cs="Times New Roman"/>
          <w:sz w:val="24"/>
          <w:szCs w:val="24"/>
        </w:rPr>
        <w:t xml:space="preserve"> które nie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wpływają niekorzystnie na jakość przewożonych materiałów.</w:t>
      </w:r>
    </w:p>
    <w:p w:rsidR="00C304C3" w:rsidRPr="008576F0" w:rsidRDefault="00C304C3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5.1. Warunki przystąpienia do robót</w:t>
      </w:r>
    </w:p>
    <w:p w:rsidR="007C54B6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Upoważniony przedstawiciel Zamawiającego lub Inspektor Nadzoru wraz z Wykonawcą dokona co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najmniej raz w miesiącu objazdu dróg celem sprawdzenia stanu nawierzchni w zakresie uszkodzeń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oraz wyboru techniki i materiałów do dokonania naprawy. Niezależnie od tego w przypadku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wystąpienia nagłego zdarzenia wymagającego naprawy drogi Wykonawca na każdorazowe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 xml:space="preserve">wezwanie Zamawiającego przystąpi niezwłocznie do wykonania robót </w:t>
      </w:r>
      <w:r w:rsidRPr="008576F0">
        <w:rPr>
          <w:rFonts w:ascii="Times New Roman" w:hAnsi="Times New Roman" w:cs="Times New Roman"/>
          <w:sz w:val="24"/>
          <w:szCs w:val="24"/>
        </w:rPr>
        <w:lastRenderedPageBreak/>
        <w:t>naprawczych. Uzupełnianie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ubytków oraz równanie dróg można wykonywać na drogach suchych lub wilgotnych bez zastoisk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wody i błota.</w:t>
      </w:r>
      <w:r w:rsidR="008576F0" w:rsidRPr="008576F0">
        <w:rPr>
          <w:rFonts w:ascii="Times New Roman" w:hAnsi="Times New Roman" w:cs="Times New Roman"/>
          <w:sz w:val="24"/>
          <w:szCs w:val="24"/>
        </w:rPr>
        <w:t xml:space="preserve"> Warstwę kruszywa należy układać na osuszoną powierzchnię, nie wskazane jest układania kruszywa w czasie niekorzystnych warunków atmosferycznych (opady deszczu, śniegu). </w:t>
      </w:r>
      <w:proofErr w:type="spellStart"/>
      <w:r w:rsidR="008576F0" w:rsidRPr="008576F0">
        <w:rPr>
          <w:rFonts w:ascii="Times New Roman" w:hAnsi="Times New Roman" w:cs="Times New Roman"/>
          <w:sz w:val="24"/>
          <w:szCs w:val="24"/>
        </w:rPr>
        <w:t>Równanie</w:t>
      </w:r>
      <w:r w:rsidR="00897A1B">
        <w:rPr>
          <w:rFonts w:ascii="Times New Roman" w:hAnsi="Times New Roman" w:cs="Times New Roman"/>
          <w:sz w:val="24"/>
          <w:szCs w:val="24"/>
        </w:rPr>
        <w:t>ż</w:t>
      </w:r>
      <w:proofErr w:type="spellEnd"/>
      <w:r w:rsidR="008576F0" w:rsidRPr="008576F0">
        <w:rPr>
          <w:rFonts w:ascii="Times New Roman" w:hAnsi="Times New Roman" w:cs="Times New Roman"/>
          <w:sz w:val="24"/>
          <w:szCs w:val="24"/>
        </w:rPr>
        <w:t xml:space="preserve"> i wałowanie nawierzchni drogi należy wykonać przy zachowaniu optymalnej wilgotności nawierzchni pasa drogi.</w:t>
      </w:r>
    </w:p>
    <w:p w:rsidR="008576F0" w:rsidRPr="008576F0" w:rsidRDefault="008576F0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5.2. Przygotowanie i wykonanie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Celem robot jest uzyskanie równej nawierzchni gruntowej, z której wody opadowe odprowadzane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są poza pas jezdni. W przypadku zawyżonych poboczy należy wykonać rowki odprowadzające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wodę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 xml:space="preserve">5.2.1. </w:t>
      </w:r>
      <w:r w:rsidRPr="008576F0">
        <w:rPr>
          <w:rFonts w:ascii="Times New Roman" w:hAnsi="Times New Roman" w:cs="Times New Roman"/>
          <w:sz w:val="24"/>
          <w:szCs w:val="24"/>
        </w:rPr>
        <w:t>Równanie i profilowanie wraz z zagęszczeniem dróg, obejmuje wykonanie następujących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czynności: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 xml:space="preserve">1) wyrównywać wyboje ziemią otrzymaną przez ścięcie </w:t>
      </w:r>
      <w:proofErr w:type="spellStart"/>
      <w:r w:rsidRPr="008576F0">
        <w:rPr>
          <w:rFonts w:ascii="Times New Roman" w:hAnsi="Times New Roman" w:cs="Times New Roman"/>
          <w:sz w:val="24"/>
          <w:szCs w:val="24"/>
        </w:rPr>
        <w:t>wygórowań</w:t>
      </w:r>
      <w:proofErr w:type="spellEnd"/>
      <w:r w:rsidRPr="008576F0">
        <w:rPr>
          <w:rFonts w:ascii="Times New Roman" w:hAnsi="Times New Roman" w:cs="Times New Roman"/>
          <w:sz w:val="24"/>
          <w:szCs w:val="24"/>
        </w:rPr>
        <w:t>, powstałych z materiału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wyniesionego z wybojów przez koła pojazdów w czasie suchej pogody oraz z nierównomiernego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zagęszczenia jezdni,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2) uzupełnienie głębokich lokalnych ubytków materiałem zbliżonym do miejscowego;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 xml:space="preserve">3) uzyskanie przekroju daszkowego (za zgodą </w:t>
      </w:r>
      <w:r w:rsidR="00C304C3" w:rsidRPr="008576F0">
        <w:rPr>
          <w:rFonts w:ascii="Times New Roman" w:hAnsi="Times New Roman" w:cs="Times New Roman"/>
          <w:sz w:val="24"/>
          <w:szCs w:val="24"/>
        </w:rPr>
        <w:t>Zamawiającego, (</w:t>
      </w:r>
      <w:r w:rsidRPr="008576F0">
        <w:rPr>
          <w:rFonts w:ascii="Times New Roman" w:hAnsi="Times New Roman" w:cs="Times New Roman"/>
          <w:sz w:val="24"/>
          <w:szCs w:val="24"/>
        </w:rPr>
        <w:t>inspektora nadzoru</w:t>
      </w:r>
      <w:r w:rsidR="00C304C3" w:rsidRPr="008576F0">
        <w:rPr>
          <w:rFonts w:ascii="Times New Roman" w:hAnsi="Times New Roman" w:cs="Times New Roman"/>
          <w:sz w:val="24"/>
          <w:szCs w:val="24"/>
        </w:rPr>
        <w:t>)</w:t>
      </w:r>
      <w:r w:rsidRPr="008576F0">
        <w:rPr>
          <w:rFonts w:ascii="Times New Roman" w:hAnsi="Times New Roman" w:cs="Times New Roman"/>
          <w:sz w:val="24"/>
          <w:szCs w:val="24"/>
        </w:rPr>
        <w:t xml:space="preserve"> dopuszcza się inny przekrój),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ścięcie poboczy i przesunięcie otrzymanej stąd ziemi ku środkowi drogi z jednoczesnym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wyrównaniem kolein.</w:t>
      </w:r>
      <w:r w:rsidR="00492100">
        <w:rPr>
          <w:rFonts w:ascii="Times New Roman" w:hAnsi="Times New Roman" w:cs="Times New Roman"/>
          <w:sz w:val="24"/>
          <w:szCs w:val="24"/>
        </w:rPr>
        <w:t xml:space="preserve"> Uzyskanie spadku poprzecznego o wartości ok. 2%</w:t>
      </w:r>
      <w:r w:rsidR="00DC3F10">
        <w:rPr>
          <w:rFonts w:ascii="Times New Roman" w:hAnsi="Times New Roman" w:cs="Times New Roman"/>
          <w:sz w:val="24"/>
          <w:szCs w:val="24"/>
        </w:rPr>
        <w:t xml:space="preserve"> wartość ta może ulec modyfikacji z uwagi dostosowanie do istniejących warunków</w:t>
      </w:r>
      <w:r w:rsidR="00492100">
        <w:rPr>
          <w:rFonts w:ascii="Times New Roman" w:hAnsi="Times New Roman" w:cs="Times New Roman"/>
          <w:sz w:val="24"/>
          <w:szCs w:val="24"/>
        </w:rPr>
        <w:t>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4) usunięcie nasypanego w trakcie roboty gruntu z pobocza;</w:t>
      </w:r>
    </w:p>
    <w:p w:rsidR="007C54B6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5) zagęszczanie walcem samojezdnym po każdorazowym przejechaniu równiarki.</w:t>
      </w:r>
    </w:p>
    <w:p w:rsidR="00492100" w:rsidRDefault="00492100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ręczne usunięcie nasypanego  trakcie roboty gruntu z podłoża.</w:t>
      </w:r>
    </w:p>
    <w:p w:rsidR="00492100" w:rsidRPr="008576F0" w:rsidRDefault="00492100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Drogi po profilowaniu mechanicznym mają posiadać spadki poprzeczne umożliwiające odpływ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wód opadowych oraz roztopowych z korony drogi.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Profilowanie drogi na dłuższym odcinku, na którym znajduje się większa liczba wybojów, kolein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itp., ma za zadanie poprawienie poprzecznego przekroju drogi i wyrównania jej nierówności w celu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lepszego odwodnienia drogi.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Profilowanie drogi zaleca się wykonywać równiarkami, lecz dopuszcza się też Użycie innego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sprzętu, np. spycharek.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Profilowanie najlepiej jest wykonywać po średnim deszczu, gdy grunt jest nawilgocony, co ułatwia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 xml:space="preserve">zarówno ścinanie gruntu na </w:t>
      </w:r>
      <w:proofErr w:type="spellStart"/>
      <w:r w:rsidRPr="008576F0">
        <w:rPr>
          <w:rFonts w:ascii="Times New Roman" w:hAnsi="Times New Roman" w:cs="Times New Roman"/>
          <w:sz w:val="24"/>
          <w:szCs w:val="24"/>
        </w:rPr>
        <w:t>wygórowaniach</w:t>
      </w:r>
      <w:proofErr w:type="spellEnd"/>
      <w:r w:rsidRPr="008576F0">
        <w:rPr>
          <w:rFonts w:ascii="Times New Roman" w:hAnsi="Times New Roman" w:cs="Times New Roman"/>
          <w:sz w:val="24"/>
          <w:szCs w:val="24"/>
        </w:rPr>
        <w:t>, jak i jego zagęszczenie.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Liczba przejazdów równiarek do uzyskania należytego profilu jest różna i zależna od stopnia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zniszczenia nawierzchni, rodzaju gruntu i sposobu profilowania.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Profilowaną drogę zaleca się, ze względów organizacyjnych, podzielić na odcinki, które równiarka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może naprawić w ciągu 1 dnia.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Na bardzo krótkich odcinkach drogi dopuszcza się ręczne wykonanie profilowania przy użyciu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łopat, oskardów i ubijarek.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Równanie i wałowanie nawierzchni drogi należy wykonać przy zachowaniu optymalnej.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wilgotności nawierzchni pasa drogi.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Wykonawca do realizacji zamówienia (uzupełnianie głębokich lokalnych ubytków) pozyska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materiał miejscowy lub zbliżony do miejscowego, niespoisty, o parametrach umożliwiających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rozłożenie, wyprofilowanie i zagęszczenie.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 xml:space="preserve">5.2.2. </w:t>
      </w:r>
      <w:r w:rsidRPr="008576F0">
        <w:rPr>
          <w:rFonts w:ascii="Times New Roman" w:hAnsi="Times New Roman" w:cs="Times New Roman"/>
          <w:sz w:val="24"/>
          <w:szCs w:val="24"/>
        </w:rPr>
        <w:t>Nawierzchnia tłuczniowa powinna być ułożona na podłożu zapewniającym nie przenikanie</w:t>
      </w:r>
      <w:r w:rsidR="00DC3F1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drobnych cząstek gruntu do warstwy nawierzchni oraz dobrą przyczepność do nawierzchni.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Grubość rozłożonej warstwy luźnego kruszywa powinna być taka, aby po jej zagęszczeniu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i zaklinowaniu osiągnięto grubość projektowaną bez zwiększania wysokości konstrukcji.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lastRenderedPageBreak/>
        <w:t>W czasie zagęszczania walcem gładkim, zagęszczenie można uważać za zakończone, jeśli nie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pojawią się ślady po walcu i wybrzuszenia warstwy kruszywa przed wałem, zagęszczenie należy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przeprowadzać według zasad podanych dla walców gładkich, lecz bez skrapiania kruszywa wodą.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Nawierzchnia, jeśli nie była zagęszczana walcem powinna być równomiernie dogęszczona przez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Wykonawcę na całej jej szerokości, w związku z czym zaleca się przekładanie ruchu na różne pasy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przez odpowiednie ustawianie oznakowania pionowego.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Grubość warstwy Wykonawca powinien ustalić z inspektorem nadzoru lub upoważnionym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pracownikiem Zamawiającego przed przystąpieniem do realizacji danego fragmentu drogi.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Dopuszczalne odchyłki od ustalonej grubości nawierzchni nie powinny przekraczać 10%.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Wymagany czas przystąpienia do wykonywania zleconego zakresu usługi nie może być dłuższy niż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7 dni</w:t>
      </w:r>
      <w:r w:rsidRPr="008576F0">
        <w:rPr>
          <w:rFonts w:ascii="Times New Roman" w:hAnsi="Times New Roman" w:cs="Times New Roman"/>
          <w:sz w:val="24"/>
          <w:szCs w:val="24"/>
        </w:rPr>
        <w:t xml:space="preserve"> od zgłoszenia przez Zamawiającego</w:t>
      </w:r>
      <w:r w:rsidR="00DC3F10">
        <w:rPr>
          <w:rFonts w:ascii="Times New Roman" w:hAnsi="Times New Roman" w:cs="Times New Roman"/>
          <w:sz w:val="24"/>
          <w:szCs w:val="24"/>
        </w:rPr>
        <w:t xml:space="preserve"> </w:t>
      </w:r>
      <w:r w:rsidR="00897A1B">
        <w:rPr>
          <w:rFonts w:ascii="Times New Roman" w:hAnsi="Times New Roman" w:cs="Times New Roman"/>
          <w:sz w:val="24"/>
          <w:szCs w:val="24"/>
        </w:rPr>
        <w:t>(</w:t>
      </w:r>
      <w:r w:rsidR="00DC3F10">
        <w:rPr>
          <w:rFonts w:ascii="Times New Roman" w:hAnsi="Times New Roman" w:cs="Times New Roman"/>
          <w:sz w:val="24"/>
          <w:szCs w:val="24"/>
        </w:rPr>
        <w:t>wartość przyjęta zgodnie ze złożoną ofertą Wykonawcy</w:t>
      </w:r>
      <w:r w:rsidR="00897A1B">
        <w:rPr>
          <w:rFonts w:ascii="Times New Roman" w:hAnsi="Times New Roman" w:cs="Times New Roman"/>
          <w:sz w:val="24"/>
          <w:szCs w:val="24"/>
        </w:rPr>
        <w:t>)</w:t>
      </w:r>
      <w:r w:rsidRPr="008576F0">
        <w:rPr>
          <w:rFonts w:ascii="Times New Roman" w:hAnsi="Times New Roman" w:cs="Times New Roman"/>
          <w:sz w:val="24"/>
          <w:szCs w:val="24"/>
        </w:rPr>
        <w:t>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Jednostką obmiarową jest t (tona) i m</w:t>
      </w:r>
      <w:r w:rsidRPr="00DC3F1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576F0">
        <w:rPr>
          <w:rFonts w:ascii="Times New Roman" w:hAnsi="Times New Roman" w:cs="Times New Roman"/>
          <w:sz w:val="24"/>
          <w:szCs w:val="24"/>
        </w:rPr>
        <w:t>.</w:t>
      </w:r>
    </w:p>
    <w:p w:rsidR="00DC3F10" w:rsidRDefault="00DC3F10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 cenie dostarczonego materiału</w:t>
      </w:r>
      <w:r w:rsidR="00897A1B">
        <w:rPr>
          <w:rFonts w:ascii="Times New Roman" w:hAnsi="Times New Roman" w:cs="Times New Roman"/>
          <w:sz w:val="24"/>
          <w:szCs w:val="24"/>
        </w:rPr>
        <w:t xml:space="preserve"> do</w:t>
      </w:r>
      <w:r w:rsidRPr="008576F0">
        <w:rPr>
          <w:rFonts w:ascii="Times New Roman" w:hAnsi="Times New Roman" w:cs="Times New Roman"/>
          <w:sz w:val="24"/>
          <w:szCs w:val="24"/>
        </w:rPr>
        <w:t xml:space="preserve"> remontów nawierzchni wliczone są: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prace pomiarowe i oznakowanie robót,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dostarczenie materiałów na miejsce wbudowania,</w:t>
      </w:r>
    </w:p>
    <w:p w:rsidR="007C54B6" w:rsidRPr="008576F0" w:rsidRDefault="00DC3F10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roz</w:t>
      </w:r>
      <w:r w:rsidR="007C54B6" w:rsidRPr="008576F0">
        <w:rPr>
          <w:rFonts w:ascii="Times New Roman" w:hAnsi="Times New Roman" w:cs="Times New Roman"/>
          <w:sz w:val="24"/>
          <w:szCs w:val="24"/>
        </w:rPr>
        <w:t>pulchnienie istniejącej nawierzchni,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 xml:space="preserve">- rozłożenie warstwy </w:t>
      </w:r>
      <w:r w:rsidR="00897A1B">
        <w:rPr>
          <w:rFonts w:ascii="Times New Roman" w:hAnsi="Times New Roman" w:cs="Times New Roman"/>
          <w:sz w:val="24"/>
          <w:szCs w:val="24"/>
        </w:rPr>
        <w:t>kruszywa łamanego</w:t>
      </w:r>
      <w:r w:rsidRPr="008576F0">
        <w:rPr>
          <w:rFonts w:ascii="Times New Roman" w:hAnsi="Times New Roman" w:cs="Times New Roman"/>
          <w:sz w:val="24"/>
          <w:szCs w:val="24"/>
        </w:rPr>
        <w:t>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zagęszczenie</w:t>
      </w:r>
      <w:r w:rsidR="00DC3F10">
        <w:rPr>
          <w:rFonts w:ascii="Times New Roman" w:hAnsi="Times New Roman" w:cs="Times New Roman"/>
          <w:sz w:val="24"/>
          <w:szCs w:val="24"/>
        </w:rPr>
        <w:t>,</w:t>
      </w:r>
    </w:p>
    <w:p w:rsidR="007C54B6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ręczne uzupełnianie kruszywem i ponowne zagęszczenie</w:t>
      </w:r>
      <w:r w:rsidR="00DC3F10">
        <w:rPr>
          <w:rFonts w:ascii="Times New Roman" w:hAnsi="Times New Roman" w:cs="Times New Roman"/>
          <w:sz w:val="24"/>
          <w:szCs w:val="24"/>
        </w:rPr>
        <w:t>.</w:t>
      </w:r>
    </w:p>
    <w:p w:rsidR="00DC3F10" w:rsidRPr="008576F0" w:rsidRDefault="00DC3F10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897A1B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Wywóz materiału</w:t>
      </w:r>
      <w:r w:rsidR="007C54B6" w:rsidRPr="008576F0">
        <w:rPr>
          <w:rFonts w:ascii="Times New Roman" w:hAnsi="Times New Roman" w:cs="Times New Roman"/>
          <w:sz w:val="24"/>
          <w:szCs w:val="24"/>
        </w:rPr>
        <w:t xml:space="preserve"> powstałego w wyniku przygotowania do remontu nawierzchni należy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zagospodarować na terenie Gminy. Koszt</w:t>
      </w:r>
      <w:r w:rsidR="00897A1B">
        <w:rPr>
          <w:rFonts w:ascii="Times New Roman" w:hAnsi="Times New Roman" w:cs="Times New Roman"/>
          <w:sz w:val="24"/>
          <w:szCs w:val="24"/>
        </w:rPr>
        <w:t xml:space="preserve"> jego</w:t>
      </w:r>
      <w:r w:rsidRPr="008576F0">
        <w:rPr>
          <w:rFonts w:ascii="Times New Roman" w:hAnsi="Times New Roman" w:cs="Times New Roman"/>
          <w:sz w:val="24"/>
          <w:szCs w:val="24"/>
        </w:rPr>
        <w:t xml:space="preserve"> transportu gruzu obciąża Wykonawcę.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Koszty wywozu nadmiaru gruntu nienadającego się do ponownego wbudowania wraz z kosztami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składowiska pokrywa Wykonawca.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Warstwę kruszywa należy układać na osuszoną powierzchnię, nie wskazane jest układanie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kruszywa w czasie niekorzystnych warunków atmosferycznych (opady deszczu, śniegu, ujemne</w:t>
      </w:r>
      <w:r w:rsidR="00C304C3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temperatury).</w:t>
      </w:r>
    </w:p>
    <w:p w:rsidR="007C54B6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Wykonawca będzie realizował przedmiot zamówienia z własnych materiałów, za pomocą własnego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lub będącego w jego dyspozycji sprzętu i pracowników</w:t>
      </w:r>
    </w:p>
    <w:p w:rsidR="00DC3F10" w:rsidRPr="008576F0" w:rsidRDefault="00DC3F10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5.3. Roboty wykończeniowe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Roboty wykończeniowe powinny być zgodne z SST. Do robót wykończeniowych należą prace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związane z dostosowaniem wykonanych robót do istniejących warunków terenowych, takie jak: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 xml:space="preserve">- niezbędne uzupełnienia zniszczonej w czasie robót roślinności, tj. </w:t>
      </w:r>
      <w:proofErr w:type="spellStart"/>
      <w:r w:rsidRPr="008576F0">
        <w:rPr>
          <w:rFonts w:ascii="Times New Roman" w:hAnsi="Times New Roman" w:cs="Times New Roman"/>
          <w:sz w:val="24"/>
          <w:szCs w:val="24"/>
        </w:rPr>
        <w:t>zatrawienia</w:t>
      </w:r>
      <w:proofErr w:type="spellEnd"/>
      <w:r w:rsidRPr="008576F0">
        <w:rPr>
          <w:rFonts w:ascii="Times New Roman" w:hAnsi="Times New Roman" w:cs="Times New Roman"/>
          <w:sz w:val="24"/>
          <w:szCs w:val="24"/>
        </w:rPr>
        <w:t>, krzewów, ew.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drzew,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-ew. rowów, poboczy itp.,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-roboty porządkujące otoczenie terenu robót.</w:t>
      </w:r>
    </w:p>
    <w:p w:rsidR="008E3247" w:rsidRPr="008576F0" w:rsidRDefault="008E3247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6. KONTROLA JAKOŚCI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6.1. Badania przed przystąpieniem do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Przed przystąpieniem do robót Wykonawca powinien uzyskać aprobaty techniczne na materiały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oraz wymagane wyniki badań materiałów przeznaczonych do wykonania robót i przedstawić je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zamawiającemu do akceptacji.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6.2.Badania w czasie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6.2.1.W trakcie prowadzonych robót Wykonawca powinien sprawdzać stan powierzchni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lastRenderedPageBreak/>
        <w:t xml:space="preserve">nawierzchni, na której ma być wykonane równanie i profilowanie oraz ewentualnie </w:t>
      </w:r>
      <w:r w:rsidR="00897A1B">
        <w:rPr>
          <w:rFonts w:ascii="Times New Roman" w:hAnsi="Times New Roman" w:cs="Times New Roman"/>
          <w:sz w:val="24"/>
          <w:szCs w:val="24"/>
        </w:rPr>
        <w:t xml:space="preserve">wykonać </w:t>
      </w:r>
      <w:r w:rsidRPr="008576F0">
        <w:rPr>
          <w:rFonts w:ascii="Times New Roman" w:hAnsi="Times New Roman" w:cs="Times New Roman"/>
          <w:sz w:val="24"/>
          <w:szCs w:val="24"/>
        </w:rPr>
        <w:t>jej oczyszczenie z materiałów obcych.</w:t>
      </w:r>
    </w:p>
    <w:p w:rsidR="00492100" w:rsidRDefault="007C54B6" w:rsidP="00DC3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6.2.2. W trakcie prowadzonych robót Wykonawca powinien sprawdzać stan drogi, na której ma być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wykonane uzupełn</w:t>
      </w:r>
      <w:r w:rsidR="00897A1B">
        <w:rPr>
          <w:rFonts w:ascii="Times New Roman" w:hAnsi="Times New Roman" w:cs="Times New Roman"/>
          <w:sz w:val="24"/>
          <w:szCs w:val="24"/>
        </w:rPr>
        <w:t>ienie ubytków oraz ewentualnie</w:t>
      </w:r>
      <w:r w:rsidRPr="008576F0">
        <w:rPr>
          <w:rFonts w:ascii="Times New Roman" w:hAnsi="Times New Roman" w:cs="Times New Roman"/>
          <w:sz w:val="24"/>
          <w:szCs w:val="24"/>
        </w:rPr>
        <w:t xml:space="preserve"> wykonać </w:t>
      </w:r>
      <w:r w:rsidR="00897A1B">
        <w:rPr>
          <w:rFonts w:ascii="Times New Roman" w:hAnsi="Times New Roman" w:cs="Times New Roman"/>
          <w:sz w:val="24"/>
          <w:szCs w:val="24"/>
        </w:rPr>
        <w:t xml:space="preserve">jej </w:t>
      </w:r>
      <w:r w:rsidRPr="008576F0">
        <w:rPr>
          <w:rFonts w:ascii="Times New Roman" w:hAnsi="Times New Roman" w:cs="Times New Roman"/>
          <w:sz w:val="24"/>
          <w:szCs w:val="24"/>
        </w:rPr>
        <w:t>oczyszczenie z materiałów obcych.</w:t>
      </w:r>
    </w:p>
    <w:p w:rsidR="00DC3F10" w:rsidRDefault="00DC3F10" w:rsidP="00DC3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7. OBMIAR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7.1. Zasady obmiaru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Obmiar robót będzie określać faktyczny zakres wykonanych robót. Wyniki obmiaru będą zapisane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do księgi obmiarów, którą prowadzi Wykonawca.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7.2. Jednostka obmiarowa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Jednostką obmiaru robót przy równaniu i profilow</w:t>
      </w:r>
      <w:r w:rsidR="00897A1B">
        <w:rPr>
          <w:rFonts w:ascii="Times New Roman" w:hAnsi="Times New Roman" w:cs="Times New Roman"/>
          <w:sz w:val="24"/>
          <w:szCs w:val="24"/>
        </w:rPr>
        <w:t>aniu wraz z zagęszczeniem jest</w:t>
      </w:r>
      <w:r w:rsidRPr="008576F0">
        <w:rPr>
          <w:rFonts w:ascii="Times New Roman" w:hAnsi="Times New Roman" w:cs="Times New Roman"/>
          <w:sz w:val="24"/>
          <w:szCs w:val="24"/>
        </w:rPr>
        <w:t xml:space="preserve"> m² (metr</w:t>
      </w:r>
    </w:p>
    <w:p w:rsidR="007C54B6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kwadratowy) wyrównanej nawierzchni (równiarka, walec, pracownik drogowy), udokumentowane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obmiarem robót, przy uzupełnieniu ubytków t (tona) lub m²</w:t>
      </w:r>
      <w:r w:rsidR="00897A1B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(metr kwadratowy).</w:t>
      </w:r>
    </w:p>
    <w:p w:rsidR="008576F0" w:rsidRPr="008576F0" w:rsidRDefault="008576F0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8.1. Ogólne zasady odbioru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 xml:space="preserve">1. </w:t>
      </w:r>
      <w:r w:rsidR="00DC3F10">
        <w:rPr>
          <w:rFonts w:ascii="Times New Roman" w:hAnsi="Times New Roman" w:cs="Times New Roman"/>
          <w:sz w:val="24"/>
          <w:szCs w:val="24"/>
        </w:rPr>
        <w:t>O</w:t>
      </w:r>
      <w:r w:rsidRPr="008576F0">
        <w:rPr>
          <w:rFonts w:ascii="Times New Roman" w:hAnsi="Times New Roman" w:cs="Times New Roman"/>
          <w:sz w:val="24"/>
          <w:szCs w:val="24"/>
        </w:rPr>
        <w:t>sobami uprawnionymi do przeprowadzania kontroli realizacji usługi przez Wykonawcę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 imieniu Zamawiającego są Inspektor nadzorujący wykonanie prac (IN) lub osoba</w:t>
      </w:r>
      <w:r w:rsidR="00906F39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upoważniona przez Zamawiającego,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 xml:space="preserve">2. </w:t>
      </w:r>
      <w:r w:rsidR="00DC3F10">
        <w:rPr>
          <w:rFonts w:ascii="Times New Roman" w:hAnsi="Times New Roman" w:cs="Times New Roman"/>
          <w:sz w:val="24"/>
          <w:szCs w:val="24"/>
        </w:rPr>
        <w:t>K</w:t>
      </w:r>
      <w:r w:rsidRPr="008576F0">
        <w:rPr>
          <w:rFonts w:ascii="Times New Roman" w:hAnsi="Times New Roman" w:cs="Times New Roman"/>
          <w:sz w:val="24"/>
          <w:szCs w:val="24"/>
        </w:rPr>
        <w:t>ontrole świadczonej usługi dokonywane będą na bieżąco,</w:t>
      </w:r>
    </w:p>
    <w:p w:rsidR="007C54B6" w:rsidRPr="008576F0" w:rsidRDefault="007C54B6" w:rsidP="00DC3F1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 xml:space="preserve">3. </w:t>
      </w:r>
      <w:r w:rsidR="00DC3F10">
        <w:rPr>
          <w:rFonts w:ascii="Times New Roman" w:hAnsi="Times New Roman" w:cs="Times New Roman"/>
          <w:sz w:val="24"/>
          <w:szCs w:val="24"/>
        </w:rPr>
        <w:t>W</w:t>
      </w:r>
      <w:r w:rsidRPr="008576F0">
        <w:rPr>
          <w:rFonts w:ascii="Times New Roman" w:hAnsi="Times New Roman" w:cs="Times New Roman"/>
          <w:sz w:val="24"/>
          <w:szCs w:val="24"/>
        </w:rPr>
        <w:t xml:space="preserve"> razie żądania Zamawiającego, Wykonawca jest zobowiązany do przekazania niezwłocznie,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nie dłużej jednak niż w ciągu 30 min., dokładnej informacji o miejscu i czasie wykonywania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usługi, w celu przeprowadzenia kontroli bieżącej,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 xml:space="preserve">4. </w:t>
      </w:r>
      <w:r w:rsidR="00DC3F10">
        <w:rPr>
          <w:rFonts w:ascii="Times New Roman" w:hAnsi="Times New Roman" w:cs="Times New Roman"/>
          <w:sz w:val="24"/>
          <w:szCs w:val="24"/>
        </w:rPr>
        <w:t>W</w:t>
      </w:r>
      <w:r w:rsidRPr="008576F0">
        <w:rPr>
          <w:rFonts w:ascii="Times New Roman" w:hAnsi="Times New Roman" w:cs="Times New Roman"/>
          <w:sz w:val="24"/>
          <w:szCs w:val="24"/>
        </w:rPr>
        <w:t xml:space="preserve"> przypadku stwierdzenia faktu niezgodnego ze standardami wykonania prac lub ich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wykonania tylko na części powierzchni lub w ograniczonym zakresie wówczas Inspektor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Nadzoru lub osoba upoważnione przez Zamawiającego wyznaczy Wykonawcy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nieprzekraczalny termin wykonania prac lub poprawek. Ich nie wykonanie we wskazanym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czasie spowoduje nie uznanie wykonanych prac i odmowę zapłaty za niewykonane prace,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 xml:space="preserve">5. </w:t>
      </w:r>
      <w:r w:rsidR="00DC3F10">
        <w:rPr>
          <w:rFonts w:ascii="Times New Roman" w:hAnsi="Times New Roman" w:cs="Times New Roman"/>
          <w:sz w:val="24"/>
          <w:szCs w:val="24"/>
        </w:rPr>
        <w:t>Z</w:t>
      </w:r>
      <w:r w:rsidRPr="008576F0">
        <w:rPr>
          <w:rFonts w:ascii="Times New Roman" w:hAnsi="Times New Roman" w:cs="Times New Roman"/>
          <w:sz w:val="24"/>
          <w:szCs w:val="24"/>
        </w:rPr>
        <w:t xml:space="preserve"> dokonywanych kontroli będą sporządzane protokoły, które w przypadku stwierdzenia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uchybień będą podstawą do nałożenia przez Zamawiającego kar umownych określonych w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umowie,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6. Wykonawca jest zobowiązany na każde pisemne faksem</w:t>
      </w:r>
      <w:r w:rsidR="00897A1B">
        <w:rPr>
          <w:rFonts w:ascii="Times New Roman" w:hAnsi="Times New Roman" w:cs="Times New Roman"/>
          <w:sz w:val="24"/>
          <w:szCs w:val="24"/>
        </w:rPr>
        <w:t>, e-mailem</w:t>
      </w:r>
      <w:r w:rsidRPr="008576F0">
        <w:rPr>
          <w:rFonts w:ascii="Times New Roman" w:hAnsi="Times New Roman" w:cs="Times New Roman"/>
          <w:sz w:val="24"/>
          <w:szCs w:val="24"/>
        </w:rPr>
        <w:t xml:space="preserve"> lub telefoniczne żądanie IN lub</w:t>
      </w:r>
      <w:r w:rsidR="00897A1B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upoważnionego przedstawiciela Zamawiającego delegować swojego upoważnionego</w:t>
      </w:r>
      <w:r w:rsidR="00897A1B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przedstawiciela celem uczestniczenia w kontroli wykonanych prac. IN lub upoważniony</w:t>
      </w:r>
      <w:r w:rsidR="00897A1B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przedstawiciel Zamawiającego ma prawo wydawać polecenia Wykonawcy dot. wykonania prac.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Roboty uznaje się za wykonane zgodnie z specyfikacjami technicznymi, wymaganiami</w:t>
      </w:r>
      <w:r w:rsidR="00897A1B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Zamawiającego, jeśli wszystkie pomiary i badania dały wyniki pozytywne.</w:t>
      </w:r>
    </w:p>
    <w:p w:rsidR="008E3247" w:rsidRPr="008576F0" w:rsidRDefault="008E3247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9. PODSTAWA PŁATNOŚCI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9.1. Cena jednostki obmiarowej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Cena wykonania l m² równania, profilowania i wałowania nawierzchni obejmuje: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1) prace pomiarowe i roboty przygotowawcze;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2) oznakowanie robót;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3) dostarczenie sprzętu na budowę;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4) wykonanie naprawy zgodnie z SST;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5) odtransportowanie sprzętu z placu budowy;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6) prace porządkowe.</w:t>
      </w:r>
    </w:p>
    <w:p w:rsidR="008E3247" w:rsidRPr="008576F0" w:rsidRDefault="008E3247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lastRenderedPageBreak/>
        <w:t>Cena jednostkowa 1 m</w:t>
      </w:r>
      <w:r w:rsidRPr="00FF179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576F0">
        <w:rPr>
          <w:rFonts w:ascii="Times New Roman" w:hAnsi="Times New Roman" w:cs="Times New Roman"/>
          <w:sz w:val="24"/>
          <w:szCs w:val="24"/>
        </w:rPr>
        <w:t>, 1 tona uzupełnienia ubytków obejmuje: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1) prace pomiarowe i roboty przygotowawcze;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2) oznakowanie robót;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3) dostarczenie materiałów i sprzętu na budowę;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4) wykonanie naprawy zgodnie z SST;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5) odtransportowanie sprzętu z placu budowy.;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6) prace porządkowe.</w:t>
      </w:r>
    </w:p>
    <w:p w:rsidR="008E3247" w:rsidRPr="008576F0" w:rsidRDefault="008E3247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10. BEZPIECZEŃSTWO I HIGIENA PRACY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Podczas realizacji robót Wykonawca będzie przestrzegać przepisów dotyczących bezpieczeństwa i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higieny pracy. W szczególności Wykonawca ma obowiązek zadbać, aby personel nie wykonywał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pracy w warunkach niebezpiecznych, szkodliwych dla zdrowia oraz nie spełniających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odpowiednich wymagań sanitarnych.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Wykonawca zapewni i będzie utrzymywał wszelkie urządzenia zabezpieczające, socjalne oraz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sprzęt i odpowiednią odzież dla ochrony życia i zdrowia osób zatrudnionych na budowie oraz dla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zapewnienia bezpieczeństwa publicznego.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Uznaje się, że wszelkie koszty związane z wypełnieniem wymagań określonych powyżej nie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podlegają odrębnej zapłacie i są uwzględnione w cenie kontraktowej.</w:t>
      </w:r>
    </w:p>
    <w:p w:rsidR="008E3247" w:rsidRPr="008576F0" w:rsidRDefault="008E3247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11. OCHRONA I UTRZYMANIE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Wykonawca będzie odpowiadał za ochronę robót i za wszelkie materiały.</w:t>
      </w:r>
    </w:p>
    <w:p w:rsidR="008E3247" w:rsidRPr="008576F0" w:rsidRDefault="008E3247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12. OZNAKOWANIE ROBÓT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Zabezpieczenie robót prowadzonych przy odbywającym się ruchu na objętym robotami fragmencie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drogi jak również zabezpieczenie uczestniczących w tym ruchu osób i pojazdów należy do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Wykonawcy. Miejsce robót niezależnie od rodzaju drogi powinno być odgrodzone od ruchu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zaporami drogowymi ustawionymi blisko terenu robót tak, aby odcinek jezdni wyłączony z ruchu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był najkrótszy a jej zwężenie najmniejsze. Do wygrodzenia wzdłuż jezdni oprócz zapór drogowych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mogą być używane taśmy ostrzegawcze i pachołki drogowe. Niezależnie od zapór drogowych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umieszczonych w poprzek jezdni należy stosować od strony najazdu na zawężony przez roboty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fragment jezdni tablice kierujące. W warunkach niedostatecznej widoczności na wy</w:t>
      </w:r>
      <w:r w:rsidR="00897A1B">
        <w:rPr>
          <w:rFonts w:ascii="Times New Roman" w:hAnsi="Times New Roman" w:cs="Times New Roman"/>
          <w:sz w:val="24"/>
          <w:szCs w:val="24"/>
        </w:rPr>
        <w:t>na</w:t>
      </w:r>
      <w:r w:rsidRPr="008576F0">
        <w:rPr>
          <w:rFonts w:ascii="Times New Roman" w:hAnsi="Times New Roman" w:cs="Times New Roman"/>
          <w:sz w:val="24"/>
          <w:szCs w:val="24"/>
        </w:rPr>
        <w:t>grodzeniach w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jezdni należy umieścić światła ostrzegawcze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Oznakowanie robót powinno przede wszystkim ostrzegać kierujących o robotach i związanych z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nim utrudnieniami w ruchu. Znaki powinny być odblaskowe, czyste i w razie potrzeby czyszczone,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odnawiane lub wymieniane na nowe. Przy dużym natężeniu ruchu, w razie potrzeby, Wykonawca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uzgodni i wprowadzi regulację, ruch wahadłowy za pomocą sygnalizatorów świateł lub za pomocą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pracowników sygnalistów, odpowiednio przeszkolonych.</w:t>
      </w:r>
    </w:p>
    <w:p w:rsidR="008E3247" w:rsidRPr="008576F0" w:rsidRDefault="008E3247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13. OCHRONA PRZECIWPOŻAROWA</w:t>
      </w:r>
    </w:p>
    <w:p w:rsidR="008E3247" w:rsidRPr="008576F0" w:rsidRDefault="007C54B6" w:rsidP="007C54B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Wykonawca będzie przestrzegać przepisów ochrony przeciwpożarowej.</w:t>
      </w:r>
    </w:p>
    <w:p w:rsidR="008E3247" w:rsidRPr="008576F0" w:rsidRDefault="007C54B6" w:rsidP="007C54B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Materiały łatwopalne będą stosowane w sposób zgodny z odpowiednimi przepisami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i zabezpieczone przed dostępem osób trzecich.</w:t>
      </w:r>
    </w:p>
    <w:p w:rsidR="007C54B6" w:rsidRPr="008576F0" w:rsidRDefault="007C54B6" w:rsidP="007C54B6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Wykonawca będzie odpowiedzialny za wszelkie straty spowodowane pożarem wywołanym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jako rezultat realizacji robót albo przez personel Wykonawcy.</w:t>
      </w:r>
    </w:p>
    <w:p w:rsidR="008E3247" w:rsidRPr="008576F0" w:rsidRDefault="008E3247" w:rsidP="008E324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76F0">
        <w:rPr>
          <w:rFonts w:ascii="Times New Roman" w:hAnsi="Times New Roman" w:cs="Times New Roman"/>
          <w:b/>
          <w:bCs/>
          <w:sz w:val="24"/>
          <w:szCs w:val="24"/>
        </w:rPr>
        <w:t>14. PRZEPISY ZWIĄZANE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PN-B-11112:1996 Kruszywa mineralne. Kruszywa łamane do nawierzchni drogowych.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Katalog Typowych Konstrukcji Nawierzchni Podatnych i Półsztywnych – GDDP – Warszawa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lastRenderedPageBreak/>
        <w:t>1997 r.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Rozporządzenie MT i GM z dnia 30.05.2000 r. W sprawie warunków technicznych jakim powinny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odpowiadać drogowe obiekty inżynierskie i ich usytuowanie / Dz. U. Nr 63, poz. 735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- Rozporządzenie MT i GM z dnia 2.03.1999 W sprawie warunków technicznych jakim powinny</w:t>
      </w:r>
      <w:r w:rsidR="008E3247" w:rsidRPr="008576F0">
        <w:rPr>
          <w:rFonts w:ascii="Times New Roman" w:hAnsi="Times New Roman" w:cs="Times New Roman"/>
          <w:sz w:val="24"/>
          <w:szCs w:val="24"/>
        </w:rPr>
        <w:t xml:space="preserve"> </w:t>
      </w:r>
      <w:r w:rsidRPr="008576F0">
        <w:rPr>
          <w:rFonts w:ascii="Times New Roman" w:hAnsi="Times New Roman" w:cs="Times New Roman"/>
          <w:sz w:val="24"/>
          <w:szCs w:val="24"/>
        </w:rPr>
        <w:t>odpowiadać drogi publiczne i ich usytuowanie / Dz. U. Nr 43, poz.430/</w:t>
      </w:r>
    </w:p>
    <w:p w:rsidR="007C54B6" w:rsidRPr="008576F0" w:rsidRDefault="007C54B6" w:rsidP="007C54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76F0">
        <w:rPr>
          <w:rFonts w:ascii="Times New Roman" w:hAnsi="Times New Roman" w:cs="Times New Roman"/>
          <w:sz w:val="24"/>
          <w:szCs w:val="24"/>
        </w:rPr>
        <w:t>- normy i przepisy związane w tym:</w:t>
      </w:r>
      <w:bookmarkStart w:id="0" w:name="_GoBack"/>
      <w:bookmarkEnd w:id="0"/>
    </w:p>
    <w:sectPr w:rsidR="007C54B6" w:rsidRPr="00857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C599A"/>
    <w:multiLevelType w:val="hybridMultilevel"/>
    <w:tmpl w:val="4B1C01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98D"/>
    <w:rsid w:val="00071212"/>
    <w:rsid w:val="00394C61"/>
    <w:rsid w:val="004539FF"/>
    <w:rsid w:val="00492100"/>
    <w:rsid w:val="00496F5B"/>
    <w:rsid w:val="005207FA"/>
    <w:rsid w:val="006002BA"/>
    <w:rsid w:val="007C54B6"/>
    <w:rsid w:val="008576F0"/>
    <w:rsid w:val="00897A1B"/>
    <w:rsid w:val="008E3247"/>
    <w:rsid w:val="00906F39"/>
    <w:rsid w:val="0099142E"/>
    <w:rsid w:val="00AB4448"/>
    <w:rsid w:val="00C304C3"/>
    <w:rsid w:val="00C614C5"/>
    <w:rsid w:val="00CE5CE5"/>
    <w:rsid w:val="00DC3F10"/>
    <w:rsid w:val="00EA2F82"/>
    <w:rsid w:val="00ED0EB2"/>
    <w:rsid w:val="00F2198D"/>
    <w:rsid w:val="00F36995"/>
    <w:rsid w:val="00FF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324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0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7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324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0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7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2454</Words>
  <Characters>14727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17147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pandrzejczak</cp:lastModifiedBy>
  <cp:revision>17</cp:revision>
  <cp:lastPrinted>2019-01-04T08:19:00Z</cp:lastPrinted>
  <dcterms:created xsi:type="dcterms:W3CDTF">2016-03-17T07:15:00Z</dcterms:created>
  <dcterms:modified xsi:type="dcterms:W3CDTF">2019-01-07T13:35:00Z</dcterms:modified>
</cp:coreProperties>
</file>