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8022D" w:rsidRDefault="00143A7D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B5F66">
        <w:rPr>
          <w:rFonts w:cs="Times New Roman"/>
          <w:b/>
        </w:rPr>
        <w:t>1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Nazwa Wykonawcy………………………………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Siedziba…………………………………………..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Nr telefonu  / faksu………………………………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adres e-mail: …………………………………….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NIP 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D8022D">
        <w:rPr>
          <w:rFonts w:cs="Times New Roman"/>
          <w:bCs/>
        </w:rPr>
        <w:t>REGON 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FORMULARZ OFERTOWY WYKONAWCY (wzór)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Urząd Miejski w Rogoźnie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ul. Nowa 2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64-610 Rogoźno</w:t>
      </w:r>
    </w:p>
    <w:p w:rsidR="00896EC5" w:rsidRPr="00D8022D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D8022D" w:rsidRDefault="00896EC5" w:rsidP="00D8022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</w:t>
      </w:r>
      <w:r w:rsidR="00365880">
        <w:rPr>
          <w:rFonts w:eastAsia="Times New Roman" w:cs="Times New Roman"/>
          <w:b/>
          <w:bCs/>
          <w:color w:val="000000"/>
        </w:rPr>
        <w:t xml:space="preserve">               </w:t>
      </w:r>
      <w:bookmarkStart w:id="0" w:name="_GoBack"/>
      <w:bookmarkEnd w:id="0"/>
      <w:r w:rsidR="00AF7262">
        <w:rPr>
          <w:rFonts w:eastAsia="Times New Roman" w:cs="Times New Roman"/>
          <w:b/>
          <w:bCs/>
          <w:color w:val="000000"/>
        </w:rPr>
        <w:t>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 w:rsidR="009E5D67" w:rsidRPr="00D8022D">
        <w:rPr>
          <w:rFonts w:cs="Times New Roman"/>
          <w:b/>
        </w:rPr>
        <w:t>”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E5D67" w:rsidRPr="00D8022D" w:rsidRDefault="009E5D67" w:rsidP="009E5D67">
      <w:pPr>
        <w:ind w:firstLine="708"/>
        <w:rPr>
          <w:rFonts w:cs="Times New Roman"/>
        </w:rPr>
      </w:pPr>
      <w:r w:rsidRPr="00D8022D">
        <w:rPr>
          <w:rFonts w:cs="Times New Roman"/>
          <w:b/>
        </w:rPr>
        <w:t xml:space="preserve">Oferujemy wykonanie zadania w pełnym zakresie rzeczowym: </w:t>
      </w:r>
      <w:r w:rsidRPr="00D8022D">
        <w:rPr>
          <w:rFonts w:cs="Times New Roman"/>
        </w:rPr>
        <w:t>zgodnie z zaproszeniem do złożenia oferty łączenie:</w:t>
      </w:r>
    </w:p>
    <w:p w:rsidR="009F064E" w:rsidRPr="00D8022D" w:rsidRDefault="009F064E" w:rsidP="009F064E">
      <w:pPr>
        <w:spacing w:line="200" w:lineRule="atLeast"/>
        <w:ind w:right="15"/>
        <w:rPr>
          <w:rFonts w:cs="Times New Roman"/>
          <w:b/>
        </w:rPr>
      </w:pPr>
    </w:p>
    <w:p w:rsidR="009A6221" w:rsidRPr="00D8022D" w:rsidRDefault="009A6221" w:rsidP="00964274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Pr="00D8022D" w:rsidRDefault="009A6221" w:rsidP="009A6221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spacing w:line="200" w:lineRule="atLeast"/>
        <w:ind w:right="15"/>
        <w:rPr>
          <w:rFonts w:cs="Times New Roman"/>
          <w:b/>
        </w:rPr>
      </w:pPr>
      <w:r w:rsidRPr="00D8022D">
        <w:rPr>
          <w:rFonts w:cs="Times New Roman"/>
          <w:b/>
        </w:rPr>
        <w:t>Łączna wartość rea</w:t>
      </w:r>
      <w:r w:rsidR="00D8022D" w:rsidRPr="00D8022D">
        <w:rPr>
          <w:rFonts w:cs="Times New Roman"/>
          <w:b/>
        </w:rPr>
        <w:t xml:space="preserve">lizowanej usługi </w:t>
      </w:r>
      <w:r w:rsidRPr="00D8022D">
        <w:rPr>
          <w:rFonts w:cs="Times New Roman"/>
          <w:b/>
        </w:rPr>
        <w:t>wyniesie:</w:t>
      </w:r>
    </w:p>
    <w:p w:rsidR="009E30AA" w:rsidRDefault="009E30AA" w:rsidP="005B171E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pStyle w:val="Akapitzlist"/>
        <w:spacing w:line="360" w:lineRule="auto"/>
        <w:ind w:left="360" w:right="15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Cena wykonania zamówienia brutto:………………………………..zł</w:t>
      </w:r>
    </w:p>
    <w:p w:rsidR="005B171E" w:rsidRPr="00585887" w:rsidRDefault="005B171E" w:rsidP="00585887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(słownie:………………………………………………………………)</w:t>
      </w:r>
    </w:p>
    <w:p w:rsidR="00896EC5" w:rsidRPr="00D8022D" w:rsidRDefault="00896EC5" w:rsidP="009A6221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896EC5" w:rsidRPr="00D8022D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2</w:t>
      </w:r>
      <w:r w:rsidR="00896EC5" w:rsidRPr="00D8022D">
        <w:rPr>
          <w:rFonts w:cs="Times New Roman"/>
          <w:b/>
          <w:bCs/>
        </w:rPr>
        <w:t>. Oświadczenia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Wyrażamy zgodę na termin odro</w:t>
      </w:r>
      <w:r w:rsidR="00C45B7E" w:rsidRPr="00D8022D">
        <w:rPr>
          <w:rFonts w:cs="Times New Roman"/>
        </w:rPr>
        <w:t>czonej płatności:……………....(</w:t>
      </w:r>
      <w:r w:rsidR="00585887">
        <w:rPr>
          <w:rFonts w:cs="Times New Roman"/>
        </w:rPr>
        <w:t xml:space="preserve"> 14 dni</w:t>
      </w:r>
      <w:r w:rsidR="00C45B7E" w:rsidRPr="00D8022D">
        <w:rPr>
          <w:rFonts w:cs="Times New Roman"/>
        </w:rPr>
        <w:t>)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 xml:space="preserve">Zobowiązujemy się wykonać zamówienie w okresie </w:t>
      </w:r>
      <w:r w:rsidR="00FF4DE8" w:rsidRPr="00D8022D">
        <w:rPr>
          <w:rFonts w:cs="Times New Roman"/>
        </w:rPr>
        <w:t xml:space="preserve">od dnia podpisania umowy do </w:t>
      </w:r>
      <w:r w:rsidR="00D656C0" w:rsidRPr="00D8022D">
        <w:rPr>
          <w:rFonts w:cs="Times New Roman"/>
        </w:rPr>
        <w:t>1</w:t>
      </w:r>
      <w:r w:rsidR="00585887">
        <w:rPr>
          <w:rFonts w:cs="Times New Roman"/>
        </w:rPr>
        <w:t>0.06.2018</w:t>
      </w:r>
      <w:r w:rsidR="00FF4DE8" w:rsidRPr="00D8022D">
        <w:rPr>
          <w:rFonts w:cs="Times New Roman"/>
        </w:rPr>
        <w:t xml:space="preserve"> </w:t>
      </w:r>
      <w:r w:rsidRPr="00D8022D">
        <w:rPr>
          <w:rFonts w:cs="Times New Roman"/>
        </w:rPr>
        <w:t>r.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Uważamy się za związanych niniejszą ofertą do dnia</w:t>
      </w:r>
      <w:r w:rsidR="00146126" w:rsidRPr="00D8022D">
        <w:rPr>
          <w:rFonts w:cs="Times New Roman"/>
        </w:rPr>
        <w:t xml:space="preserve"> (30 dni od dnia terminu składania ofert)</w:t>
      </w:r>
      <w:r w:rsidRPr="00D8022D">
        <w:rPr>
          <w:rFonts w:cs="Times New Roman"/>
        </w:rPr>
        <w:t xml:space="preserve"> ………………………………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3</w:t>
      </w:r>
      <w:r w:rsidR="00896EC5" w:rsidRPr="00D8022D">
        <w:rPr>
          <w:rFonts w:cs="Times New Roman"/>
          <w:b/>
          <w:bCs/>
        </w:rPr>
        <w:t xml:space="preserve">. Na potwierdzenie spełnienia wymagań do oferty załączam następujące oświadczenia i </w:t>
      </w:r>
      <w:r w:rsidR="00896EC5" w:rsidRPr="00D8022D">
        <w:rPr>
          <w:rFonts w:cs="Times New Roman"/>
          <w:b/>
          <w:bCs/>
        </w:rPr>
        <w:lastRenderedPageBreak/>
        <w:t>dokumenty: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2……………………………………………………………………………………………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3……………………………………………………………………………………………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4……………………………………………………………………………………………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5……………………………………………………………………………………………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6……………………………………………………………………………………………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7……………………………………………………………………………………………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8……………………………………………………………………………………………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9……………………………………………………………………………………………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10…………………………………………………………………………………………..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  <w:b/>
        </w:rPr>
        <w:t>4</w:t>
      </w:r>
      <w:r w:rsidR="00896EC5" w:rsidRPr="00D8022D">
        <w:rPr>
          <w:rFonts w:cs="Times New Roman"/>
          <w:b/>
        </w:rPr>
        <w:t>. Oferta wspólna (jeżeli występuje):</w:t>
      </w:r>
    </w:p>
    <w:p w:rsidR="00896EC5" w:rsidRPr="00D8022D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</w:rPr>
        <w:t>Pełnomocnik Wykonawców wspólnie składających ofertę 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Nazwisko, imię 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Stanowisko ……………………………………......…………………………………………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Telefon.....………………… Fax 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Zakres umocowania: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5</w:t>
      </w:r>
      <w:r w:rsidR="00896EC5" w:rsidRPr="00D8022D">
        <w:rPr>
          <w:rFonts w:cs="Times New Roman"/>
          <w:b/>
          <w:bCs/>
        </w:rPr>
        <w:t>. Zastrzeżenie Wykonawcy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D8022D">
        <w:rPr>
          <w:rFonts w:cs="Times New Roman"/>
          <w:b/>
        </w:rPr>
        <w:t>6.</w:t>
      </w:r>
      <w:r w:rsidR="00896EC5" w:rsidRPr="00D8022D">
        <w:rPr>
          <w:rFonts w:cs="Times New Roman"/>
          <w:b/>
        </w:rPr>
        <w:t>Inne informacje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…........................, dnia …...............201</w:t>
      </w:r>
      <w:r w:rsidR="00B86878">
        <w:rPr>
          <w:rFonts w:cs="Times New Roman"/>
          <w:i/>
        </w:rPr>
        <w:t>8</w:t>
      </w:r>
      <w:r w:rsidRPr="00D8022D">
        <w:rPr>
          <w:rFonts w:cs="Times New Roman"/>
          <w:i/>
        </w:rPr>
        <w:t xml:space="preserve">  r.     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D8022D">
        <w:rPr>
          <w:rFonts w:cs="Times New Roman"/>
        </w:rPr>
        <w:t>………………..........…………………………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D8022D">
        <w:rPr>
          <w:rFonts w:cs="Times New Roman"/>
        </w:rPr>
        <w:t>(imię i nazwisko podpis uprawnionego przedstawiciela wykonawcy)</w:t>
      </w:r>
    </w:p>
    <w:p w:rsidR="00293991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br w:type="page"/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293991" w:rsidRPr="00D8022D" w:rsidRDefault="00293991" w:rsidP="00293991">
      <w:pPr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rPr>
          <w:rFonts w:cs="Times New Roman"/>
          <w:b/>
        </w:rPr>
      </w:pPr>
    </w:p>
    <w:p w:rsidR="00293991" w:rsidRPr="00D8022D" w:rsidRDefault="00293991" w:rsidP="00293991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 xml:space="preserve">pn. ………………………………………………………………….………….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………………….……….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lastRenderedPageBreak/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143A7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143A7D" w:rsidRDefault="00293991" w:rsidP="00293991">
      <w:pPr>
        <w:pStyle w:val="Standard"/>
        <w:spacing w:line="200" w:lineRule="atLeast"/>
        <w:jc w:val="right"/>
        <w:rPr>
          <w:rFonts w:cs="Times New Roman"/>
          <w:b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lastRenderedPageBreak/>
        <w:t xml:space="preserve">Załącznik Nr </w:t>
      </w:r>
      <w:r>
        <w:rPr>
          <w:rFonts w:cs="Times New Roman"/>
          <w:b/>
          <w:sz w:val="22"/>
          <w:szCs w:val="22"/>
        </w:rPr>
        <w:t>3</w:t>
      </w:r>
    </w:p>
    <w:p w:rsidR="00293991" w:rsidRPr="00143A7D" w:rsidRDefault="00293991" w:rsidP="00293991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143A7D">
        <w:rPr>
          <w:rFonts w:ascii="Times New Roman" w:hAnsi="Times New Roman"/>
          <w:sz w:val="22"/>
          <w:szCs w:val="22"/>
        </w:rPr>
        <w:t xml:space="preserve">INFORMACJA </w:t>
      </w:r>
    </w:p>
    <w:p w:rsidR="00293991" w:rsidRDefault="00293991" w:rsidP="00293991">
      <w:pPr>
        <w:pStyle w:val="NormalnyWeb"/>
        <w:spacing w:after="200"/>
        <w:jc w:val="center"/>
        <w:rPr>
          <w:b/>
          <w:sz w:val="22"/>
          <w:szCs w:val="22"/>
        </w:rPr>
      </w:pPr>
      <w:r w:rsidRPr="00143A7D">
        <w:rPr>
          <w:b/>
          <w:sz w:val="22"/>
          <w:szCs w:val="22"/>
        </w:rPr>
        <w:t>dotycząca grupy kapitałowej</w:t>
      </w:r>
    </w:p>
    <w:p w:rsidR="00AF7262" w:rsidRPr="00143A7D" w:rsidRDefault="00AF7262" w:rsidP="00293991">
      <w:pPr>
        <w:pStyle w:val="NormalnyWeb"/>
        <w:spacing w:after="200"/>
        <w:jc w:val="center"/>
        <w:rPr>
          <w:b/>
          <w:sz w:val="22"/>
          <w:szCs w:val="22"/>
        </w:rPr>
      </w:pPr>
      <w:r w:rsidRPr="00996749">
        <w:rPr>
          <w:b/>
          <w:bCs/>
        </w:rPr>
        <w:t>CENTRUM SPORTOWO – REKREACYJNE</w:t>
      </w:r>
      <w:r>
        <w:rPr>
          <w:b/>
          <w:bCs/>
        </w:rPr>
        <w:t xml:space="preserve"> przy ul. Plażowej w Rogoźnie</w:t>
      </w:r>
      <w:r w:rsidRPr="00996749">
        <w:rPr>
          <w:b/>
          <w:bCs/>
        </w:rPr>
        <w:t xml:space="preserve"> – roboty budowlane, plac zabaw, siłownia zewnętrzna oraz boisko do piłki siatkowej plażowej</w:t>
      </w: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Nazwa Wykonawcy:</w:t>
      </w:r>
    </w:p>
    <w:p w:rsidR="00293991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F76857" w:rsidRPr="00143A7D" w:rsidRDefault="00F76857" w:rsidP="00293991">
      <w:pPr>
        <w:pStyle w:val="Tekstpodstawowywcity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Adres</w:t>
      </w:r>
      <w:r w:rsidRPr="00143A7D">
        <w:rPr>
          <w:rFonts w:ascii="Times New Roman" w:hAnsi="Times New Roman"/>
        </w:rPr>
        <w:t xml:space="preserve"> </w:t>
      </w:r>
      <w:r w:rsidRPr="00143A7D">
        <w:rPr>
          <w:rFonts w:ascii="Times New Roman" w:hAnsi="Times New Roman"/>
          <w:b/>
        </w:rPr>
        <w:t>Wykonawcy: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Oświadczamy, że Firma,/y, którą/e reprezentujemy</w:t>
      </w:r>
    </w:p>
    <w:p w:rsidR="00293991" w:rsidRPr="00143A7D" w:rsidRDefault="00293991" w:rsidP="00293991">
      <w:pPr>
        <w:jc w:val="both"/>
        <w:rPr>
          <w:rFonts w:cs="Times New Roman"/>
          <w:b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143A7D">
        <w:rPr>
          <w:rFonts w:cs="Times New Roman"/>
          <w:sz w:val="22"/>
          <w:szCs w:val="22"/>
        </w:rPr>
        <w:t xml:space="preserve">, 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143A7D">
        <w:rPr>
          <w:rFonts w:cs="Times New Roman"/>
          <w:sz w:val="22"/>
          <w:szCs w:val="22"/>
        </w:rPr>
        <w:t>późn</w:t>
      </w:r>
      <w:proofErr w:type="spellEnd"/>
      <w:r w:rsidRPr="00143A7D">
        <w:rPr>
          <w:rFonts w:cs="Times New Roman"/>
          <w:sz w:val="22"/>
          <w:szCs w:val="22"/>
        </w:rPr>
        <w:t>. zmianami).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Lista podmiotów należących do tej samej grupy kapitałowej: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  <w:r w:rsidRPr="00143A7D">
        <w:rPr>
          <w:rFonts w:ascii="Times New Roman" w:hAnsi="Times New Roman"/>
        </w:rPr>
        <w:t>* niepotrzebne skreślić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spacing w:before="120" w:after="960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Data:.................................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_________________________________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</w:t>
      </w:r>
    </w:p>
    <w:p w:rsidR="00293991" w:rsidRPr="00143A7D" w:rsidRDefault="00293991" w:rsidP="00293991">
      <w:pPr>
        <w:ind w:left="720"/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Imiona i nazwiska osób uprawnionych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Podpisy osób uprawnionych do</w:t>
      </w:r>
    </w:p>
    <w:p w:rsid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ab/>
        <w:t>do reprezentowania Wykonawcy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reprezentowania Wykonawcy</w:t>
      </w:r>
    </w:p>
    <w:p w:rsidR="00293991" w:rsidRP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>
        <w:rPr>
          <w:rFonts w:cs="Times New Roman"/>
          <w:b/>
        </w:rPr>
        <w:t>Załącznik Nr 4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 w:rsidRPr="00D8022D">
        <w:rPr>
          <w:rFonts w:cs="Times New Roman"/>
          <w:b/>
        </w:rPr>
        <w:t>”</w:t>
      </w: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33"/>
        <w:gridCol w:w="1784"/>
        <w:gridCol w:w="1784"/>
        <w:gridCol w:w="1784"/>
      </w:tblGrid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Lp.</w:t>
            </w:r>
          </w:p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Termin realizacji</w:t>
            </w: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</w:t>
      </w:r>
      <w:r w:rsidR="00F76857">
        <w:rPr>
          <w:rFonts w:ascii="Times New Roman" w:hAnsi="Times New Roman"/>
          <w:i/>
          <w:sz w:val="24"/>
          <w:szCs w:val="24"/>
        </w:rPr>
        <w:t>..., dnia ................. 2018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293991" w:rsidRPr="00D8022D" w:rsidRDefault="00293991" w:rsidP="00293991">
      <w:pPr>
        <w:jc w:val="right"/>
        <w:rPr>
          <w:rFonts w:cs="Times New Roman"/>
        </w:rPr>
      </w:pPr>
    </w:p>
    <w:p w:rsidR="00293991" w:rsidRPr="00D8022D" w:rsidRDefault="00293991" w:rsidP="00293991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</w:t>
      </w: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Pr="00293991" w:rsidRDefault="00293991" w:rsidP="00293991">
      <w:pPr>
        <w:rPr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 w:rsidRPr="00D8022D">
        <w:rPr>
          <w:rFonts w:cs="Times New Roman"/>
          <w:b/>
        </w:rPr>
        <w:lastRenderedPageBreak/>
        <w:t>Załącznik Nr</w:t>
      </w:r>
      <w:r w:rsidRPr="00D8022D">
        <w:rPr>
          <w:rFonts w:cs="Times New Roman"/>
        </w:rPr>
        <w:t xml:space="preserve"> </w:t>
      </w:r>
      <w:r>
        <w:rPr>
          <w:rFonts w:cs="Times New Roman"/>
          <w:b/>
        </w:rPr>
        <w:t>5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Nazwa i adres Wykonawcy 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eastAsia="Arial" w:cs="Times New Roman"/>
          <w:b/>
          <w:color w:val="000000"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 w:rsidRPr="00D8022D">
        <w:rPr>
          <w:rFonts w:cs="Times New Roman"/>
          <w:b/>
          <w:iCs/>
          <w:color w:val="000000"/>
        </w:rPr>
        <w:t>”</w:t>
      </w: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205"/>
        <w:gridCol w:w="2288"/>
        <w:gridCol w:w="1740"/>
        <w:gridCol w:w="1597"/>
      </w:tblGrid>
      <w:tr w:rsidR="00293991" w:rsidRPr="00D8022D" w:rsidTr="00837B96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D8022D">
              <w:rPr>
                <w:rFonts w:cs="Times New Roman"/>
                <w:b/>
              </w:rPr>
              <w:t>Lp</w:t>
            </w:r>
            <w:proofErr w:type="spellEnd"/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Posiadane doświadczenie</w:t>
            </w: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Zatrudnienie na podstawie</w:t>
            </w:r>
          </w:p>
        </w:tc>
      </w:tr>
      <w:tr w:rsidR="00293991" w:rsidRPr="00D8022D" w:rsidTr="00837B96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..........................., dnia ..................20</w:t>
      </w:r>
      <w:r>
        <w:rPr>
          <w:rFonts w:cs="Times New Roman"/>
          <w:i/>
        </w:rPr>
        <w:t>18</w:t>
      </w:r>
      <w:r w:rsidRPr="00D8022D">
        <w:rPr>
          <w:rFonts w:cs="Times New Roman"/>
          <w:i/>
        </w:rPr>
        <w:t xml:space="preserve">r.     </w:t>
      </w: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</w:rPr>
        <w:t>( podpis i pieczęć osoby upoważnionej)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t>Załączni</w:t>
      </w:r>
      <w:r>
        <w:rPr>
          <w:rFonts w:cs="Times New Roman"/>
          <w:b/>
        </w:rPr>
        <w:t>k Nr 6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spacing w:line="480" w:lineRule="auto"/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spacing w:line="48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……………………………………………………………..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 prowadzonego przez …………………………………………………….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INFORMACJA DOTYCZĄCA WYKONAWCY: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POLEGANIEM NA ZASOBACH INNYCH PODMIOTÓW</w:t>
      </w:r>
      <w:r w:rsidRPr="00D8022D">
        <w:rPr>
          <w:rFonts w:cs="Times New Roman"/>
        </w:rPr>
        <w:t xml:space="preserve">: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57500" w:rsidRDefault="00C57500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879FF" w:rsidRPr="00293991" w:rsidRDefault="00896EC5" w:rsidP="00293991">
      <w:pPr>
        <w:jc w:val="right"/>
      </w:pPr>
      <w:r w:rsidRPr="00D8022D">
        <w:rPr>
          <w:rFonts w:cs="Times New Roman"/>
          <w:i/>
        </w:rPr>
        <w:lastRenderedPageBreak/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 </w:t>
      </w:r>
      <w:r w:rsidR="00293991">
        <w:rPr>
          <w:rFonts w:cs="Times New Roman"/>
        </w:rPr>
        <w:t>Załącznik nr 7</w:t>
      </w:r>
    </w:p>
    <w:p w:rsidR="00A879FF" w:rsidRPr="00D8022D" w:rsidRDefault="00A879FF" w:rsidP="00964274">
      <w:pPr>
        <w:pStyle w:val="Nagwek5"/>
        <w:numPr>
          <w:ilvl w:val="1"/>
          <w:numId w:val="16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D8022D" w:rsidRDefault="00DD7F09" w:rsidP="00964274">
      <w:pPr>
        <w:pStyle w:val="Nagwek5"/>
        <w:numPr>
          <w:ilvl w:val="4"/>
          <w:numId w:val="16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 w:rsidRPr="00D8022D">
        <w:rPr>
          <w:rFonts w:cs="Times New Roman"/>
        </w:rPr>
        <w:t>UMOWA INTZ.272.........201</w:t>
      </w:r>
      <w:r w:rsidR="00087949">
        <w:rPr>
          <w:rFonts w:cs="Times New Roman"/>
        </w:rPr>
        <w:t>8</w:t>
      </w:r>
      <w:r w:rsidR="00A879FF" w:rsidRPr="00D8022D">
        <w:rPr>
          <w:rFonts w:cs="Times New Roman"/>
        </w:rPr>
        <w:t xml:space="preserve"> – projekt umowy</w:t>
      </w:r>
    </w:p>
    <w:p w:rsidR="00A879FF" w:rsidRPr="00D8022D" w:rsidRDefault="00A879FF" w:rsidP="00A879FF">
      <w:pPr>
        <w:rPr>
          <w:rFonts w:cs="Times New Roman"/>
          <w:b/>
          <w:bCs/>
        </w:rPr>
      </w:pPr>
    </w:p>
    <w:p w:rsidR="00A879FF" w:rsidRPr="00D8022D" w:rsidRDefault="00A879FF" w:rsidP="00A879FF">
      <w:pPr>
        <w:rPr>
          <w:rFonts w:cs="Times New Roman"/>
        </w:rPr>
      </w:pPr>
    </w:p>
    <w:p w:rsidR="00A879FF" w:rsidRPr="00D8022D" w:rsidRDefault="00A879FF" w:rsidP="00A879FF">
      <w:pPr>
        <w:pStyle w:val="Standard"/>
        <w:rPr>
          <w:rFonts w:cs="Times New Roman"/>
        </w:rPr>
      </w:pPr>
      <w:r w:rsidRPr="00D8022D">
        <w:rPr>
          <w:rFonts w:cs="Times New Roman"/>
        </w:rPr>
        <w:t>Zawarta w dniu  …………………. roku w Rogoźnie</w:t>
      </w:r>
    </w:p>
    <w:p w:rsidR="00A879FF" w:rsidRPr="00D8022D" w:rsidRDefault="00A879FF" w:rsidP="00A879FF">
      <w:pPr>
        <w:pStyle w:val="Standard"/>
        <w:jc w:val="both"/>
        <w:rPr>
          <w:rFonts w:cs="Times New Roman"/>
        </w:rPr>
      </w:pPr>
      <w:r w:rsidRPr="00D8022D">
        <w:rPr>
          <w:rFonts w:cs="Times New Roman"/>
        </w:rPr>
        <w:t>po przeprowadzeniu postępowania o udzielenie zamówienia publicznego w trybie przetargu nieograniczonego zgodnie z przepisami Ustawy z dnia 29 stycznia 2004 r. Prawo Zamówie</w:t>
      </w:r>
      <w:r w:rsidR="002A0F94">
        <w:rPr>
          <w:rFonts w:cs="Times New Roman"/>
        </w:rPr>
        <w:t>ń Publicznych (tj. Dz. U. z 2017 r., poz. 1579</w:t>
      </w:r>
      <w:r w:rsidRPr="00D8022D">
        <w:rPr>
          <w:rFonts w:cs="Times New Roman"/>
        </w:rPr>
        <w:t>) pomiędzy: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  <w:b/>
          <w:bCs/>
        </w:rPr>
        <w:t xml:space="preserve">Gminą Rogoźno, ul. Nowa 2, 64-610 Rogoźno </w:t>
      </w:r>
      <w:r w:rsidRPr="00D8022D">
        <w:rPr>
          <w:rFonts w:cs="Times New Roman"/>
        </w:rPr>
        <w:t>zwaną dalej</w:t>
      </w:r>
      <w:r w:rsidRPr="00D8022D">
        <w:rPr>
          <w:rFonts w:cs="Times New Roman"/>
          <w:b/>
          <w:bCs/>
        </w:rPr>
        <w:t xml:space="preserve"> Zamawiającym </w:t>
      </w:r>
      <w:r w:rsidRPr="00D8022D">
        <w:rPr>
          <w:rFonts w:cs="Times New Roman"/>
        </w:rPr>
        <w:t>reprezentowaną przez:</w:t>
      </w:r>
    </w:p>
    <w:p w:rsidR="00A879FF" w:rsidRPr="00D8022D" w:rsidRDefault="00A879FF" w:rsidP="00A879FF">
      <w:pPr>
        <w:pStyle w:val="Textbody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 xml:space="preserve">Burmistrza Rogoźna – Romana </w:t>
      </w:r>
      <w:proofErr w:type="spellStart"/>
      <w:r w:rsidRPr="00D8022D">
        <w:rPr>
          <w:rFonts w:cs="Times New Roman"/>
          <w:b/>
          <w:bCs/>
        </w:rPr>
        <w:t>Szuberskiego</w:t>
      </w:r>
      <w:proofErr w:type="spellEnd"/>
    </w:p>
    <w:p w:rsidR="00A879FF" w:rsidRPr="00D8022D" w:rsidRDefault="00A879FF" w:rsidP="00A879FF">
      <w:pPr>
        <w:pStyle w:val="Standard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a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……………………. prowadzącym działalność gospodarczą pod nazwą …………………………..……… z siedzibą w …………………………………………., zwanym dalej </w:t>
      </w:r>
      <w:r w:rsidRPr="00D8022D">
        <w:rPr>
          <w:rFonts w:cs="Times New Roman"/>
          <w:b/>
          <w:bCs/>
        </w:rPr>
        <w:t>Wykonawcą</w:t>
      </w:r>
    </w:p>
    <w:p w:rsidR="00A879FF" w:rsidRPr="00D8022D" w:rsidRDefault="00A879FF" w:rsidP="00A879FF">
      <w:pPr>
        <w:pStyle w:val="Domylnie"/>
        <w:tabs>
          <w:tab w:val="left" w:pos="397"/>
          <w:tab w:val="left" w:pos="1780"/>
        </w:tabs>
        <w:ind w:hanging="397"/>
        <w:jc w:val="both"/>
        <w:rPr>
          <w:rFonts w:cs="Times New Roman"/>
        </w:rPr>
      </w:pPr>
      <w:r w:rsidRPr="00D8022D">
        <w:rPr>
          <w:rFonts w:cs="Times New Roman"/>
        </w:rPr>
        <w:t>o następującej treści: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>§ 1 Przedmiot umowy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</w:p>
    <w:p w:rsidR="00AC6A41" w:rsidRPr="00837B96" w:rsidRDefault="00A879FF" w:rsidP="00837B96">
      <w:pPr>
        <w:pStyle w:val="Standard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D8022D">
        <w:rPr>
          <w:rFonts w:cs="Times New Roman"/>
        </w:rPr>
        <w:t xml:space="preserve">Przedmiotem niniejszej umowy jest </w:t>
      </w:r>
      <w:r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 w:rsidRPr="00D8022D">
        <w:rPr>
          <w:rFonts w:cs="Times New Roman"/>
          <w:b/>
        </w:rPr>
        <w:t>”</w:t>
      </w:r>
      <w:r w:rsidR="00837B96">
        <w:rPr>
          <w:rFonts w:cs="Times New Roman"/>
          <w:b/>
        </w:rPr>
        <w:t xml:space="preserve"> </w:t>
      </w:r>
      <w:proofErr w:type="spellStart"/>
      <w:r w:rsidR="00AC6A41" w:rsidRPr="00837B96">
        <w:rPr>
          <w:rFonts w:eastAsia="Times New Roman"/>
          <w:b/>
          <w:bCs/>
          <w:color w:val="000000"/>
        </w:rPr>
        <w:t>dz</w:t>
      </w:r>
      <w:proofErr w:type="spellEnd"/>
      <w:r w:rsidR="00AC6A41" w:rsidRPr="00837B96">
        <w:rPr>
          <w:rFonts w:eastAsia="Times New Roman"/>
          <w:b/>
          <w:bCs/>
          <w:color w:val="000000"/>
        </w:rPr>
        <w:t xml:space="preserve"> nr 2242/3 i 2242/4. </w:t>
      </w:r>
    </w:p>
    <w:p w:rsidR="00AC6A41" w:rsidRPr="004E2C2A" w:rsidRDefault="00AC6A41" w:rsidP="00AC6A41">
      <w:pPr>
        <w:jc w:val="both"/>
        <w:rPr>
          <w:rFonts w:cs="Times New Roman"/>
        </w:rPr>
      </w:pPr>
      <w:r w:rsidRPr="004E2C2A">
        <w:rPr>
          <w:rFonts w:eastAsia="Times New Roman" w:cs="Times New Roman"/>
          <w:b/>
          <w:bCs/>
          <w:color w:val="000000"/>
        </w:rPr>
        <w:t>Opis</w:t>
      </w:r>
      <w:r w:rsidRPr="004E2C2A">
        <w:rPr>
          <w:rFonts w:eastAsia="Times New Roman" w:cs="Times New Roman"/>
          <w:color w:val="000000"/>
        </w:rPr>
        <w:t>:</w:t>
      </w:r>
    </w:p>
    <w:p w:rsidR="00AF7262" w:rsidRDefault="00AF7262" w:rsidP="00AF7262">
      <w:pPr>
        <w:ind w:left="284" w:hanging="284"/>
        <w:jc w:val="both"/>
        <w:rPr>
          <w:rFonts w:eastAsia="Times New Roman" w:cs="Times New Roman"/>
          <w:b/>
          <w:bCs/>
          <w:color w:val="000000"/>
        </w:rPr>
      </w:pPr>
      <w:r w:rsidRPr="004E2C2A">
        <w:rPr>
          <w:rFonts w:eastAsia="Times New Roman" w:cs="Times New Roman"/>
          <w:color w:val="000000"/>
        </w:rPr>
        <w:t xml:space="preserve">Przedmiotem zamówienia jest wykonanie </w:t>
      </w:r>
      <w:r w:rsidRPr="00996749">
        <w:rPr>
          <w:rFonts w:eastAsia="Times New Roman" w:cs="Times New Roman"/>
          <w:b/>
          <w:bCs/>
          <w:color w:val="000000"/>
        </w:rPr>
        <w:t>CENTRUM SPORTOWO – REKREACYJNE</w:t>
      </w:r>
      <w:r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>
        <w:rPr>
          <w:rFonts w:eastAsia="Times New Roman" w:cs="Times New Roman"/>
          <w:b/>
          <w:bCs/>
          <w:color w:val="000000"/>
        </w:rPr>
        <w:t>”.</w:t>
      </w:r>
    </w:p>
    <w:p w:rsidR="00AF7262" w:rsidRPr="004E2C2A" w:rsidRDefault="00AF7262" w:rsidP="00AF7262">
      <w:pPr>
        <w:ind w:left="284" w:hanging="284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bCs/>
          <w:color w:val="000000"/>
        </w:rPr>
        <w:t>Zakres przedmiotu obejmuje</w:t>
      </w:r>
      <w:r w:rsidRPr="004E2C2A">
        <w:rPr>
          <w:rFonts w:eastAsia="Times New Roman" w:cs="Times New Roman"/>
          <w:b/>
          <w:bCs/>
          <w:color w:val="000000"/>
        </w:rPr>
        <w:t xml:space="preserve">: </w:t>
      </w:r>
      <w:r w:rsidRPr="003332B9">
        <w:rPr>
          <w:rFonts w:eastAsia="Times New Roman" w:cs="Times New Roman"/>
          <w:bCs/>
          <w:color w:val="000000"/>
        </w:rPr>
        <w:t>roboty budowlane,</w:t>
      </w:r>
      <w:r>
        <w:rPr>
          <w:rFonts w:eastAsia="Times New Roman" w:cs="Times New Roman"/>
          <w:b/>
          <w:bCs/>
          <w:color w:val="000000"/>
        </w:rPr>
        <w:t xml:space="preserve"> </w:t>
      </w:r>
      <w:r>
        <w:rPr>
          <w:rFonts w:eastAsia="Times New Roman" w:cs="Times New Roman"/>
          <w:color w:val="000000"/>
        </w:rPr>
        <w:t>plac</w:t>
      </w:r>
      <w:r w:rsidRPr="004E2C2A">
        <w:rPr>
          <w:rFonts w:eastAsia="Times New Roman" w:cs="Times New Roman"/>
          <w:color w:val="000000"/>
        </w:rPr>
        <w:t xml:space="preserve"> zabaw, siłowni</w:t>
      </w:r>
      <w:r>
        <w:rPr>
          <w:rFonts w:eastAsia="Times New Roman" w:cs="Times New Roman"/>
          <w:color w:val="000000"/>
        </w:rPr>
        <w:t>ę</w:t>
      </w:r>
      <w:r w:rsidRPr="004E2C2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zewnętrzną,</w:t>
      </w:r>
      <w:r w:rsidRPr="004E2C2A">
        <w:rPr>
          <w:rFonts w:eastAsia="Times New Roman" w:cs="Times New Roman"/>
          <w:color w:val="000000"/>
        </w:rPr>
        <w:t xml:space="preserve"> boi</w:t>
      </w:r>
      <w:r>
        <w:rPr>
          <w:rFonts w:eastAsia="Times New Roman" w:cs="Times New Roman"/>
          <w:color w:val="000000"/>
        </w:rPr>
        <w:t xml:space="preserve">sko do piłki siatkowej plażowej wykonanie ogniska oraz zakup montaż kontenera z przeznaczeniem na </w:t>
      </w:r>
      <w:proofErr w:type="spellStart"/>
      <w:r>
        <w:rPr>
          <w:rFonts w:eastAsia="Times New Roman" w:cs="Times New Roman"/>
          <w:color w:val="000000"/>
        </w:rPr>
        <w:t>wc</w:t>
      </w:r>
      <w:proofErr w:type="spellEnd"/>
      <w:r>
        <w:rPr>
          <w:rFonts w:eastAsia="Times New Roman" w:cs="Times New Roman"/>
          <w:color w:val="000000"/>
        </w:rPr>
        <w:t xml:space="preserve"> i przebieralnię oraz dwa kontenery niezbędne do przechowywania wyposażenia. Centrum sportowo – rekreacyjne będzie stanowiło obiekt</w:t>
      </w:r>
      <w:r w:rsidRPr="004E2C2A">
        <w:rPr>
          <w:rFonts w:eastAsia="Times New Roman" w:cs="Times New Roman"/>
          <w:color w:val="000000"/>
        </w:rPr>
        <w:t xml:space="preserve"> spełniając</w:t>
      </w:r>
      <w:r>
        <w:rPr>
          <w:rFonts w:eastAsia="Times New Roman" w:cs="Times New Roman"/>
          <w:color w:val="000000"/>
        </w:rPr>
        <w:t xml:space="preserve">y funkcję rekreacyjną dla dzieci </w:t>
      </w:r>
      <w:r w:rsidRPr="004E2C2A">
        <w:rPr>
          <w:rFonts w:eastAsia="Times New Roman" w:cs="Times New Roman"/>
          <w:color w:val="000000"/>
        </w:rPr>
        <w:t>i młodzieży wraz osobami dorosłymi.</w:t>
      </w:r>
    </w:p>
    <w:p w:rsidR="00AF7262" w:rsidRPr="004E2C2A" w:rsidRDefault="00AF7262" w:rsidP="00AF7262">
      <w:pPr>
        <w:jc w:val="both"/>
        <w:rPr>
          <w:rFonts w:eastAsia="Times New Roman" w:cs="Times New Roman"/>
        </w:rPr>
      </w:pPr>
      <w:r w:rsidRPr="004E2C2A">
        <w:rPr>
          <w:rFonts w:eastAsia="Times New Roman" w:cs="Times New Roman"/>
        </w:rPr>
        <w:t>Zamawiający umożliwi Wykonawcy w celu przygotowania się do złożenia i prawidłowego sporządzenia oferty przeprowadzenie wizji lokalnej dla zapoznania się z terenem, na którym będzie realizowany przedmiot zamówienia.</w:t>
      </w:r>
    </w:p>
    <w:p w:rsidR="00AF7262" w:rsidRPr="004E2C2A" w:rsidRDefault="00AF7262" w:rsidP="00AF7262">
      <w:pPr>
        <w:jc w:val="both"/>
        <w:rPr>
          <w:rFonts w:eastAsia="Times New Roman" w:cs="Times New Roman"/>
          <w:color w:val="000000"/>
        </w:rPr>
      </w:pPr>
    </w:p>
    <w:p w:rsidR="00AF7262" w:rsidRPr="00534042" w:rsidRDefault="00AF7262" w:rsidP="00AF7262">
      <w:pPr>
        <w:jc w:val="both"/>
        <w:rPr>
          <w:rFonts w:eastAsia="Times New Roman" w:cs="Times New Roman"/>
          <w:b/>
          <w:color w:val="000000"/>
          <w:u w:val="single"/>
        </w:rPr>
      </w:pPr>
      <w:r w:rsidRPr="00534042">
        <w:rPr>
          <w:rFonts w:eastAsia="Times New Roman" w:cs="Times New Roman"/>
          <w:b/>
          <w:color w:val="000000"/>
          <w:u w:val="single"/>
        </w:rPr>
        <w:t>Roboty budowlane obejmują: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Mechaniczne plantowanie powierzchni gruntu rodzimego </w:t>
            </w:r>
            <w:proofErr w:type="spellStart"/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kat.I</w:t>
            </w:r>
            <w:proofErr w:type="spellEnd"/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-III – 800,00m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Zakup i dowóz piasku samochodami samowyładowczymi na odległość do 1 km grunt kat. III wraz z rozplantowaniem – 240,00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Mechaniczne wykonanie koryta na całej szerokości jezdni w gruncie kat. I-IV głębokości 20 cm wraz z wywozem – 240,00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Rowki pod krawężniki i ławy krawężnikowe o wymiarach 20x20cm w gruncie kat III- IV -  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Ława pod krawężniki betonowa z oporem – 30,00m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Krawężniki betonowe wystające o wymiarach 15x20 cm na podsypce cementowo – piaskowej - 30,00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Wykonanie i zagęszczenie mechaniczne warstwy odcinającej z pisaku grubości 10 cm – 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Podbudowa z chudego betonu grubość warstwy po zagęszczeniu 10 cm – 70,00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Pielęgnacja piaskiem z polewaniem wodą podbudowy z mieszanki betonowej – 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Nawierzchnie z kostki brukowej betonowej o gr. 8cm na podsypce cementowo piaskowej – 70,00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Wykonanie i zagęszczenie mechaniczne warstwy odcinającej z pisaku grubości 10 cm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Podbudowa betonowa - grubość warstwy po zagęszczeniu 10 cm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Pielęgnacja piaskiem z polewaniem wodą podbudowy z mieszanki betonowej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AF726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Nawierzchnia z kostki brukowej betonowej gr. 6cm na podsypce cementowo – piaskowej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F7262" w:rsidRPr="004E2C2A" w:rsidTr="00FC7DDF">
        <w:trPr>
          <w:trHeight w:val="314"/>
          <w:tblCellSpacing w:w="0" w:type="dxa"/>
        </w:trPr>
        <w:tc>
          <w:tcPr>
            <w:tcW w:w="0" w:type="auto"/>
            <w:vAlign w:val="center"/>
            <w:hideMark/>
          </w:tcPr>
          <w:p w:rsidR="00AF7262" w:rsidRPr="004E2C2A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AF7262" w:rsidRPr="004E2C2A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AF7262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AF7262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AF7262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KONTENER SANITARNY WC</w:t>
            </w:r>
          </w:p>
          <w:p w:rsidR="00AF7262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Opis:</w:t>
            </w:r>
          </w:p>
          <w:p w:rsidR="00AF7262" w:rsidRDefault="00AF7262" w:rsidP="00FC7DDF">
            <w:pPr>
              <w:jc w:val="both"/>
              <w:rPr>
                <w:rFonts w:eastAsia="Times New Roman" w:cs="Times New Roman"/>
                <w:color w:val="000000"/>
              </w:rPr>
            </w:pPr>
            <w:r w:rsidRPr="00E115F5">
              <w:rPr>
                <w:rFonts w:eastAsia="Times New Roman" w:cs="Times New Roman"/>
                <w:color w:val="000000"/>
              </w:rPr>
              <w:t>O wymiarach min. 6055 mmx2435mm</w:t>
            </w:r>
            <w:r>
              <w:rPr>
                <w:rFonts w:eastAsia="Times New Roman" w:cs="Times New Roman"/>
                <w:color w:val="000000"/>
              </w:rPr>
              <w:t xml:space="preserve"> z podziałem na przebieralnię, kabinę WC szt. 2                     i kabinę prysznicową.</w:t>
            </w:r>
          </w:p>
          <w:p w:rsidR="00AF7262" w:rsidRDefault="00AF7262" w:rsidP="00FC7DDF">
            <w:pPr>
              <w:autoSpaceDE w:val="0"/>
              <w:adjustRightInd w:val="0"/>
              <w:rPr>
                <w:rFonts w:ascii="Arial-BoldMT-Identity-H" w:hAnsi="Arial-BoldMT-Identity-H" w:cs="Arial-BoldMT-Identity-H"/>
                <w:b/>
                <w:bCs/>
                <w:sz w:val="20"/>
                <w:szCs w:val="20"/>
              </w:rPr>
            </w:pP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  <w:r w:rsidRPr="0043328B">
              <w:rPr>
                <w:rFonts w:cs="Times New Roman"/>
                <w:b/>
                <w:bCs/>
              </w:rPr>
              <w:t>Wykończenie</w:t>
            </w:r>
          </w:p>
          <w:p w:rsidR="00AF7262" w:rsidRPr="0043328B" w:rsidRDefault="00AF7262" w:rsidP="00FC7DDF">
            <w:pPr>
              <w:jc w:val="both"/>
              <w:rPr>
                <w:rFonts w:cs="Times New Roman"/>
              </w:rPr>
            </w:pPr>
            <w:r w:rsidRPr="0043328B">
              <w:rPr>
                <w:rFonts w:cs="Times New Roman"/>
              </w:rPr>
              <w:t>- Konstrukcja Zbudowany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- 2591 mm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Wysokość wewnętrzna 2340 mm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 xml:space="preserve">Wykończenie elewacji kontenera w drewnie 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iCs/>
              </w:rPr>
            </w:pP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b/>
                <w:iCs/>
              </w:rPr>
            </w:pPr>
            <w:r w:rsidRPr="0043328B">
              <w:rPr>
                <w:rFonts w:cs="Times New Roman"/>
                <w:b/>
                <w:iCs/>
              </w:rPr>
              <w:t>Wykończenie wnętrza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Wykończenie wnętrza Płyta wiórowa, kolor jasny dąb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Wykończenie wnętrza - sufit Płyta wiórowa, kolor biały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iCs/>
              </w:rPr>
            </w:pP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b/>
                <w:iCs/>
              </w:rPr>
            </w:pPr>
            <w:r w:rsidRPr="0043328B">
              <w:rPr>
                <w:rFonts w:cs="Times New Roman"/>
                <w:b/>
                <w:iCs/>
              </w:rPr>
              <w:t>Izolacja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Izolacja ścian Wełna mineralna 60 mm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Izolacja dachu Wełna mineralna 100 mm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Izolacja podłogi Wełna mineralna 60 mm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iCs/>
              </w:rPr>
            </w:pP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b/>
                <w:iCs/>
              </w:rPr>
            </w:pPr>
            <w:r w:rsidRPr="0043328B">
              <w:rPr>
                <w:rFonts w:cs="Times New Roman"/>
                <w:b/>
                <w:iCs/>
              </w:rPr>
              <w:t>Elektryka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Wersja przyłącza elektrycznego Z wpustami CEE, ze skrzynką rozdzielczą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Elektryka Norma VDE (400V/32A/5-biegunowy)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iCs/>
              </w:rPr>
            </w:pP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  <w:b/>
                <w:iCs/>
              </w:rPr>
            </w:pPr>
            <w:r w:rsidRPr="0043328B">
              <w:rPr>
                <w:rFonts w:cs="Times New Roman"/>
                <w:b/>
                <w:iCs/>
              </w:rPr>
              <w:t>Wersja konstrukcji podłogowej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>- Rozstaw otworów dla wózka widłowego 2050 mm</w:t>
            </w:r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 xml:space="preserve">- Płyta podłogowa Podłoga z płyty </w:t>
            </w:r>
            <w:proofErr w:type="spellStart"/>
            <w:r w:rsidRPr="0043328B">
              <w:rPr>
                <w:rFonts w:cs="Times New Roman"/>
              </w:rPr>
              <w:t>betonowo-wiórowej</w:t>
            </w:r>
            <w:proofErr w:type="spellEnd"/>
          </w:p>
          <w:p w:rsidR="00AF7262" w:rsidRPr="0043328B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43328B">
              <w:rPr>
                <w:rFonts w:cs="Times New Roman"/>
              </w:rPr>
              <w:t xml:space="preserve">- Wykładzina podłogowa CLASSIC IMPERIAL </w:t>
            </w:r>
            <w:proofErr w:type="spellStart"/>
            <w:r w:rsidRPr="0043328B">
              <w:rPr>
                <w:rFonts w:cs="Times New Roman"/>
              </w:rPr>
              <w:t>beige</w:t>
            </w:r>
            <w:proofErr w:type="spellEnd"/>
            <w:r w:rsidRPr="0043328B">
              <w:rPr>
                <w:rFonts w:cs="Times New Roman"/>
              </w:rPr>
              <w:t>, 1.5 mm, R9</w:t>
            </w:r>
          </w:p>
          <w:p w:rsidR="00AF7262" w:rsidRDefault="00AF7262" w:rsidP="00FC7DDF">
            <w:pPr>
              <w:autoSpaceDE w:val="0"/>
              <w:adjustRightInd w:val="0"/>
              <w:rPr>
                <w:rFonts w:ascii="Arial-BoldMT-Identity-H" w:hAnsi="Arial-BoldMT-Identity-H" w:cs="Arial-BoldMT-Identity-H"/>
                <w:b/>
                <w:bCs/>
                <w:sz w:val="20"/>
                <w:szCs w:val="20"/>
              </w:rPr>
            </w:pP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  <w:r w:rsidRPr="00FD7F96">
              <w:rPr>
                <w:rFonts w:cs="Times New Roman"/>
                <w:b/>
                <w:bCs/>
              </w:rPr>
              <w:t>Wyposażenie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 xml:space="preserve">4 </w:t>
            </w:r>
            <w:proofErr w:type="spellStart"/>
            <w:r w:rsidRPr="00FD7F96">
              <w:rPr>
                <w:rFonts w:cs="Times New Roman"/>
              </w:rPr>
              <w:t>szt</w:t>
            </w:r>
            <w:proofErr w:type="spellEnd"/>
            <w:r w:rsidRPr="00FD7F96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w</w:t>
            </w:r>
            <w:r w:rsidRPr="00FD7F96">
              <w:rPr>
                <w:rFonts w:cs="Times New Roman"/>
              </w:rPr>
              <w:t>zmocnienie ściany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 xml:space="preserve">1 </w:t>
            </w:r>
            <w:proofErr w:type="spellStart"/>
            <w:r w:rsidRPr="00FD7F96">
              <w:rPr>
                <w:rFonts w:cs="Times New Roman"/>
              </w:rPr>
              <w:t>szt</w:t>
            </w:r>
            <w:proofErr w:type="spellEnd"/>
            <w:r w:rsidRPr="00FD7F96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o</w:t>
            </w:r>
            <w:r w:rsidRPr="00FD7F96">
              <w:rPr>
                <w:rFonts w:cs="Times New Roman"/>
              </w:rPr>
              <w:t xml:space="preserve">kno z pochylają i </w:t>
            </w:r>
            <w:proofErr w:type="spellStart"/>
            <w:r w:rsidRPr="00FD7F96">
              <w:rPr>
                <w:rFonts w:cs="Times New Roman"/>
              </w:rPr>
              <w:t>obracne</w:t>
            </w:r>
            <w:proofErr w:type="spellEnd"/>
            <w:r w:rsidRPr="00FD7F96">
              <w:rPr>
                <w:rFonts w:cs="Times New Roman"/>
              </w:rPr>
              <w:t xml:space="preserve"> (zmieniać; obrót; zmiana) mechanizm i *</w:t>
            </w:r>
            <w:proofErr w:type="spellStart"/>
            <w:r w:rsidRPr="00FD7F96">
              <w:rPr>
                <w:rFonts w:cs="Times New Roman"/>
              </w:rPr>
              <w:t>roller</w:t>
            </w:r>
            <w:proofErr w:type="spellEnd"/>
            <w:r w:rsidRPr="00FD7F96">
              <w:rPr>
                <w:rFonts w:cs="Times New Roman"/>
              </w:rPr>
              <w:t>* *</w:t>
            </w:r>
            <w:proofErr w:type="spellStart"/>
            <w:r w:rsidRPr="00FD7F96">
              <w:rPr>
                <w:rFonts w:cs="Times New Roman"/>
              </w:rPr>
              <w:t>shutter</w:t>
            </w:r>
            <w:proofErr w:type="spellEnd"/>
            <w:r w:rsidRPr="00FD7F96">
              <w:rPr>
                <w:rFonts w:cs="Times New Roman"/>
              </w:rPr>
              <w:t>*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>Zewnętrzny rozmiar: 945X1200 mm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>Okno otwierające: 821X1076 mm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lastRenderedPageBreak/>
              <w:t xml:space="preserve">2 </w:t>
            </w:r>
            <w:proofErr w:type="spellStart"/>
            <w:r w:rsidRPr="00FD7F96">
              <w:rPr>
                <w:rFonts w:cs="Times New Roman"/>
              </w:rPr>
              <w:t>szt</w:t>
            </w:r>
            <w:proofErr w:type="spellEnd"/>
            <w:r w:rsidRPr="00FD7F96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z</w:t>
            </w:r>
            <w:r w:rsidRPr="00FD7F96">
              <w:rPr>
                <w:rFonts w:cs="Times New Roman"/>
              </w:rPr>
              <w:t>drowotne okno z pochylają i obracane (zmieniać; obrót; zmiana) mechanizm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>Wysokość parapetu: 1525 mm nad górną krawędzią okna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>Zewnętrzny rozmiar: 652X714 mm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>Okno otwierające: 590X528 mm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proofErr w:type="spellStart"/>
            <w:r>
              <w:rPr>
                <w:rFonts w:cs="Times New Roman"/>
              </w:rPr>
              <w:t>szt</w:t>
            </w:r>
            <w:proofErr w:type="spellEnd"/>
            <w:r>
              <w:rPr>
                <w:rFonts w:cs="Times New Roman"/>
              </w:rPr>
              <w:t xml:space="preserve"> d</w:t>
            </w:r>
            <w:r w:rsidRPr="00FD7F96">
              <w:rPr>
                <w:rFonts w:cs="Times New Roman"/>
              </w:rPr>
              <w:t>rzwi stalowe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>Wymiar (szerokość): 875 mm</w:t>
            </w:r>
          </w:p>
          <w:p w:rsidR="00AF7262" w:rsidRPr="00FD7F96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FD7F96">
              <w:rPr>
                <w:rFonts w:cs="Times New Roman"/>
              </w:rPr>
              <w:t>Wymiar szerokości otworu drzwiowego w świetle: 811 mm</w:t>
            </w:r>
          </w:p>
          <w:p w:rsidR="00AF7262" w:rsidRDefault="00AF7262" w:rsidP="00FC7DDF">
            <w:pPr>
              <w:autoSpaceDE w:val="0"/>
              <w:adjustRightInd w:val="0"/>
              <w:rPr>
                <w:rFonts w:cs="Times New Roman"/>
                <w:i/>
                <w:iCs/>
              </w:rPr>
            </w:pPr>
          </w:p>
          <w:p w:rsidR="00AF7262" w:rsidRPr="00C41352" w:rsidRDefault="00AF7262" w:rsidP="00FC7DDF">
            <w:pPr>
              <w:autoSpaceDE w:val="0"/>
              <w:adjustRightInd w:val="0"/>
              <w:rPr>
                <w:rFonts w:cs="Times New Roman"/>
                <w:b/>
                <w:iCs/>
              </w:rPr>
            </w:pPr>
            <w:r w:rsidRPr="00C41352">
              <w:rPr>
                <w:rFonts w:cs="Times New Roman"/>
                <w:b/>
                <w:iCs/>
              </w:rPr>
              <w:t>Ścianki działowe</w:t>
            </w:r>
          </w:p>
          <w:p w:rsidR="00AF7262" w:rsidRPr="00A81905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A81905">
              <w:rPr>
                <w:rFonts w:cs="Times New Roman"/>
              </w:rPr>
              <w:t>4 LFM Wewnętrzna ściana działowa</w:t>
            </w:r>
          </w:p>
          <w:p w:rsidR="00AF7262" w:rsidRPr="00A81905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A81905">
              <w:rPr>
                <w:rFonts w:cs="Times New Roman"/>
              </w:rPr>
              <w:t xml:space="preserve">2 </w:t>
            </w:r>
            <w:proofErr w:type="spellStart"/>
            <w:r w:rsidRPr="00A81905">
              <w:rPr>
                <w:rFonts w:cs="Times New Roman"/>
              </w:rPr>
              <w:t>szt</w:t>
            </w:r>
            <w:proofErr w:type="spellEnd"/>
            <w:r w:rsidRPr="00A81905">
              <w:rPr>
                <w:rFonts w:cs="Times New Roman"/>
              </w:rPr>
              <w:t xml:space="preserve"> </w:t>
            </w:r>
            <w:proofErr w:type="spellStart"/>
            <w:r w:rsidRPr="00A81905">
              <w:rPr>
                <w:rFonts w:cs="Times New Roman"/>
              </w:rPr>
              <w:t>Internal</w:t>
            </w:r>
            <w:proofErr w:type="spellEnd"/>
            <w:r w:rsidRPr="00A81905">
              <w:rPr>
                <w:rFonts w:cs="Times New Roman"/>
              </w:rPr>
              <w:t xml:space="preserve"> </w:t>
            </w:r>
            <w:proofErr w:type="spellStart"/>
            <w:r w:rsidRPr="00A81905">
              <w:rPr>
                <w:rFonts w:cs="Times New Roman"/>
              </w:rPr>
              <w:t>door</w:t>
            </w:r>
            <w:proofErr w:type="spellEnd"/>
          </w:p>
          <w:p w:rsidR="00AF7262" w:rsidRPr="00A81905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A81905">
              <w:rPr>
                <w:rFonts w:cs="Times New Roman"/>
              </w:rPr>
              <w:t>Wymiar (szerokość): 875 mm</w:t>
            </w:r>
          </w:p>
          <w:p w:rsidR="00AF7262" w:rsidRPr="00A81905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A81905">
              <w:rPr>
                <w:rFonts w:cs="Times New Roman"/>
              </w:rPr>
              <w:t>Wymiar szerokości otworu drzwiowego w świetle: 811 mm</w:t>
            </w:r>
          </w:p>
          <w:p w:rsidR="00AF7262" w:rsidRDefault="00AF7262" w:rsidP="00FC7DDF">
            <w:pPr>
              <w:autoSpaceDE w:val="0"/>
              <w:adjustRightInd w:val="0"/>
              <w:rPr>
                <w:rFonts w:cs="Times New Roman"/>
                <w:i/>
                <w:iCs/>
              </w:rPr>
            </w:pPr>
          </w:p>
          <w:p w:rsidR="00AF7262" w:rsidRDefault="00AF7262" w:rsidP="00FC7DDF">
            <w:pPr>
              <w:autoSpaceDE w:val="0"/>
              <w:adjustRightInd w:val="0"/>
              <w:rPr>
                <w:rFonts w:cs="Times New Roman"/>
                <w:b/>
                <w:iCs/>
              </w:rPr>
            </w:pPr>
          </w:p>
          <w:p w:rsidR="00AF7262" w:rsidRPr="00C41352" w:rsidRDefault="00AF7262" w:rsidP="00FC7DDF">
            <w:pPr>
              <w:autoSpaceDE w:val="0"/>
              <w:adjustRightInd w:val="0"/>
              <w:rPr>
                <w:rFonts w:cs="Times New Roman"/>
                <w:b/>
                <w:iCs/>
              </w:rPr>
            </w:pPr>
            <w:r w:rsidRPr="00C41352">
              <w:rPr>
                <w:rFonts w:cs="Times New Roman"/>
                <w:b/>
                <w:iCs/>
              </w:rPr>
              <w:t>Wyposażenie sanitarne</w:t>
            </w:r>
          </w:p>
          <w:p w:rsidR="00AF7262" w:rsidRPr="00A81905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A81905">
              <w:rPr>
                <w:rFonts w:cs="Times New Roman"/>
              </w:rPr>
              <w:t xml:space="preserve">2 </w:t>
            </w:r>
            <w:proofErr w:type="spellStart"/>
            <w:r w:rsidRPr="00A81905">
              <w:rPr>
                <w:rFonts w:cs="Times New Roman"/>
              </w:rPr>
              <w:t>szt</w:t>
            </w:r>
            <w:proofErr w:type="spellEnd"/>
            <w:r w:rsidRPr="00A8190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ceramiczne prysznice</w:t>
            </w:r>
            <w:r w:rsidRPr="00A81905">
              <w:rPr>
                <w:rFonts w:cs="Times New Roman"/>
              </w:rPr>
              <w:t xml:space="preserve"> 500 X 410 mm</w:t>
            </w:r>
          </w:p>
          <w:p w:rsidR="00AF7262" w:rsidRPr="00A81905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A81905">
              <w:rPr>
                <w:rFonts w:cs="Times New Roman"/>
              </w:rPr>
              <w:t xml:space="preserve">2 </w:t>
            </w:r>
            <w:proofErr w:type="spellStart"/>
            <w:r w:rsidRPr="00A81905">
              <w:rPr>
                <w:rFonts w:cs="Times New Roman"/>
              </w:rPr>
              <w:t>szt</w:t>
            </w:r>
            <w:proofErr w:type="spellEnd"/>
            <w:r w:rsidRPr="00A81905">
              <w:rPr>
                <w:rFonts w:cs="Times New Roman"/>
              </w:rPr>
              <w:t xml:space="preserve"> WC </w:t>
            </w:r>
          </w:p>
          <w:p w:rsidR="00AF7262" w:rsidRPr="00A81905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 w:rsidRPr="00A81905">
              <w:rPr>
                <w:rFonts w:cs="Times New Roman"/>
              </w:rPr>
              <w:t xml:space="preserve">1 </w:t>
            </w:r>
            <w:proofErr w:type="spellStart"/>
            <w:r w:rsidRPr="00A81905">
              <w:rPr>
                <w:rFonts w:cs="Times New Roman"/>
              </w:rPr>
              <w:t>szt</w:t>
            </w:r>
            <w:proofErr w:type="spellEnd"/>
            <w:r w:rsidRPr="00A81905">
              <w:rPr>
                <w:rFonts w:cs="Times New Roman"/>
              </w:rPr>
              <w:t xml:space="preserve"> Zawór redukcyjny</w:t>
            </w:r>
          </w:p>
          <w:p w:rsidR="00AF7262" w:rsidRDefault="00AF7262" w:rsidP="00FC7DDF">
            <w:pPr>
              <w:autoSpaceDE w:val="0"/>
              <w:adjustRightInd w:val="0"/>
              <w:rPr>
                <w:rFonts w:ascii="Arial-ItalicMT-Identity-H" w:hAnsi="Arial-ItalicMT-Identity-H" w:cs="Arial-ItalicMT-Identity-H"/>
                <w:i/>
                <w:iCs/>
                <w:sz w:val="20"/>
                <w:szCs w:val="20"/>
              </w:rPr>
            </w:pPr>
          </w:p>
          <w:p w:rsidR="00AF7262" w:rsidRDefault="00AF7262" w:rsidP="00FC7DDF">
            <w:pPr>
              <w:autoSpaceDE w:val="0"/>
              <w:adjustRightInd w:val="0"/>
              <w:rPr>
                <w:rFonts w:ascii="Arial-ItalicMT-Identity-H" w:hAnsi="Arial-ItalicMT-Identity-H" w:cs="Arial-ItalicMT-Identity-H"/>
                <w:i/>
                <w:iCs/>
                <w:sz w:val="20"/>
                <w:szCs w:val="20"/>
              </w:rPr>
            </w:pPr>
          </w:p>
          <w:p w:rsidR="00AF7262" w:rsidRPr="00760D63" w:rsidRDefault="00AF7262" w:rsidP="00FC7DDF">
            <w:pPr>
              <w:autoSpaceDE w:val="0"/>
              <w:adjustRightInd w:val="0"/>
              <w:rPr>
                <w:rFonts w:cs="Times New Roman"/>
                <w:b/>
                <w:iCs/>
              </w:rPr>
            </w:pPr>
            <w:r w:rsidRPr="00760D63">
              <w:rPr>
                <w:rFonts w:cs="Times New Roman"/>
                <w:b/>
                <w:iCs/>
              </w:rPr>
              <w:t>Wyposażenie w zakresie</w:t>
            </w:r>
          </w:p>
          <w:p w:rsidR="00AF7262" w:rsidRPr="00326C53" w:rsidRDefault="00AF7262" w:rsidP="00FC7DDF">
            <w:pPr>
              <w:autoSpaceDE w:val="0"/>
              <w:adjustRightInd w:val="0"/>
              <w:rPr>
                <w:rFonts w:cs="Times New Roman"/>
                <w:iCs/>
              </w:rPr>
            </w:pPr>
            <w:r w:rsidRPr="00326C53">
              <w:rPr>
                <w:rFonts w:cs="Times New Roman"/>
                <w:iCs/>
              </w:rPr>
              <w:t>ogrzewania, wentylacji i chłodzenia</w:t>
            </w:r>
          </w:p>
          <w:p w:rsidR="00AF7262" w:rsidRPr="00326C53" w:rsidRDefault="00AF7262" w:rsidP="00FC7DDF">
            <w:pPr>
              <w:autoSpaceDE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2 </w:t>
            </w:r>
            <w:proofErr w:type="spellStart"/>
            <w:r>
              <w:rPr>
                <w:rFonts w:cs="Times New Roman"/>
              </w:rPr>
              <w:t>szt</w:t>
            </w:r>
            <w:proofErr w:type="spellEnd"/>
            <w:r>
              <w:rPr>
                <w:rFonts w:cs="Times New Roman"/>
              </w:rPr>
              <w:t xml:space="preserve"> k</w:t>
            </w:r>
            <w:r w:rsidRPr="00326C53">
              <w:rPr>
                <w:rFonts w:cs="Times New Roman"/>
              </w:rPr>
              <w:t>onwektor elektryczny 500 W</w:t>
            </w:r>
          </w:p>
          <w:p w:rsidR="00AF7262" w:rsidRDefault="00AF7262" w:rsidP="00FC7DD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proofErr w:type="spellStart"/>
            <w:r>
              <w:rPr>
                <w:rFonts w:cs="Times New Roman"/>
              </w:rPr>
              <w:t>szt</w:t>
            </w:r>
            <w:proofErr w:type="spellEnd"/>
            <w:r>
              <w:rPr>
                <w:rFonts w:cs="Times New Roman"/>
              </w:rPr>
              <w:t xml:space="preserve"> k</w:t>
            </w:r>
            <w:r w:rsidRPr="00326C53">
              <w:rPr>
                <w:rFonts w:cs="Times New Roman"/>
              </w:rPr>
              <w:t>onwektor elektryczny 2 kW</w:t>
            </w:r>
          </w:p>
          <w:p w:rsidR="00AF7262" w:rsidRDefault="00AF7262" w:rsidP="00FC7DDF">
            <w:pPr>
              <w:rPr>
                <w:rFonts w:cs="Times New Roman"/>
              </w:rPr>
            </w:pPr>
            <w:r w:rsidRPr="00B61790">
              <w:rPr>
                <w:rFonts w:cs="Times New Roman"/>
              </w:rPr>
              <w:t>- wykończen</w:t>
            </w:r>
            <w:r>
              <w:rPr>
                <w:rFonts w:cs="Times New Roman"/>
              </w:rPr>
              <w:t>ia elewacyjne (deska elewacyjna w uzgodnieniu z Zamawiającym)</w:t>
            </w:r>
            <w:r>
              <w:br/>
            </w:r>
          </w:p>
          <w:p w:rsidR="00AF7262" w:rsidRDefault="00AF7262" w:rsidP="00FC7DDF">
            <w:pPr>
              <w:jc w:val="both"/>
              <w:rPr>
                <w:rFonts w:cs="Times New Roman"/>
              </w:rPr>
            </w:pPr>
          </w:p>
          <w:p w:rsidR="00AF7262" w:rsidRPr="00B61790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 w:rsidRPr="00B61790">
              <w:rPr>
                <w:rFonts w:eastAsia="Times New Roman" w:cs="Times New Roman"/>
                <w:b/>
                <w:color w:val="000000"/>
              </w:rPr>
              <w:t xml:space="preserve">KONTENER </w:t>
            </w:r>
          </w:p>
          <w:p w:rsidR="00BB0673" w:rsidRDefault="00AF7262" w:rsidP="00FC7DDF">
            <w:pPr>
              <w:rPr>
                <w:rFonts w:cs="Times New Roman"/>
                <w:b/>
              </w:rPr>
            </w:pPr>
            <w:r w:rsidRPr="00B61790">
              <w:rPr>
                <w:rFonts w:cs="Times New Roman"/>
              </w:rPr>
              <w:t>OPIS PRODUKTU</w:t>
            </w:r>
            <w:r w:rsidRPr="00B61790">
              <w:rPr>
                <w:rFonts w:cs="Times New Roman"/>
              </w:rPr>
              <w:br/>
            </w:r>
            <w:r w:rsidRPr="00B61790">
              <w:rPr>
                <w:rFonts w:cs="Times New Roman"/>
              </w:rPr>
              <w:br/>
            </w:r>
            <w:r>
              <w:rPr>
                <w:rFonts w:cs="Times New Roman"/>
              </w:rPr>
              <w:t>Kontener</w:t>
            </w:r>
            <w:r w:rsidRPr="00B61790">
              <w:rPr>
                <w:rFonts w:cs="Times New Roman"/>
              </w:rPr>
              <w:t xml:space="preserve"> w pełni ociepl</w:t>
            </w:r>
            <w:r>
              <w:rPr>
                <w:rFonts w:cs="Times New Roman"/>
              </w:rPr>
              <w:t xml:space="preserve">ony Pawilon Handlowy o </w:t>
            </w:r>
            <w:proofErr w:type="spellStart"/>
            <w:r>
              <w:rPr>
                <w:rFonts w:cs="Times New Roman"/>
              </w:rPr>
              <w:t>wym</w:t>
            </w:r>
            <w:proofErr w:type="spellEnd"/>
            <w:r>
              <w:rPr>
                <w:rFonts w:cs="Times New Roman"/>
              </w:rPr>
              <w:t xml:space="preserve"> : 6,20m x 2,8</w:t>
            </w:r>
            <w:r w:rsidRPr="00B61790">
              <w:rPr>
                <w:rFonts w:cs="Times New Roman"/>
              </w:rPr>
              <w:t>0m .(dł./</w:t>
            </w:r>
            <w:proofErr w:type="spellStart"/>
            <w:r w:rsidRPr="00B61790">
              <w:rPr>
                <w:rFonts w:cs="Times New Roman"/>
              </w:rPr>
              <w:t>szer</w:t>
            </w:r>
            <w:proofErr w:type="spellEnd"/>
            <w:r w:rsidRPr="00B61790">
              <w:rPr>
                <w:rFonts w:cs="Times New Roman"/>
              </w:rPr>
              <w:t>)</w:t>
            </w:r>
            <w:r w:rsidRPr="00B61790">
              <w:rPr>
                <w:rFonts w:cs="Times New Roman"/>
              </w:rPr>
              <w:br/>
              <w:t>- PODŁOGA: Profile stalowe, izolacja termiczna płyta podłogowa, wykładzina, listwy przypodłogowe: gr 100mm,</w:t>
            </w:r>
            <w:r w:rsidRPr="00B61790">
              <w:rPr>
                <w:rFonts w:cs="Times New Roman"/>
              </w:rPr>
              <w:br/>
              <w:t>- ŚCIANY : płyta warstwowa ścienna, niepalna : EPS 70-040 o zwiększonych parametrach wytrzymałości : gr 100mm</w:t>
            </w:r>
            <w:r w:rsidRPr="00B61790">
              <w:rPr>
                <w:rFonts w:cs="Times New Roman"/>
              </w:rPr>
              <w:br/>
              <w:t>- DACH: płyta warstwowa o profilu dachowym atestowana : gr 100mm</w:t>
            </w:r>
            <w:r w:rsidRPr="00B61790">
              <w:rPr>
                <w:rFonts w:cs="Times New Roman"/>
              </w:rPr>
              <w:br/>
            </w:r>
            <w:r w:rsidRPr="00B61790">
              <w:rPr>
                <w:rFonts w:cs="Times New Roman"/>
              </w:rPr>
              <w:br/>
              <w:t>Pawilon wyposażony jest w :</w:t>
            </w:r>
            <w:r w:rsidRPr="00B61790">
              <w:rPr>
                <w:rFonts w:cs="Times New Roman"/>
              </w:rPr>
              <w:br/>
              <w:t>- bez okien</w:t>
            </w:r>
            <w:r w:rsidRPr="00B61790">
              <w:rPr>
                <w:rFonts w:cs="Times New Roman"/>
              </w:rPr>
              <w:br/>
              <w:t>- drzwi zewnętrzne dekoracyjne 90 kol. antracyt " -1szt</w:t>
            </w:r>
            <w:r w:rsidRPr="00B61790">
              <w:rPr>
                <w:rFonts w:cs="Times New Roman"/>
              </w:rPr>
              <w:br/>
              <w:t>- obróbki blacharskie, (KASETON)</w:t>
            </w:r>
            <w:r w:rsidRPr="00B61790">
              <w:rPr>
                <w:rFonts w:cs="Times New Roman"/>
              </w:rPr>
              <w:br/>
              <w:t>- Instalacja oświetleniowa</w:t>
            </w:r>
            <w:r w:rsidRPr="00B61790">
              <w:rPr>
                <w:rFonts w:cs="Times New Roman"/>
              </w:rPr>
              <w:br/>
              <w:t>- Instalacja elektryczna</w:t>
            </w:r>
            <w:r w:rsidRPr="00B61790">
              <w:rPr>
                <w:rFonts w:cs="Times New Roman"/>
              </w:rPr>
              <w:br/>
              <w:t>- kratka wentylacyjna grawitacyjna,</w:t>
            </w:r>
            <w:r w:rsidRPr="00B61790">
              <w:rPr>
                <w:rFonts w:cs="Times New Roman"/>
              </w:rPr>
              <w:br/>
              <w:t>- rynna,</w:t>
            </w:r>
            <w:r w:rsidRPr="00B61790">
              <w:rPr>
                <w:rFonts w:cs="Times New Roman"/>
              </w:rPr>
              <w:br/>
              <w:t>- Wykładzina PCV</w:t>
            </w:r>
            <w:r w:rsidRPr="00B61790">
              <w:rPr>
                <w:rFonts w:cs="Times New Roman"/>
              </w:rPr>
              <w:br/>
              <w:t>- wykończen</w:t>
            </w:r>
            <w:r>
              <w:rPr>
                <w:rFonts w:cs="Times New Roman"/>
              </w:rPr>
              <w:t>ia elewacyjne (deska elewacyjna w uzgodnieniu z Zamawiającym)</w:t>
            </w:r>
            <w:r>
              <w:br/>
            </w:r>
            <w:r>
              <w:br/>
            </w:r>
          </w:p>
          <w:p w:rsidR="00AF7262" w:rsidRDefault="00AF7262" w:rsidP="00FC7DDF">
            <w:r w:rsidRPr="002D281F">
              <w:rPr>
                <w:rFonts w:cs="Times New Roman"/>
                <w:b/>
              </w:rPr>
              <w:lastRenderedPageBreak/>
              <w:t>KONTENER 6,00x,260</w:t>
            </w:r>
          </w:p>
          <w:p w:rsidR="00AF7262" w:rsidRDefault="00AF7262" w:rsidP="00FC7DDF">
            <w:pPr>
              <w:tabs>
                <w:tab w:val="left" w:pos="163"/>
              </w:tabs>
              <w:rPr>
                <w:rFonts w:cs="Times New Roman"/>
              </w:rPr>
            </w:pPr>
            <w:r w:rsidRPr="00DB176A">
              <w:rPr>
                <w:rFonts w:cs="Times New Roman"/>
              </w:rPr>
              <w:br/>
              <w:t>Pawilon wyposażyć w:</w:t>
            </w:r>
            <w:r w:rsidRPr="00DB176A">
              <w:rPr>
                <w:rFonts w:cs="Times New Roman"/>
              </w:rPr>
              <w:br/>
            </w:r>
            <w:r w:rsidRPr="00DB176A">
              <w:rPr>
                <w:rFonts w:cs="Times New Roman"/>
              </w:rPr>
              <w:br/>
              <w:t>- okna,</w:t>
            </w:r>
            <w:r>
              <w:rPr>
                <w:rFonts w:cs="Times New Roman"/>
              </w:rPr>
              <w:t xml:space="preserve"> rolety zewnętrzne,</w:t>
            </w:r>
            <w:r w:rsidRPr="00DB176A">
              <w:rPr>
                <w:rFonts w:cs="Times New Roman"/>
              </w:rPr>
              <w:br/>
              <w:t>- instalację elekt</w:t>
            </w:r>
            <w:r>
              <w:rPr>
                <w:rFonts w:cs="Times New Roman"/>
              </w:rPr>
              <w:t>ryczną,</w:t>
            </w:r>
            <w:r>
              <w:rPr>
                <w:rFonts w:cs="Times New Roman"/>
              </w:rPr>
              <w:br/>
              <w:t>- instalację sanitarną.</w:t>
            </w:r>
            <w:r w:rsidRPr="00DB176A">
              <w:rPr>
                <w:rFonts w:cs="Times New Roman"/>
              </w:rPr>
              <w:br/>
            </w:r>
            <w:r w:rsidRPr="00DB176A">
              <w:rPr>
                <w:rFonts w:cs="Times New Roman"/>
              </w:rPr>
              <w:br/>
              <w:t>- Wysokość 260cm ze spadkiem na 250cm</w:t>
            </w:r>
            <w:r w:rsidRPr="00DB176A">
              <w:rPr>
                <w:rFonts w:cs="Times New Roman"/>
              </w:rPr>
              <w:br/>
              <w:t xml:space="preserve">- Stolarka aluminiowa (kolor </w:t>
            </w:r>
            <w:r>
              <w:rPr>
                <w:rFonts w:cs="Times New Roman"/>
              </w:rPr>
              <w:t>brązowy</w:t>
            </w:r>
            <w:r w:rsidRPr="00DB176A">
              <w:rPr>
                <w:rFonts w:cs="Times New Roman"/>
              </w:rPr>
              <w:t>)</w:t>
            </w:r>
            <w:r w:rsidRPr="00DB176A">
              <w:rPr>
                <w:rFonts w:cs="Times New Roman"/>
              </w:rPr>
              <w:br/>
              <w:t>- Elewacja z kasetonów (z blachy płaskiej 0,5mm grubości)</w:t>
            </w:r>
            <w:r w:rsidRPr="00DB176A">
              <w:rPr>
                <w:rFonts w:cs="Times New Roman"/>
              </w:rPr>
              <w:br/>
              <w:t xml:space="preserve">- </w:t>
            </w:r>
            <w:r>
              <w:rPr>
                <w:rFonts w:cs="Times New Roman"/>
              </w:rPr>
              <w:t>Wykończenie elewacyjne - w</w:t>
            </w:r>
            <w:r w:rsidRPr="00DB176A">
              <w:rPr>
                <w:rFonts w:cs="Times New Roman"/>
              </w:rPr>
              <w:t>stawki drewniane</w:t>
            </w:r>
            <w:r w:rsidRPr="00DB176A">
              <w:rPr>
                <w:rFonts w:cs="Times New Roman"/>
              </w:rPr>
              <w:br/>
              <w:t>- Konstrukcja stalowa z stopkami do regulacji oraz hakami do podnoszenia</w:t>
            </w:r>
            <w:r w:rsidRPr="00DB176A">
              <w:rPr>
                <w:rFonts w:cs="Times New Roman"/>
              </w:rPr>
              <w:br/>
              <w:t xml:space="preserve">- Kolorystyka </w:t>
            </w:r>
            <w:r>
              <w:rPr>
                <w:rFonts w:cs="Times New Roman"/>
              </w:rPr>
              <w:t>w uzgodnieniu z Zamawiającym</w:t>
            </w:r>
          </w:p>
          <w:p w:rsidR="00AF7262" w:rsidRDefault="00AF7262" w:rsidP="00FC7DDF">
            <w:pPr>
              <w:tabs>
                <w:tab w:val="left" w:pos="163"/>
              </w:tabs>
              <w:rPr>
                <w:rFonts w:cs="Times New Roman"/>
              </w:rPr>
            </w:pPr>
            <w:r w:rsidRPr="00DB176A">
              <w:rPr>
                <w:rFonts w:cs="Times New Roman"/>
              </w:rPr>
              <w:br/>
              <w:t>Specyfikacja;</w:t>
            </w:r>
            <w:r w:rsidRPr="00DB176A">
              <w:rPr>
                <w:rFonts w:cs="Times New Roman"/>
              </w:rPr>
              <w:br/>
            </w:r>
            <w:r w:rsidRPr="00DB176A">
              <w:rPr>
                <w:rFonts w:cs="Times New Roman"/>
              </w:rPr>
              <w:br/>
              <w:t xml:space="preserve">- Ściana wykonana z płyt warstwowych z rdzeniem </w:t>
            </w:r>
            <w:r>
              <w:rPr>
                <w:rFonts w:cs="Times New Roman"/>
              </w:rPr>
              <w:t>styropianowym o grubości 100mm.</w:t>
            </w:r>
            <w:r w:rsidRPr="00DB176A">
              <w:rPr>
                <w:rFonts w:cs="Times New Roman"/>
              </w:rPr>
              <w:br/>
              <w:t>- P</w:t>
            </w:r>
            <w:r>
              <w:rPr>
                <w:rFonts w:cs="Times New Roman"/>
              </w:rPr>
              <w:t>rzenikalność cieplna 0,38W/m2K</w:t>
            </w:r>
            <w:r w:rsidRPr="00DB176A">
              <w:rPr>
                <w:rFonts w:cs="Times New Roman"/>
              </w:rPr>
              <w:br/>
              <w:t xml:space="preserve">- Dach wykonany z płyt warstwowych z rdzeniem </w:t>
            </w:r>
            <w:r>
              <w:rPr>
                <w:rFonts w:cs="Times New Roman"/>
              </w:rPr>
              <w:t>styropianowym o grubości 100mm.</w:t>
            </w:r>
            <w:r w:rsidRPr="00DB176A">
              <w:rPr>
                <w:rFonts w:cs="Times New Roman"/>
              </w:rPr>
              <w:br/>
            </w:r>
            <w:r>
              <w:rPr>
                <w:rFonts w:cs="Times New Roman"/>
              </w:rPr>
              <w:t xml:space="preserve">  </w:t>
            </w:r>
            <w:r w:rsidRPr="00DB176A">
              <w:rPr>
                <w:rFonts w:cs="Times New Roman"/>
              </w:rPr>
              <w:t>P</w:t>
            </w:r>
            <w:r>
              <w:rPr>
                <w:rFonts w:cs="Times New Roman"/>
              </w:rPr>
              <w:t>rzenikalność cieplna 0,38W/m2K.</w:t>
            </w:r>
            <w:r w:rsidRPr="00DB176A">
              <w:rPr>
                <w:rFonts w:cs="Times New Roman"/>
              </w:rPr>
              <w:br/>
              <w:t xml:space="preserve">- Podłoga wykonana z płyt warstwowych z rdzeniem styropianowym o grubości 100mm. </w:t>
            </w:r>
            <w:r>
              <w:rPr>
                <w:rFonts w:cs="Times New Roman"/>
              </w:rPr>
              <w:t xml:space="preserve">              </w:t>
            </w:r>
            <w:r w:rsidRPr="00DB176A">
              <w:rPr>
                <w:rFonts w:cs="Times New Roman"/>
              </w:rPr>
              <w:t>Przenikalność cie</w:t>
            </w:r>
            <w:r>
              <w:rPr>
                <w:rFonts w:cs="Times New Roman"/>
              </w:rPr>
              <w:t>plna 0,38W/m2K + płyta OSB 15mm</w:t>
            </w:r>
            <w:r w:rsidRPr="00DB176A">
              <w:rPr>
                <w:rFonts w:cs="Times New Roman"/>
              </w:rPr>
              <w:br/>
              <w:t>- Komplet obróbek</w:t>
            </w:r>
            <w:r>
              <w:rPr>
                <w:rFonts w:cs="Times New Roman"/>
              </w:rPr>
              <w:t xml:space="preserve"> blacharskich: RAL do ustalenia</w:t>
            </w:r>
            <w:r w:rsidRPr="00DB176A">
              <w:rPr>
                <w:rFonts w:cs="Times New Roman"/>
              </w:rPr>
              <w:br/>
              <w:t>- Witryna stała nieotwierana ciep</w:t>
            </w:r>
            <w:r>
              <w:rPr>
                <w:rFonts w:cs="Times New Roman"/>
              </w:rPr>
              <w:t>ła.</w:t>
            </w:r>
          </w:p>
          <w:p w:rsidR="00AF7262" w:rsidRPr="00DB176A" w:rsidRDefault="00AF7262" w:rsidP="00FC7DDF">
            <w:pPr>
              <w:tabs>
                <w:tab w:val="left" w:pos="163"/>
              </w:tabs>
              <w:rPr>
                <w:rFonts w:eastAsia="Times New Roman" w:cs="Times New Roman"/>
                <w:b/>
                <w:color w:val="000000"/>
              </w:rPr>
            </w:pPr>
            <w:r w:rsidRPr="00B61790">
              <w:rPr>
                <w:rFonts w:cs="Times New Roman"/>
              </w:rPr>
              <w:t>- wykończeni</w:t>
            </w:r>
            <w:r>
              <w:rPr>
                <w:rFonts w:cs="Times New Roman"/>
              </w:rPr>
              <w:t>a elewacyjne (deska elewacyjna w uzgodnieniu  z Zamawiającym)</w:t>
            </w:r>
            <w:r>
              <w:br/>
            </w:r>
            <w:r>
              <w:rPr>
                <w:rFonts w:cs="Times New Roman"/>
              </w:rPr>
              <w:t xml:space="preserve"> </w:t>
            </w:r>
            <w:r w:rsidRPr="00DB176A">
              <w:rPr>
                <w:rFonts w:cs="Times New Roman"/>
              </w:rPr>
              <w:br/>
            </w:r>
            <w:r>
              <w:rPr>
                <w:rFonts w:eastAsia="Times New Roman" w:cs="Times New Roman"/>
                <w:b/>
                <w:color w:val="000000"/>
              </w:rPr>
              <w:t>UWAGA: kontenery powinny stanowić całość czyli wygląd elewacji powinien być tego samego rodzaju.</w:t>
            </w:r>
          </w:p>
          <w:p w:rsidR="00AF7262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AF7262" w:rsidRPr="004E2C2A" w:rsidRDefault="00AF7262" w:rsidP="00FC7DDF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 w:rsidRPr="004E2C2A">
              <w:rPr>
                <w:rFonts w:eastAsia="Times New Roman" w:cs="Times New Roman"/>
                <w:b/>
                <w:color w:val="000000"/>
              </w:rPr>
              <w:t>OGNISKO</w:t>
            </w:r>
          </w:p>
          <w:p w:rsidR="00AF7262" w:rsidRPr="004E2C2A" w:rsidRDefault="00AF7262" w:rsidP="00FC7DDF">
            <w:pPr>
              <w:jc w:val="both"/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  <w:color w:val="000000"/>
              </w:rPr>
              <w:t xml:space="preserve">Wykonanie ogniska w kształcie koła o średnicy 1,30m z kamienia polnego na betonie, zagłębionego na głębokość 0,2m z fundamentem z betonu C16/20 (B20). Druga warstwa                        z kamienia polnego z przesunięciem około 0,05m. Ułożenie trzeciej i czwartej warstwy                   z kamienia polnego – wystające ponad poziom terenu jako naturalna blokada nie pozwalająca na rozprzestrzenianie się ognia.  </w:t>
            </w:r>
          </w:p>
        </w:tc>
      </w:tr>
      <w:tr w:rsidR="00AF7262" w:rsidRPr="004E2C2A" w:rsidTr="00FC7DDF">
        <w:trPr>
          <w:trHeight w:val="314"/>
          <w:tblCellSpacing w:w="0" w:type="dxa"/>
        </w:trPr>
        <w:tc>
          <w:tcPr>
            <w:tcW w:w="0" w:type="auto"/>
            <w:vAlign w:val="center"/>
          </w:tcPr>
          <w:p w:rsidR="00AF7262" w:rsidRPr="004E2C2A" w:rsidRDefault="00AF7262" w:rsidP="00FC7DDF">
            <w:pPr>
              <w:rPr>
                <w:rFonts w:eastAsia="Times New Roman" w:cs="Times New Roman"/>
                <w:color w:val="000000"/>
              </w:rPr>
            </w:pPr>
          </w:p>
        </w:tc>
      </w:tr>
    </w:tbl>
    <w:p w:rsidR="00AF7262" w:rsidRPr="004E2C2A" w:rsidRDefault="00AF7262" w:rsidP="00AF7262">
      <w:pPr>
        <w:rPr>
          <w:rFonts w:eastAsia="Times New Roman" w:cs="Times New Roman"/>
          <w:color w:val="000000"/>
        </w:rPr>
      </w:pPr>
      <w:r w:rsidRPr="004E2C2A">
        <w:rPr>
          <w:rFonts w:cs="Times New Roman"/>
        </w:rPr>
        <w:t>Przedmiot zamówienia obejmuje zakup, dostawę oraz montaż poszczególnych elementów:</w:t>
      </w: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  <w:r w:rsidRPr="004E2C2A">
        <w:rPr>
          <w:rFonts w:eastAsia="Times New Roman" w:cs="Times New Roman"/>
          <w:b/>
          <w:color w:val="000000"/>
        </w:rPr>
        <w:t>PLAC ZABAW</w:t>
      </w: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  <w:r w:rsidRPr="004E2C2A">
        <w:rPr>
          <w:rFonts w:eastAsia="Times New Roman" w:cs="Times New Roman"/>
          <w:b/>
          <w:color w:val="000000"/>
        </w:rPr>
        <w:t>Zestaw zabawowy</w:t>
      </w: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color w:val="auto"/>
        </w:rPr>
      </w:pPr>
      <w:r w:rsidRPr="004E2C2A">
        <w:rPr>
          <w:i/>
          <w:color w:val="auto"/>
        </w:rPr>
        <w:t xml:space="preserve">- zestaw zabawowy powinien zawierać min. wymienione elementy: 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color w:val="auto"/>
        </w:rPr>
      </w:pPr>
      <w:r w:rsidRPr="004E2C2A">
        <w:rPr>
          <w:i/>
          <w:color w:val="auto"/>
        </w:rPr>
        <w:t xml:space="preserve">balkonik 2x, koło sterowe, podest h=1m, podest duży h=1,0m z daszkiem, podest trapezowy h=1,3m, pomost wiszący, przejście rurowe dł. 1m, ślizg h=1,0m, trap – przelotnia h=1,0m, trap – przelotnia h=1,3m-  </w:t>
      </w:r>
      <w:proofErr w:type="spellStart"/>
      <w:r w:rsidRPr="004E2C2A">
        <w:rPr>
          <w:i/>
          <w:color w:val="auto"/>
        </w:rPr>
        <w:t>kpl</w:t>
      </w:r>
      <w:proofErr w:type="spellEnd"/>
      <w:r w:rsidRPr="004E2C2A">
        <w:rPr>
          <w:i/>
          <w:color w:val="auto"/>
        </w:rPr>
        <w:t>. 1.</w:t>
      </w: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</w:rPr>
      </w:pPr>
      <w:r w:rsidRPr="004E2C2A">
        <w:rPr>
          <w:rFonts w:eastAsia="Times New Roman" w:cs="Times New Roman"/>
          <w:b/>
          <w:i/>
        </w:rPr>
        <w:t>Dane techniczne: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 743 x 364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urządzenia 330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lastRenderedPageBreak/>
        <w:t>Wymiar pow. Upadku 1093 x 664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Maksymalna ilość osób 16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Limit wieku &lt;15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Wysokość swobodnego upadku 130 cm </w:t>
      </w: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t xml:space="preserve"> </w:t>
      </w:r>
      <w:r w:rsidRPr="004E2C2A">
        <w:rPr>
          <w:i/>
        </w:rPr>
        <w:t>- huśtawka wahadłowa 2 os. Siedzisko krzesełko, górna belka huśtawki stalowa szt. 1: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Specyfikacja techniczna:</w:t>
      </w:r>
    </w:p>
    <w:p w:rsidR="00AF7262" w:rsidRPr="004E2C2A" w:rsidRDefault="00AF7262" w:rsidP="00AF7262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konstrukcyjne wykonane z profili lub rur stalowych</w:t>
      </w:r>
    </w:p>
    <w:p w:rsidR="00AF7262" w:rsidRPr="004E2C2A" w:rsidRDefault="00AF7262" w:rsidP="00AF7262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stalowe ocynkowane i malowane proszkowo</w:t>
      </w:r>
    </w:p>
    <w:p w:rsidR="00AF7262" w:rsidRPr="004E2C2A" w:rsidRDefault="00AF7262" w:rsidP="00AF7262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w stopach betonowych</w:t>
      </w:r>
    </w:p>
    <w:p w:rsidR="00AF7262" w:rsidRPr="004E2C2A" w:rsidRDefault="00AF7262" w:rsidP="00AF7262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siedzisko zawieszone na łańcuchu technicznym kalibrowanym ze stali nierdzewnej</w:t>
      </w:r>
    </w:p>
    <w:p w:rsidR="00AF7262" w:rsidRPr="004E2C2A" w:rsidRDefault="00AF7262" w:rsidP="00AF7262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huśtawka wyposażona w siedziska gumowe typu: koszyczek zapinany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łańcuszkiem oraz płaskie.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urządzenia: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min. szer. 290 x głęb. 200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wysokość min. 200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wysokość swobodnego upadku max h = 120 cm</w:t>
      </w: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- huśtawka wagowa szt. 1,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z:</w:t>
      </w:r>
    </w:p>
    <w:p w:rsidR="00AF7262" w:rsidRPr="004E2C2A" w:rsidRDefault="00AF7262" w:rsidP="00AF7262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malowanych proszkowo </w:t>
      </w:r>
    </w:p>
    <w:p w:rsidR="00AF7262" w:rsidRPr="004E2C2A" w:rsidRDefault="00AF7262" w:rsidP="00AF7262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AF7262" w:rsidRPr="004E2C2A" w:rsidRDefault="00AF7262" w:rsidP="00AF7262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ocynkowanych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Dane techniczne:</w:t>
      </w:r>
    </w:p>
    <w:tbl>
      <w:tblPr>
        <w:tblW w:w="4529" w:type="pct"/>
        <w:tblCellSpacing w:w="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68"/>
        <w:gridCol w:w="4113"/>
      </w:tblGrid>
      <w:tr w:rsidR="00AF7262" w:rsidRPr="004E2C2A" w:rsidTr="00FC7DDF">
        <w:trPr>
          <w:trHeight w:val="605"/>
          <w:tblCellSpacing w:w="7" w:type="dxa"/>
        </w:trPr>
        <w:tc>
          <w:tcPr>
            <w:tcW w:w="2590" w:type="pct"/>
            <w:vAlign w:val="center"/>
            <w:hideMark/>
          </w:tcPr>
          <w:p w:rsidR="00AF7262" w:rsidRPr="004E2C2A" w:rsidRDefault="00AF7262" w:rsidP="00FC7DDF">
            <w:pPr>
              <w:ind w:right="2683"/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Wymiary urządzenia:</w:t>
            </w:r>
          </w:p>
        </w:tc>
        <w:tc>
          <w:tcPr>
            <w:tcW w:w="2384" w:type="pct"/>
            <w:vAlign w:val="center"/>
            <w:hideMark/>
          </w:tcPr>
          <w:p w:rsidR="00AF7262" w:rsidRPr="004E2C2A" w:rsidRDefault="00AF7262" w:rsidP="00FC7DDF">
            <w:pPr>
              <w:ind w:left="-377" w:firstLine="236"/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1dł. min. 177 cm</w:t>
            </w:r>
          </w:p>
        </w:tc>
      </w:tr>
      <w:tr w:rsidR="00AF7262" w:rsidRPr="004E2C2A" w:rsidTr="00FC7DDF">
        <w:trPr>
          <w:trHeight w:val="302"/>
          <w:tblCellSpacing w:w="7" w:type="dxa"/>
        </w:trPr>
        <w:tc>
          <w:tcPr>
            <w:tcW w:w="2590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Wysokość urządzenia:</w:t>
            </w:r>
          </w:p>
        </w:tc>
        <w:tc>
          <w:tcPr>
            <w:tcW w:w="2384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od siedziska 45 cm</w:t>
            </w:r>
          </w:p>
        </w:tc>
      </w:tr>
      <w:tr w:rsidR="00AF7262" w:rsidRPr="004E2C2A" w:rsidTr="00FC7DDF">
        <w:trPr>
          <w:trHeight w:val="316"/>
          <w:tblCellSpacing w:w="7" w:type="dxa"/>
        </w:trPr>
        <w:tc>
          <w:tcPr>
            <w:tcW w:w="2590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Wymiar pow. upadku:</w:t>
            </w:r>
          </w:p>
        </w:tc>
        <w:tc>
          <w:tcPr>
            <w:tcW w:w="2384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477 x 341 cm</w:t>
            </w:r>
          </w:p>
        </w:tc>
      </w:tr>
      <w:tr w:rsidR="00AF7262" w:rsidRPr="004E2C2A" w:rsidTr="00FC7DDF">
        <w:trPr>
          <w:trHeight w:val="302"/>
          <w:tblCellSpacing w:w="7" w:type="dxa"/>
        </w:trPr>
        <w:tc>
          <w:tcPr>
            <w:tcW w:w="2590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Maksymalna ilość osób:</w:t>
            </w:r>
          </w:p>
        </w:tc>
        <w:tc>
          <w:tcPr>
            <w:tcW w:w="2384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2 os.</w:t>
            </w:r>
          </w:p>
        </w:tc>
      </w:tr>
      <w:tr w:rsidR="00AF7262" w:rsidRPr="004E2C2A" w:rsidTr="00FC7DDF">
        <w:trPr>
          <w:trHeight w:val="316"/>
          <w:tblCellSpacing w:w="7" w:type="dxa"/>
        </w:trPr>
        <w:tc>
          <w:tcPr>
            <w:tcW w:w="2590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Limit wieku:</w:t>
            </w:r>
          </w:p>
        </w:tc>
        <w:tc>
          <w:tcPr>
            <w:tcW w:w="2384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15 lat</w:t>
            </w:r>
          </w:p>
        </w:tc>
      </w:tr>
      <w:tr w:rsidR="00AF7262" w:rsidRPr="004E2C2A" w:rsidTr="00FC7DDF">
        <w:trPr>
          <w:trHeight w:val="454"/>
          <w:tblCellSpacing w:w="7" w:type="dxa"/>
        </w:trPr>
        <w:tc>
          <w:tcPr>
            <w:tcW w:w="2590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Wysokość swobodnego upadku:</w:t>
            </w:r>
          </w:p>
        </w:tc>
        <w:tc>
          <w:tcPr>
            <w:tcW w:w="2384" w:type="pct"/>
            <w:vAlign w:val="center"/>
            <w:hideMark/>
          </w:tcPr>
          <w:p w:rsidR="00AF7262" w:rsidRPr="004E2C2A" w:rsidRDefault="00AF7262" w:rsidP="00FC7DDF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75 cm</w:t>
            </w:r>
          </w:p>
        </w:tc>
      </w:tr>
    </w:tbl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- bujak typu np. żabka – ławeczka szt. 1,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z:</w:t>
      </w:r>
    </w:p>
    <w:p w:rsidR="00AF7262" w:rsidRPr="004E2C2A" w:rsidRDefault="00AF7262" w:rsidP="00AF7262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płyt HDPE</w:t>
      </w:r>
    </w:p>
    <w:p w:rsidR="00AF7262" w:rsidRPr="004E2C2A" w:rsidRDefault="00AF7262" w:rsidP="00AF7262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malowanych proszkowo </w:t>
      </w:r>
    </w:p>
    <w:p w:rsidR="00AF7262" w:rsidRPr="004E2C2A" w:rsidRDefault="00AF7262" w:rsidP="00AF7262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AF7262" w:rsidRPr="004E2C2A" w:rsidRDefault="00AF7262" w:rsidP="00AF7262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stalowe malowane proszkowo</w:t>
      </w:r>
    </w:p>
    <w:p w:rsidR="00AF7262" w:rsidRPr="004E2C2A" w:rsidRDefault="00AF7262" w:rsidP="00AF7262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w stopie betonowej</w:t>
      </w: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- gra kółko krzyżyk</w:t>
      </w:r>
    </w:p>
    <w:p w:rsidR="00AF7262" w:rsidRPr="004E2C2A" w:rsidRDefault="00AF7262" w:rsidP="00AF7262">
      <w:pPr>
        <w:rPr>
          <w:rFonts w:eastAsia="Times New Roman" w:cs="Times New Roman"/>
          <w:b/>
          <w:i/>
          <w:color w:val="000000"/>
          <w:u w:val="single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lastRenderedPageBreak/>
        <w:t>urządzenie wykonane zgodnie z norm PN-EN 1176 wykonane z: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drewna klejonego warstwowo o przekroju 90x90 oraz 120x120 mm 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drewna litego okrągłego o przekroju od 100 do 140 mm 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elementów stalowych 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drewniane zabezpieczone ciśnieniowo przed dzia³aniem czynników atmosferycznych w klasie IV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 malowane proszkowo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kotwach stalowych ocynkowanych lub w stopach betonowych.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urządzenia: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100 x 18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140 cm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t>- sześciokąt gimnastyczny</w:t>
      </w:r>
    </w:p>
    <w:p w:rsidR="00AF7262" w:rsidRPr="004E2C2A" w:rsidRDefault="00AF7262" w:rsidP="00AF7262">
      <w:pPr>
        <w:rPr>
          <w:rFonts w:eastAsia="Times New Roman" w:cs="Times New Roman"/>
          <w:b/>
          <w:i/>
          <w:u w:val="single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>
        <w:rPr>
          <w:rFonts w:eastAsia="Times New Roman" w:cs="Times New Roman"/>
        </w:rPr>
        <w:t>W skła</w:t>
      </w:r>
      <w:r w:rsidRPr="004E2C2A">
        <w:rPr>
          <w:rFonts w:eastAsia="Times New Roman" w:cs="Times New Roman"/>
        </w:rPr>
        <w:t>d zestawu wchodzi: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drabinka linowa szt. 1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lina do wspinania szt. 1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drabinka pionowa szt. 2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ścianka wspinaczkowa szt. 1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drążek gimnastyczny h=0,9m szt. 1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  <w:i/>
        </w:rPr>
      </w:pPr>
      <w:r w:rsidRPr="004E2C2A">
        <w:rPr>
          <w:rFonts w:eastAsia="Times New Roman" w:cs="Times New Roman"/>
          <w:i/>
        </w:rPr>
        <w:t>Dane techniczne: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 291 x 253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urządzenia 250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pow. Upadku 732 x 693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Maksymalna ilość osób 6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Limit wieku 3 - 15 lat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swobodnego upadku h = 250 cm</w:t>
      </w:r>
    </w:p>
    <w:p w:rsidR="00AF7262" w:rsidRPr="004E2C2A" w:rsidRDefault="00AF7262" w:rsidP="00AF7262">
      <w:pPr>
        <w:rPr>
          <w:rFonts w:eastAsia="Times New Roman" w:cs="Times New Roman"/>
          <w:b/>
        </w:rPr>
      </w:pPr>
      <w:r w:rsidRPr="004E2C2A">
        <w:rPr>
          <w:rFonts w:eastAsia="Times New Roman" w:cs="Times New Roman"/>
          <w:b/>
        </w:rPr>
        <w:t xml:space="preserve">  </w:t>
      </w:r>
    </w:p>
    <w:p w:rsidR="00AF7262" w:rsidRPr="004E2C2A" w:rsidRDefault="00AF7262" w:rsidP="00AF7262">
      <w:pPr>
        <w:rPr>
          <w:rFonts w:eastAsia="Times New Roman" w:cs="Times New Roman"/>
          <w:b/>
        </w:rPr>
      </w:pPr>
    </w:p>
    <w:p w:rsidR="00AF7262" w:rsidRPr="004E2C2A" w:rsidRDefault="00AF7262" w:rsidP="00AF7262">
      <w:pPr>
        <w:rPr>
          <w:rFonts w:cs="Times New Roman"/>
          <w:b/>
          <w:i/>
          <w:u w:val="single"/>
        </w:rPr>
      </w:pPr>
      <w:r w:rsidRPr="004E2C2A">
        <w:rPr>
          <w:rFonts w:cs="Times New Roman"/>
          <w:b/>
          <w:i/>
          <w:u w:val="single"/>
        </w:rPr>
        <w:t xml:space="preserve">Ławka betonowa </w:t>
      </w:r>
      <w:r>
        <w:rPr>
          <w:rFonts w:cs="Times New Roman"/>
          <w:b/>
          <w:i/>
          <w:u w:val="single"/>
        </w:rPr>
        <w:t xml:space="preserve"> </w:t>
      </w:r>
      <w:r w:rsidRPr="004E2C2A">
        <w:rPr>
          <w:rFonts w:cs="Times New Roman"/>
          <w:b/>
          <w:i/>
          <w:u w:val="single"/>
        </w:rPr>
        <w:t>z oparciem szt. 6</w:t>
      </w:r>
    </w:p>
    <w:p w:rsidR="00AF7262" w:rsidRPr="004E2C2A" w:rsidRDefault="00AF7262" w:rsidP="00AF7262">
      <w:pPr>
        <w:rPr>
          <w:rFonts w:cs="Times New Roman"/>
          <w:b/>
          <w:i/>
          <w:u w:val="single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u w:val="single"/>
        </w:rPr>
      </w:pPr>
      <w:r>
        <w:rPr>
          <w:rFonts w:cs="Times New Roman"/>
          <w:b/>
          <w:i/>
          <w:u w:val="single"/>
        </w:rPr>
        <w:t>Kosz</w:t>
      </w:r>
      <w:r w:rsidRPr="004E2C2A">
        <w:rPr>
          <w:rFonts w:cs="Times New Roman"/>
          <w:b/>
          <w:i/>
          <w:u w:val="single"/>
        </w:rPr>
        <w:t xml:space="preserve"> betonowy szt. 6</w:t>
      </w:r>
    </w:p>
    <w:p w:rsidR="00AF7262" w:rsidRPr="004E2C2A" w:rsidRDefault="00AF7262" w:rsidP="00AF7262">
      <w:pPr>
        <w:rPr>
          <w:rFonts w:eastAsia="Times New Roman" w:cs="Times New Roman"/>
          <w:b/>
          <w:color w:val="000000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color w:val="000000"/>
          <w:u w:val="single"/>
        </w:rPr>
      </w:pPr>
      <w:r>
        <w:rPr>
          <w:rFonts w:eastAsia="Times New Roman" w:cs="Times New Roman"/>
          <w:b/>
          <w:i/>
          <w:color w:val="000000"/>
          <w:u w:val="single"/>
        </w:rPr>
        <w:t xml:space="preserve">Stół do gry </w:t>
      </w:r>
      <w:proofErr w:type="spellStart"/>
      <w:r>
        <w:rPr>
          <w:rFonts w:eastAsia="Times New Roman" w:cs="Times New Roman"/>
          <w:b/>
          <w:i/>
          <w:color w:val="000000"/>
          <w:u w:val="single"/>
        </w:rPr>
        <w:t>szacho</w:t>
      </w:r>
      <w:proofErr w:type="spellEnd"/>
      <w:r>
        <w:rPr>
          <w:rFonts w:eastAsia="Times New Roman" w:cs="Times New Roman"/>
          <w:b/>
          <w:i/>
          <w:color w:val="000000"/>
          <w:u w:val="single"/>
        </w:rPr>
        <w:t xml:space="preserve"> – </w:t>
      </w:r>
      <w:proofErr w:type="spellStart"/>
      <w:r>
        <w:rPr>
          <w:rFonts w:eastAsia="Times New Roman" w:cs="Times New Roman"/>
          <w:b/>
          <w:i/>
          <w:color w:val="000000"/>
          <w:u w:val="single"/>
        </w:rPr>
        <w:t>chń</w:t>
      </w:r>
      <w:r w:rsidRPr="004E2C2A">
        <w:rPr>
          <w:rFonts w:eastAsia="Times New Roman" w:cs="Times New Roman"/>
          <w:b/>
          <w:i/>
          <w:color w:val="000000"/>
          <w:u w:val="single"/>
        </w:rPr>
        <w:t>czyka</w:t>
      </w:r>
      <w:proofErr w:type="spellEnd"/>
      <w:r w:rsidRPr="004E2C2A">
        <w:rPr>
          <w:rFonts w:eastAsia="Times New Roman" w:cs="Times New Roman"/>
          <w:b/>
          <w:i/>
          <w:color w:val="000000"/>
          <w:u w:val="single"/>
        </w:rPr>
        <w:t xml:space="preserve"> szt. 1</w:t>
      </w:r>
    </w:p>
    <w:p w:rsidR="00AF7262" w:rsidRPr="004E2C2A" w:rsidRDefault="00AF7262" w:rsidP="00AF7262">
      <w:pPr>
        <w:rPr>
          <w:rFonts w:eastAsia="Times New Roman" w:cs="Times New Roman"/>
          <w:b/>
          <w:i/>
          <w:color w:val="000000"/>
          <w:u w:val="single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Stół betonowy do gry w tenisa stołowego i ping ponga szt. 1,</w:t>
      </w:r>
    </w:p>
    <w:p w:rsidR="00AF7262" w:rsidRPr="004E2C2A" w:rsidRDefault="00AF7262" w:rsidP="00AF7262">
      <w:pPr>
        <w:rPr>
          <w:rFonts w:eastAsia="Times New Roman" w:cs="Times New Roman"/>
          <w:b/>
          <w:i/>
          <w:color w:val="000000"/>
          <w:u w:val="single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Tablica informacyjna szt. 1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color w:val="auto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</w:rPr>
      </w:pPr>
      <w:r w:rsidRPr="004E2C2A">
        <w:rPr>
          <w:color w:val="auto"/>
        </w:rPr>
        <w:t>SIŁOWNIA ZEWNĘTRZNA: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Przedmiot zamówienia obejmuje zakup, dostawę i montaż elementów siłow</w:t>
      </w:r>
      <w:r>
        <w:t>n</w:t>
      </w:r>
      <w:r w:rsidRPr="004E2C2A">
        <w:t>i zewnętrznej: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Wioślarz szt. 1,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Wykonano w oparciu o normy obowiązujące.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lastRenderedPageBreak/>
        <w:t>Zabezpieczenie antykorozyjne - cynkowe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Strefa Bezpieczeństwa 275 cm x 473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Wymiary urządzenia szer. min. 120cm x dł. min. 160 cm x wys. min. 110 cm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u w:val="single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t>Rowerek szt. 1,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Wykonano w oparciu o normy obowiązujące.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Strefa Bezpieczeństwa 364 cm x 394 cm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Wymiary urządzenia szer. min. 60 cm x min. dł. 90 cm x wys. min.130 cm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u w:val="single"/>
        </w:rPr>
      </w:pPr>
      <w:proofErr w:type="spellStart"/>
      <w:r w:rsidRPr="004E2C2A">
        <w:rPr>
          <w:rFonts w:eastAsia="Times New Roman" w:cs="Times New Roman"/>
          <w:b/>
          <w:i/>
          <w:u w:val="single"/>
        </w:rPr>
        <w:t>Steper</w:t>
      </w:r>
      <w:proofErr w:type="spellEnd"/>
      <w:r w:rsidRPr="004E2C2A">
        <w:rPr>
          <w:rFonts w:eastAsia="Times New Roman" w:cs="Times New Roman"/>
          <w:b/>
          <w:i/>
          <w:u w:val="single"/>
        </w:rPr>
        <w:t xml:space="preserve"> szt. 1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t>Wyciskacz szt. 1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Wyciskacz siedzący na słupie pojedynczy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AF7262" w:rsidRPr="004E2C2A" w:rsidRDefault="00AF7262" w:rsidP="00AF7262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AF7262" w:rsidRPr="004E2C2A" w:rsidRDefault="00AF7262" w:rsidP="00AF7262">
      <w:pPr>
        <w:rPr>
          <w:rFonts w:eastAsia="Times New Roman" w:cs="Times New Roman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Wykonanie boiska do siatkówki plażowej.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W skład zestawu powinno się składać: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- słupki aluminiowe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lastRenderedPageBreak/>
        <w:t>- osłony słupków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- siatka obszyta PCV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- antenki składane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- linie boiska/wyznaczniki pola gry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- piłka</w:t>
      </w:r>
    </w:p>
    <w:p w:rsidR="00AF7262" w:rsidRPr="004E2C2A" w:rsidRDefault="00AF7262" w:rsidP="00AF7262">
      <w:pPr>
        <w:pStyle w:val="western"/>
        <w:spacing w:before="0" w:beforeAutospacing="0" w:line="240" w:lineRule="auto"/>
      </w:pPr>
      <w:r w:rsidRPr="004E2C2A">
        <w:t>- pompka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F7262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 xml:space="preserve">Opis: 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SŁUPKI: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Dostępne w kolorze żółtym 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słupków - 3m;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 profilu owalnego aluminiowego o wymiarach 120 x 100mm;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Słupki przeznaczone do montażu na stałe (do zabetonowania) lub w tulejach (możliwość demontażu);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 komplecie powinny być dwa słupki (jeden z naciągiem, drugi z hakami do zaczepienia siatki;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Słupki malowane proszkowo, kolor żółty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Bezstopniowa regulacja zawieszania siatki w zakresie 1,07-2,43m (możliwość wykorzystania słupków do wielu dyscyplin sportowych: siatkówki w różnych kategoriach wiekowych, tenisa ziemnego, badmintona);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Zgodność z przepisami PZPS oraz normą PN-EN 1271:2006 p.4;</w:t>
      </w:r>
    </w:p>
    <w:p w:rsidR="00AF7262" w:rsidRPr="004E2C2A" w:rsidRDefault="00AF7262" w:rsidP="00AF7262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  <w:b/>
          <w:bCs/>
        </w:rPr>
        <w:t>Słupki z certyfikatem bezpieczeństwa wydany przez Instytut Sportu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OSŁONY:</w:t>
      </w:r>
    </w:p>
    <w:p w:rsidR="00AF7262" w:rsidRPr="004E2C2A" w:rsidRDefault="00AF7262" w:rsidP="00AF7262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Dostępne w kolorze żółtym</w:t>
      </w:r>
    </w:p>
    <w:p w:rsidR="00AF7262" w:rsidRPr="004E2C2A" w:rsidRDefault="00AF7262" w:rsidP="00AF7262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Osłona słupka wykonana z pianki poliuretanowej o grubości 5 cm;</w:t>
      </w:r>
    </w:p>
    <w:p w:rsidR="00AF7262" w:rsidRPr="004E2C2A" w:rsidRDefault="00AF7262" w:rsidP="00AF7262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200 cm;</w:t>
      </w:r>
    </w:p>
    <w:p w:rsidR="00AF7262" w:rsidRPr="004E2C2A" w:rsidRDefault="00AF7262" w:rsidP="00AF7262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Obszyta materiałem PCV w kolorze żółtym;</w:t>
      </w:r>
    </w:p>
    <w:p w:rsidR="00AF7262" w:rsidRPr="004E2C2A" w:rsidRDefault="00AF7262" w:rsidP="00AF7262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Montowana za pomocą pasków z rzepami (min.  7 </w:t>
      </w:r>
      <w:proofErr w:type="spellStart"/>
      <w:r w:rsidRPr="004E2C2A">
        <w:rPr>
          <w:rFonts w:eastAsia="Times New Roman" w:cs="Times New Roman"/>
        </w:rPr>
        <w:t>szt</w:t>
      </w:r>
      <w:proofErr w:type="spellEnd"/>
      <w:r w:rsidRPr="004E2C2A">
        <w:rPr>
          <w:rFonts w:eastAsia="Times New Roman" w:cs="Times New Roman"/>
        </w:rPr>
        <w:t xml:space="preserve"> ) wokół słupka do siatkówki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SIATKA:</w:t>
      </w:r>
    </w:p>
    <w:p w:rsidR="00AF7262" w:rsidRPr="004E2C2A" w:rsidRDefault="00AF7262" w:rsidP="00AF7262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Kolor obszycia siatki do wyboru: niebieski</w:t>
      </w:r>
    </w:p>
    <w:p w:rsidR="00AF7262" w:rsidRPr="004E2C2A" w:rsidRDefault="00AF7262" w:rsidP="00AF7262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Siatka wysokiej jakości - gruba, wytrzymała, wykonana z PCV - odporna na warunki atmosferyczne. Siatka wykonana ze sznurka polipropylenowego o grubości 4 mm;</w:t>
      </w:r>
    </w:p>
    <w:p w:rsidR="00AF7262" w:rsidRPr="004E2C2A" w:rsidRDefault="00AF7262" w:rsidP="00AF7262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Krawędzie siatki obszyte taśmą PCV (odporną na deszcz i inne warunki atmosferyczne), u góry obszycie o szerokości 7 cm, z boków i na dole o szerokości 5 cm;</w:t>
      </w:r>
    </w:p>
    <w:p w:rsidR="00AF7262" w:rsidRPr="004E2C2A" w:rsidRDefault="00AF7262" w:rsidP="00AF7262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Naciągi: górny - linka stalowa o grubości 4 mm (możliwość naciągu na profesjonalnych słupkach); dolny: linka polipropylenowa o grubości 6 mm oraz cztery naciągi w każdym z rogów ze sznurka polipropylenowego o grubości fi4; Wielkość oczek: 10 x 10 cm; Rozmiar: 8,5 x 1 m;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Kolor obszycia siatki niebieski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ANTENKI:</w:t>
      </w:r>
    </w:p>
    <w:p w:rsidR="00AF7262" w:rsidRPr="004E2C2A" w:rsidRDefault="00AF7262" w:rsidP="00AF7262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lastRenderedPageBreak/>
        <w:t>Antenki wykonane z włókna szklanego;</w:t>
      </w:r>
    </w:p>
    <w:p w:rsidR="00AF7262" w:rsidRPr="004E2C2A" w:rsidRDefault="00AF7262" w:rsidP="00AF7262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Długość antenek 2 x 90 cm (składane); </w:t>
      </w:r>
    </w:p>
    <w:p w:rsidR="00AF7262" w:rsidRPr="004E2C2A" w:rsidRDefault="00AF7262" w:rsidP="00AF7262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Kieszonki przyczepiane na rzep do siatki;</w:t>
      </w:r>
    </w:p>
    <w:p w:rsidR="00AF7262" w:rsidRPr="004E2C2A" w:rsidRDefault="00AF7262" w:rsidP="00AF7262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Cztery kolory do wyboru: czerwony.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LINIE:</w:t>
      </w:r>
    </w:p>
    <w:p w:rsidR="00AF7262" w:rsidRPr="004E2C2A" w:rsidRDefault="00AF7262" w:rsidP="00AF7262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wykonane z wysokiej jakości, mocnego tworzywa polipropylenowego.</w:t>
      </w:r>
    </w:p>
    <w:p w:rsidR="00AF7262" w:rsidRPr="004E2C2A" w:rsidRDefault="00AF7262" w:rsidP="00AF7262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Środek linii oznaczony za pomocą kwadracika o innym kolorze co ułatwiałoby rozstawienie linii.</w:t>
      </w:r>
    </w:p>
    <w:p w:rsidR="00AF7262" w:rsidRPr="004E2C2A" w:rsidRDefault="00AF7262" w:rsidP="00AF7262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mocowane do podłoża za pomocą szpilek przyczepionych na gumowych odciągach na każdym z rogów</w:t>
      </w:r>
    </w:p>
    <w:p w:rsidR="00AF7262" w:rsidRPr="004E2C2A" w:rsidRDefault="00AF7262" w:rsidP="00AF7262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nawijane są na nawijak ułatwiający nawijanie i przechowywanie linii </w:t>
      </w:r>
    </w:p>
    <w:p w:rsidR="00AF7262" w:rsidRPr="004E2C2A" w:rsidRDefault="00AF7262" w:rsidP="00AF7262">
      <w:pPr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z mocowaniami SZPILKI</w:t>
      </w:r>
    </w:p>
    <w:p w:rsidR="00AF7262" w:rsidRPr="004E2C2A" w:rsidRDefault="00AF7262" w:rsidP="00AF7262">
      <w:pPr>
        <w:widowControl/>
        <w:numPr>
          <w:ilvl w:val="0"/>
          <w:numId w:val="31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Szpilki wykonane są z twardego pręta o grubości 5mm i długości 20 cm. Szpilki ocynkowane.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Kolor linii czerwony</w:t>
      </w: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F7262" w:rsidRPr="004E2C2A" w:rsidRDefault="00AF7262" w:rsidP="00AF7262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PIŁKA:</w:t>
      </w:r>
    </w:p>
    <w:p w:rsidR="00AF7262" w:rsidRPr="004E2C2A" w:rsidRDefault="00AF7262" w:rsidP="00AF7262">
      <w:pPr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Wykonana z specjalnego materiału Clarino odpornego na różne warunki</w:t>
      </w:r>
      <w:r>
        <w:rPr>
          <w:rFonts w:eastAsia="Times New Roman" w:cs="Times New Roman"/>
        </w:rPr>
        <w:t xml:space="preserve"> atmosferyczne</w:t>
      </w:r>
      <w:r w:rsidRPr="004E2C2A">
        <w:rPr>
          <w:rFonts w:eastAsia="Times New Roman" w:cs="Times New Roman"/>
        </w:rPr>
        <w:t>. </w:t>
      </w:r>
    </w:p>
    <w:p w:rsidR="00AF7262" w:rsidRPr="004E2C2A" w:rsidRDefault="00AF7262" w:rsidP="00AF7262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Rozmiar: 5</w:t>
      </w:r>
    </w:p>
    <w:p w:rsidR="00AF7262" w:rsidRPr="004E2C2A" w:rsidRDefault="00AF7262" w:rsidP="00AF7262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Obwód: 66-68 cm</w:t>
      </w:r>
    </w:p>
    <w:p w:rsidR="00AF7262" w:rsidRPr="004E2C2A" w:rsidRDefault="00AF7262" w:rsidP="00AF7262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Waga: ok. 260 g</w:t>
      </w:r>
    </w:p>
    <w:p w:rsidR="00AF7262" w:rsidRPr="004E2C2A" w:rsidRDefault="00AF7262" w:rsidP="00AF7262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Materiał syntetyczny Micro</w:t>
      </w:r>
    </w:p>
    <w:p w:rsidR="00AF7262" w:rsidRPr="004E2C2A" w:rsidRDefault="00AF7262" w:rsidP="00AF7262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Maszynowo szyta z 18 paneli</w:t>
      </w:r>
    </w:p>
    <w:p w:rsidR="00AF7262" w:rsidRPr="004E2C2A" w:rsidRDefault="00AF7262" w:rsidP="00AF7262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Dętka butylowa podwójnie laminowana</w:t>
      </w:r>
    </w:p>
    <w:p w:rsidR="00B44D08" w:rsidRPr="006452DB" w:rsidRDefault="00B44D08" w:rsidP="00B44D08">
      <w:pPr>
        <w:pStyle w:val="western"/>
        <w:spacing w:before="0" w:beforeAutospacing="0" w:line="240" w:lineRule="auto"/>
        <w:rPr>
          <w:b w:val="0"/>
          <w:bCs w:val="0"/>
        </w:rPr>
      </w:pPr>
      <w:r w:rsidRPr="006452DB">
        <w:t>Termin realizacji zadania od</w:t>
      </w:r>
      <w:r w:rsidR="00120A21">
        <w:t xml:space="preserve"> dnia podpisania umowy do dnia </w:t>
      </w:r>
      <w:r w:rsidRPr="006452DB">
        <w:t>1</w:t>
      </w:r>
      <w:r w:rsidR="00120A21">
        <w:t>0.06</w:t>
      </w:r>
      <w:r w:rsidR="00663FBE">
        <w:t>.2018r.</w:t>
      </w:r>
      <w:r w:rsidR="00120A21">
        <w:t xml:space="preserve">   </w:t>
      </w:r>
      <w:r w:rsidR="00663FBE">
        <w:t xml:space="preserve">                  </w:t>
      </w:r>
    </w:p>
    <w:p w:rsidR="00B44D08" w:rsidRPr="006452DB" w:rsidRDefault="00B44D08" w:rsidP="00B44D08">
      <w:pPr>
        <w:pStyle w:val="western"/>
        <w:spacing w:before="0" w:beforeAutospacing="0" w:line="240" w:lineRule="auto"/>
        <w:rPr>
          <w:b w:val="0"/>
        </w:rPr>
      </w:pPr>
      <w:r w:rsidRPr="006452DB">
        <w:t xml:space="preserve">Cechy techniczne i jakościowe odnoszące się do przedmiotu zamówienia z zachowaniem Polskich Norm przenoszących normy europejskie lub normy innych państw członkowskich Europejskiego Obszaru Gospodarczego przenoszących te normy. </w:t>
      </w:r>
    </w:p>
    <w:p w:rsidR="00B44D08" w:rsidRDefault="00B44D08" w:rsidP="00B44D08">
      <w:pPr>
        <w:jc w:val="both"/>
        <w:rPr>
          <w:rFonts w:cs="Times New Roman"/>
        </w:rPr>
      </w:pPr>
      <w:r w:rsidRPr="006452DB">
        <w:rPr>
          <w:rFonts w:cs="Times New Roman"/>
        </w:rPr>
        <w:t>Przedmiot zamówienia należy wykonać zgodnie z obowiązującymi normami i przepisami oraz zasadami</w:t>
      </w:r>
      <w:r w:rsidR="00663FBE">
        <w:rPr>
          <w:rFonts w:cs="Times New Roman"/>
        </w:rPr>
        <w:t>.</w:t>
      </w:r>
    </w:p>
    <w:p w:rsidR="007314F1" w:rsidRDefault="007314F1" w:rsidP="00954203">
      <w:pPr>
        <w:jc w:val="center"/>
        <w:rPr>
          <w:rFonts w:cs="Times New Roman"/>
          <w:b/>
        </w:rPr>
      </w:pPr>
    </w:p>
    <w:p w:rsidR="00954203" w:rsidRPr="00D8022D" w:rsidRDefault="00954203" w:rsidP="00954203">
      <w:pPr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>§ 2 Termin obowiązywania umowy</w:t>
      </w:r>
    </w:p>
    <w:p w:rsidR="00954203" w:rsidRPr="00D8022D" w:rsidRDefault="00954203" w:rsidP="00954203">
      <w:pPr>
        <w:jc w:val="center"/>
        <w:rPr>
          <w:rFonts w:cs="Times New Roman"/>
          <w:b/>
        </w:rPr>
      </w:pPr>
    </w:p>
    <w:p w:rsidR="00954203" w:rsidRPr="00D8022D" w:rsidRDefault="00954203" w:rsidP="00954203">
      <w:pPr>
        <w:tabs>
          <w:tab w:val="left" w:pos="405"/>
        </w:tabs>
        <w:jc w:val="both"/>
        <w:rPr>
          <w:rFonts w:cs="Times New Roman"/>
        </w:rPr>
      </w:pPr>
      <w:r w:rsidRPr="00D8022D">
        <w:rPr>
          <w:rFonts w:cs="Times New Roman"/>
        </w:rPr>
        <w:t>Termin obowiązywania umo</w:t>
      </w:r>
      <w:r w:rsidR="00AC6A41">
        <w:rPr>
          <w:rFonts w:cs="Times New Roman"/>
        </w:rPr>
        <w:t xml:space="preserve">wy od dnia podpisania umowy do </w:t>
      </w:r>
      <w:r w:rsidRPr="00D8022D">
        <w:rPr>
          <w:rFonts w:cs="Times New Roman"/>
        </w:rPr>
        <w:t>1</w:t>
      </w:r>
      <w:r w:rsidR="00AC6A41">
        <w:rPr>
          <w:rFonts w:cs="Times New Roman"/>
        </w:rPr>
        <w:t>0</w:t>
      </w:r>
      <w:r w:rsidRPr="00D8022D">
        <w:rPr>
          <w:rFonts w:cs="Times New Roman"/>
        </w:rPr>
        <w:t xml:space="preserve"> </w:t>
      </w:r>
      <w:r w:rsidR="00AC6A41">
        <w:rPr>
          <w:rFonts w:cs="Times New Roman"/>
        </w:rPr>
        <w:t>czerwc</w:t>
      </w:r>
      <w:r w:rsidRPr="00D8022D">
        <w:rPr>
          <w:rFonts w:cs="Times New Roman"/>
        </w:rPr>
        <w:t>a 201</w:t>
      </w:r>
      <w:r w:rsidR="00AC6A41">
        <w:rPr>
          <w:rFonts w:cs="Times New Roman"/>
        </w:rPr>
        <w:t>8</w:t>
      </w:r>
      <w:r w:rsidRPr="00D8022D">
        <w:rPr>
          <w:rFonts w:cs="Times New Roman"/>
        </w:rPr>
        <w:t xml:space="preserve"> r.</w:t>
      </w:r>
    </w:p>
    <w:p w:rsidR="00954203" w:rsidRPr="00D8022D" w:rsidRDefault="00954203" w:rsidP="007465DE">
      <w:pPr>
        <w:pStyle w:val="western"/>
        <w:spacing w:before="0" w:beforeAutospacing="0" w:line="240" w:lineRule="auto"/>
        <w:rPr>
          <w:rStyle w:val="Domylnaczcionkaakapitu1"/>
          <w:b w:val="0"/>
          <w:bCs w:val="0"/>
        </w:rPr>
      </w:pPr>
    </w:p>
    <w:p w:rsidR="001B4AC1" w:rsidRDefault="001B4AC1" w:rsidP="001B4AC1">
      <w:pPr>
        <w:pStyle w:val="western"/>
        <w:spacing w:before="0" w:line="240" w:lineRule="auto"/>
      </w:pPr>
    </w:p>
    <w:p w:rsidR="001B4AC1" w:rsidRDefault="001B4AC1" w:rsidP="001B4AC1">
      <w:pPr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2 Obowiązki stron</w:t>
      </w:r>
    </w:p>
    <w:p w:rsidR="001B4AC1" w:rsidRDefault="001B4AC1" w:rsidP="00964274">
      <w:pPr>
        <w:pStyle w:val="Akapitzlist"/>
        <w:numPr>
          <w:ilvl w:val="4"/>
          <w:numId w:val="37"/>
        </w:numPr>
        <w:tabs>
          <w:tab w:val="left" w:pos="397"/>
        </w:tabs>
        <w:spacing w:after="0" w:line="240" w:lineRule="auto"/>
        <w:contextualSpacing w:val="0"/>
        <w:textAlignment w:val="baseline"/>
      </w:pPr>
      <w:r>
        <w:rPr>
          <w:rFonts w:ascii="Times New Roman" w:hAnsi="Times New Roman"/>
          <w:sz w:val="24"/>
          <w:szCs w:val="24"/>
        </w:rPr>
        <w:t>Poza innymi obowiązkami wynikającymi z treści umowy, do obowiązków Zamawiającego należy: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/>
        <w:ind w:left="0" w:firstLine="0"/>
        <w:jc w:val="both"/>
        <w:textAlignment w:val="baseline"/>
        <w:rPr>
          <w:rFonts w:cs="Times New Roman"/>
        </w:rPr>
      </w:pPr>
      <w:r>
        <w:rPr>
          <w:rFonts w:cs="Times New Roman"/>
        </w:rPr>
        <w:lastRenderedPageBreak/>
        <w:t>protokolarne przekazanie Wykonawcy terenu budowy w terminie do 7 dni od dnia podpisania niniejszej umowy,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</w:rPr>
      </w:pPr>
      <w:r>
        <w:rPr>
          <w:rFonts w:cs="Times New Roman"/>
        </w:rPr>
        <w:t>zapewnienie nadzoru inwestorskiego,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</w:rPr>
        <w:t>dokonanie odbiorów częściowych oraz odbioru końcowego.</w:t>
      </w:r>
    </w:p>
    <w:p w:rsidR="001B4AC1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Poza innymi obowiązkami wynikającymi z treści niniejszej umowy, do obowiązków Wykonawcy należy: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  <w:tab w:val="left" w:pos="79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zapewnienie ochrony mienia znajdującego się na terenie budowy, w szczególności pod względem przeciwpożarowym,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utrzymanie porządku na terenie budowy oraz ponoszenie kosztów wywozu odpadów,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 xml:space="preserve">po zakończeniu realizacji przedmiotu umowy przekazanie Zamawiającemu dokumentacji powykonawczej oraz </w:t>
      </w:r>
      <w:r>
        <w:rPr>
          <w:rFonts w:cs="Times New Roman"/>
        </w:rPr>
        <w:t>uporządkowanego terenu budowy,</w:t>
      </w:r>
    </w:p>
    <w:p w:rsidR="001B4AC1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jc w:val="both"/>
        <w:textAlignment w:val="baseline"/>
      </w:pPr>
      <w:r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3 Termin realizacji zamówienia</w:t>
      </w:r>
    </w:p>
    <w:p w:rsidR="001B4AC1" w:rsidRDefault="001B4AC1" w:rsidP="001B4AC1">
      <w:pPr>
        <w:pStyle w:val="Tekstpodstawowy"/>
        <w:widowControl w:val="0"/>
        <w:suppressAutoHyphens/>
        <w:spacing w:line="100" w:lineRule="atLeast"/>
        <w:jc w:val="both"/>
        <w:textAlignment w:val="baseline"/>
        <w:rPr>
          <w:b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 realizacji przedmiotu niniejszej umowy, </w:t>
      </w:r>
      <w:r w:rsidR="00663FBE">
        <w:rPr>
          <w:rFonts w:ascii="Times New Roman" w:hAnsi="Times New Roman"/>
          <w:sz w:val="24"/>
          <w:szCs w:val="24"/>
        </w:rPr>
        <w:t>od dnia zawarcia umowy do dnia 1</w:t>
      </w:r>
      <w:r>
        <w:rPr>
          <w:rFonts w:ascii="Times New Roman" w:hAnsi="Times New Roman"/>
          <w:sz w:val="24"/>
          <w:szCs w:val="24"/>
        </w:rPr>
        <w:t xml:space="preserve">0 </w:t>
      </w:r>
      <w:r w:rsidR="00663FBE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201</w:t>
      </w:r>
      <w:r w:rsidR="00663FB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1B4AC1" w:rsidRDefault="001B4AC1" w:rsidP="001B4AC1">
      <w:pPr>
        <w:jc w:val="both"/>
        <w:rPr>
          <w:rFonts w:cs="Times New Roman"/>
          <w:b/>
          <w:color w:val="FF0000"/>
        </w:rPr>
      </w:pPr>
    </w:p>
    <w:p w:rsidR="00663FBE" w:rsidRDefault="00663FBE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4 Czynności odbiorowe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>1.   Odbiór zleconych i wykonanych prac nastąpi po ich wykonaniu i zgłoszeniu przez  Wykonawcę 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2.</w:t>
      </w:r>
      <w:r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ustalenia i zalecenia poczynione w trakcie odbioru.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lastRenderedPageBreak/>
        <w:t xml:space="preserve">3.  Jeżeli w toku czynności odbiorowych zostanie stwierdzone, że przedmiot odbioru nie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 zakończenia robót lub jego wadliwego 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4.  Jeżeli w toku czynności odbiorowych zostaną stwierdzone wady: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nienadające się do usunięcia, to Zamawiający może: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c)  Wykonawca nie może odmówić usunięcia wad bez względu na wysokość związanych z 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tym kosztów,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d)  Zamawiający może usunąć w zastępstwie Wykonawcy i na jego koszt wady nieusunięte w  wyznaczonym terminie.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5.  Zaakceptowany i podpisany protokół odbioru robót będzie podstawą do wystawienia faktury  przez Wykonawcę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6.  Strony ustalają, iż uznanie wykonanych prac przez Zamawiającego jako należyte i zgodne z  zapisami umowy, Specyfikacji Istotnych Warunków Zamówienia, dokumentacji technicznej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oraz złożonej ofercie nastąpi wyłącznie poprzez dokonanie odbioru końcowego.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7. Odbiór robót dokonany zostanie przez komisję wyznaczoną przez Zamawiającego.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8. Wraz ze zgłoszeniem gotowości do odbioru Wykonawca przedłoży Zamawiającemu wszelkie  dokumenty pozwalające na ocenę prawidłowości wykonania przedmiotu odbioru w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szczególności dokumentację powykonawczą, Dziennik Budowy, świadectwa jakości, certyfikaty, atesty, aprobaty techniczne, gwarancje udzielone przez dostawców materiałów i  urządzeń.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9. Jeżeli w toku czynności odbiorowych zostanie stwierdzone, że przedmiot odbioru nie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142" w:hanging="142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niezakończenia robót lub jego wadliwego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rPr>
          <w:rFonts w:cs="Times New Roman"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  <w:bCs/>
        </w:rPr>
      </w:pPr>
      <w:r>
        <w:rPr>
          <w:rStyle w:val="Domylnaczcionkaakapitu1"/>
          <w:rFonts w:cs="Times New Roman"/>
          <w:b/>
        </w:rPr>
        <w:t xml:space="preserve">§ 5 Nadzór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Zamawiający zapewnia nadzór inwestorski poprzez pracowników Wydziału Gospodarczego </w:t>
      </w:r>
      <w:r w:rsidR="00663FBE">
        <w:rPr>
          <w:rFonts w:cs="Times New Roman"/>
          <w:bCs/>
        </w:rPr>
        <w:t xml:space="preserve">              </w:t>
      </w:r>
      <w:r>
        <w:rPr>
          <w:rFonts w:cs="Times New Roman"/>
          <w:bCs/>
        </w:rPr>
        <w:t>i Promocji.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left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Wykonawca zapewnia kierownictwo budowy przez osoby posiadające uprawnienia budowlane  do wykonywania samodzielnych funkcji technicznych w budownictwie w specjalności elektrycznej.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142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</w:pPr>
      <w:r>
        <w:rPr>
          <w:rFonts w:cs="Times New Roman"/>
          <w:bCs/>
        </w:rPr>
        <w:t xml:space="preserve">Strony zastrzegają sobie prawo zmiany w trakcie realizacji przedmiotu umowy osób wymienionych w pkt 1 i 5 z zastrzeżeniem, że zmiana ta wymaga powiadomienia drugiej strony </w:t>
      </w:r>
      <w:r>
        <w:rPr>
          <w:rFonts w:cs="Times New Roman"/>
          <w:bCs/>
        </w:rPr>
        <w:lastRenderedPageBreak/>
        <w:t>na piśmie wraz z załączeniem kopii dokumentów potwierdzających posiadanie przez nową osobę uprawnień budowlanych oraz przynależność do właściwej izby samorządu zawodowego.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6 Wynagrodzenie i warunki płatności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jc w:val="both"/>
        <w:rPr>
          <w:b/>
          <w:iCs/>
        </w:rPr>
      </w:pPr>
      <w:r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1B4AC1" w:rsidRDefault="001B4AC1" w:rsidP="001B4AC1">
      <w:pPr>
        <w:tabs>
          <w:tab w:val="left" w:pos="0"/>
        </w:tabs>
        <w:jc w:val="both"/>
        <w:rPr>
          <w:b/>
          <w:iCs/>
        </w:rPr>
      </w:pP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………..,- zł netto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………….. 23% VAT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  <w:i/>
        </w:rPr>
      </w:pPr>
      <w:r>
        <w:rPr>
          <w:rFonts w:cs="Times New Roman"/>
        </w:rPr>
        <w:t xml:space="preserve">…………… zł brutto 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i/>
        </w:rPr>
        <w:t>słownie: ………………………………………………….</w:t>
      </w:r>
    </w:p>
    <w:p w:rsidR="001B4AC1" w:rsidRDefault="001B4AC1" w:rsidP="001B4AC1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że rozliczenie robót odbywać się będzie fakturą  za wykonany, zakończony i odebrany  przedmiot umowy.  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eastAsia="Verdana"/>
        </w:rPr>
      </w:pPr>
      <w:r>
        <w:rPr>
          <w:rFonts w:ascii="Times New Roman" w:hAnsi="Times New Roman"/>
          <w:sz w:val="24"/>
          <w:szCs w:val="24"/>
        </w:rPr>
        <w:t xml:space="preserve">Należność zostanie uregulowana przelewem na konto wykonawcy w terminie 14 dni od daty dostarczenia Zamawiającemu prawidłowo wystawionej faktury. Faktura winna być wystawiona na: </w:t>
      </w:r>
      <w:r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ind w:left="0" w:firstLine="0"/>
        <w:jc w:val="both"/>
        <w:rPr>
          <w:rFonts w:cs="Times New Roman"/>
          <w:color w:val="FF0000"/>
        </w:rPr>
      </w:pPr>
      <w:r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1B4AC1" w:rsidRDefault="001B4AC1" w:rsidP="001B4AC1">
      <w:pPr>
        <w:jc w:val="both"/>
        <w:rPr>
          <w:rFonts w:cs="Times New Roman"/>
          <w:color w:val="FF0000"/>
        </w:rPr>
      </w:pPr>
    </w:p>
    <w:p w:rsidR="001B4AC1" w:rsidRDefault="001B4AC1" w:rsidP="001B4AC1">
      <w:pPr>
        <w:spacing w:before="40" w:line="200" w:lineRule="atLeast"/>
        <w:jc w:val="both"/>
        <w:rPr>
          <w:rFonts w:cs="Times New Roman"/>
        </w:rPr>
      </w:pPr>
    </w:p>
    <w:p w:rsidR="001B4AC1" w:rsidRDefault="001B4AC1" w:rsidP="001B4A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7 Zabezpieczenie należytego wykonania umowy</w:t>
      </w:r>
    </w:p>
    <w:p w:rsidR="001B4AC1" w:rsidRDefault="001B4AC1" w:rsidP="001B4AC1">
      <w:pPr>
        <w:jc w:val="both"/>
        <w:rPr>
          <w:rFonts w:cs="Times New Roman"/>
          <w:b/>
          <w:bCs/>
        </w:rPr>
      </w:pP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zabezpieczenie należytego wykonania w wysokości 10% wartości brutto umowy, co stanowi kwotę w wysokości </w:t>
      </w:r>
      <w:r>
        <w:rPr>
          <w:rFonts w:ascii="Times New Roman" w:hAnsi="Times New Roman"/>
          <w:b/>
          <w:sz w:val="24"/>
          <w:szCs w:val="24"/>
        </w:rPr>
        <w:t>………….. zł</w:t>
      </w:r>
      <w:r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zabezpieczenie należytego wykonania umowy wniesie w formie: gotówki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………………. zł, będzie służyć pokryciu roszczeń z tytułu niewykonania lub nienależytego wykonania umowy, zaś druga w wysokości 30%, co stanowi kwotę ……………zł służyć będzie pokryciu roszczeń z tytułu rękojmi za wady lub gwarancji jakości.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1B4AC1" w:rsidRDefault="001B4AC1" w:rsidP="001B4AC1">
      <w:pPr>
        <w:pStyle w:val="Tekstpodstawowywcity"/>
        <w:ind w:left="397" w:hanging="397"/>
        <w:jc w:val="center"/>
      </w:pPr>
    </w:p>
    <w:p w:rsidR="00037F04" w:rsidRDefault="00037F04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037F04" w:rsidRDefault="00037F04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lastRenderedPageBreak/>
        <w:t>§ 8 Gwarancja i rękojmia</w:t>
      </w:r>
    </w:p>
    <w:p w:rsidR="001B4AC1" w:rsidRDefault="001B4AC1" w:rsidP="001B4AC1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końcowego: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</w:t>
      </w:r>
      <w:r w:rsidR="00BB2730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9 niniejszej umowy.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B2730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 xml:space="preserve"> miesięcy.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spacing w:after="0"/>
        <w:ind w:left="0" w:firstLine="0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>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1B4AC1" w:rsidRDefault="001B4AC1" w:rsidP="001B4AC1">
      <w:pPr>
        <w:pStyle w:val="Akapitzlist"/>
        <w:spacing w:after="0"/>
        <w:jc w:val="both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9 Kary umowne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>
        <w:rPr>
          <w:rFonts w:ascii="Times New Roman" w:hAnsi="Times New Roman"/>
          <w:b/>
          <w:sz w:val="24"/>
          <w:szCs w:val="24"/>
        </w:rPr>
        <w:t>10%</w:t>
      </w:r>
      <w:r>
        <w:rPr>
          <w:rFonts w:ascii="Times New Roman" w:hAnsi="Times New Roman"/>
          <w:sz w:val="24"/>
          <w:szCs w:val="24"/>
        </w:rPr>
        <w:t xml:space="preserve"> wartości zamówienia.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niewywiązania się z obowiązków narzuconych umową Wykonawca zostanie obciążony karą umowną w wysokości </w:t>
      </w:r>
      <w:r>
        <w:rPr>
          <w:rFonts w:ascii="Times New Roman" w:hAnsi="Times New Roman"/>
          <w:b/>
          <w:sz w:val="24"/>
          <w:szCs w:val="24"/>
        </w:rPr>
        <w:t>100,00 zł</w:t>
      </w:r>
      <w:r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Style w:val="Domylnaczcionkaakapitu1"/>
          <w:b/>
        </w:rPr>
      </w:pPr>
      <w:r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1B4AC1" w:rsidRDefault="001B4AC1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eastAsia="Times New Roman" w:cs="Times New Roman"/>
        </w:rPr>
      </w:pPr>
      <w:r>
        <w:rPr>
          <w:rStyle w:val="Domylnaczcionkaakapitu1"/>
          <w:rFonts w:cs="Times New Roman"/>
          <w:b/>
        </w:rPr>
        <w:t>§ 10 Zmiana umowy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1) zmiany zostały przewidziane w ogłoszeniu o </w:t>
      </w:r>
      <w:r>
        <w:rPr>
          <w:rFonts w:eastAsia="Times New Roman" w:cs="Times New Roman"/>
          <w:i/>
          <w:iCs/>
        </w:rPr>
        <w:t>zamówieniu</w:t>
      </w:r>
      <w:r>
        <w:rPr>
          <w:rFonts w:eastAsia="Times New Roman" w:cs="Times New Roman"/>
        </w:rPr>
        <w:t xml:space="preserve"> lub specyfikacji istotnych warunków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w postaci jednoznacznych postanowień umownych, które określają ich zakres, w szczególności możliwość zmiany wysokości wynagrodzenia wykonawcy, i charakter oraz warunki wprowadzenia zmian;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2) zmiany dotyczą realizacji dodatkowych dostaw, usług lub robót budowlanych od dotychczasowego wykonawcy, nieobjętych </w:t>
      </w:r>
      <w:r>
        <w:rPr>
          <w:rFonts w:eastAsia="Times New Roman" w:cs="Times New Roman"/>
          <w:i/>
          <w:iCs/>
        </w:rPr>
        <w:t>zamówieniem</w:t>
      </w:r>
      <w:r>
        <w:rPr>
          <w:rFonts w:eastAsia="Times New Roman" w:cs="Times New Roman"/>
        </w:rPr>
        <w:t xml:space="preserve"> podstawowym, o ile stały się niezbędne i zostały spełnione łącznie następujące warunki: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wykonawcy nie może zostać dokonana z powodów ekonomicznych lub technicznych, w szczególności dotyczących zamienności lub interoperacyjności sprzętu, usług lub instalacji, zamówionych w ramach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podstawowego,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wykonawcy spowodowałaby istotną niedogodność lub znaczne zwiększenie kosztów dla zamawiającego,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c) wartość każdej kolejnej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3) zostały spełnione łącznie następujące warunki:</w:t>
      </w:r>
    </w:p>
    <w:p w:rsidR="001B4AC1" w:rsidRDefault="001B4AC1" w:rsidP="001B4AC1">
      <w:pPr>
        <w:widowControl/>
        <w:tabs>
          <w:tab w:val="left" w:pos="0"/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konieczność zmiany umowy lub umowy ramowej spowodowana jest okolicznościami,   których zamawiający, działając z należytą starannością, nie mógł przewidzieć,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b) wartość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                            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4) wykonawcę,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ma zastąpić nowy wykonawca: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na podstawie postanowień umownych, o których mowa w pkt 1,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w wyniku przejęcia przez zamawiającego zobowiązań wykonawcy względem jego podwykonawców;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5) zmiany, niezależnie od ich wartości, nie są istotne w rozumieniu ust. 1e;</w:t>
      </w:r>
    </w:p>
    <w:p w:rsidR="001B4AC1" w:rsidRDefault="001B4AC1" w:rsidP="001B4AC1">
      <w:pPr>
        <w:widowControl/>
        <w:tabs>
          <w:tab w:val="left" w:pos="284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6) łączna wartość zmian jest mniejsza niż kwoty określone w przepisach wydanych na podstawie art. 11 ust. 8 i jest mniejsza od 10%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usługi lub dostawy albo,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roboty budowlane - jest mniejsza od 15%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1b. W przypadkach, o których mowa w ust. 1 pkt 1, 3 i 6, zmiany postanowień umownych nie mogą prowadzić do zmiany charakteru umowy lub umowy ramowej.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1c. W przypadkach, o których mowa w ust. 1 pkt 2 i 3, zamawiający, po dokonaniu zmiany umowy, zamieszcza w Biuletynie </w:t>
      </w:r>
      <w:r>
        <w:rPr>
          <w:rFonts w:eastAsia="Times New Roman" w:cs="Times New Roman"/>
          <w:i/>
          <w:iCs/>
        </w:rPr>
        <w:t>Zamówień Publicznych</w:t>
      </w:r>
      <w:r>
        <w:rPr>
          <w:rFonts w:eastAsia="Times New Roman" w:cs="Times New Roman"/>
        </w:rPr>
        <w:t xml:space="preserve"> lub przekazuje Urzędowi Publikacji Unii Europejskiej ogłoszenie o zmianie umowy.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1d. Jeżeli umowa zawiera postanowienia przewidujące możliwość zmiany wynagrodzenia należnego wykonawcy z powodu okoliczności innych niż zmiana zakresu świadczenia wykonawcy, dopuszczalną wartość zmiany umowy, o której mowa w ust. 1 pkt 2 lit. c, pkt 3 lit. b </w:t>
      </w:r>
      <w:r>
        <w:rPr>
          <w:rFonts w:eastAsia="Times New Roman" w:cs="Times New Roman"/>
        </w:rPr>
        <w:lastRenderedPageBreak/>
        <w:t xml:space="preserve">i pkt 6, ustala się w oparciu o wartość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określoną pierwotnie, z uwzględnieniem zmian wynikających z tych postanowień.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1e. Zmianę postanowień zawartych w umowie lub umowie ramowej uznaje się za istotną, jeżeli: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 zmienia ogólny charakter umowy lub umowy ramowej, w stosunku do charakteru umowy lub umowy ramowej w pierwotnym brzmieniu;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 nie zmienia ogólnego charakteru umowy lub umowy ramowej i zachodzi co najmniej jedna z następujących okoliczności: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wprowadza warunki, które, gdyby były postawione w postępowaniu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to w tym postępowaniu wzięliby lub mogliby wziąć udział inni wykonawcy lub przyjęto by oferty innej treści,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narusza równowagę ekonomiczną umowy lub umowy ramowej na korzyść wykonawcy w sposób nieprzewidziany pierwotnie w umowie lub umowie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zmiana znacznie rozszerza lub zmniejsza zakres świadczeń i zobowiązań wynikający                  z umowy lub umowy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d) polega na zastąpieniu wykonawcy,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nowym wykonawcą, w przypadkach innych niż wymienione w ust. 1 pkt 4.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1B4AC1" w:rsidRDefault="001B4AC1" w:rsidP="001B4AC1">
      <w:pPr>
        <w:widowControl/>
        <w:suppressAutoHyphens w:val="0"/>
        <w:jc w:val="both"/>
        <w:rPr>
          <w:rFonts w:cs="Times New Roman"/>
          <w:bCs/>
        </w:rPr>
      </w:pPr>
      <w:r>
        <w:rPr>
          <w:rFonts w:eastAsia="Times New Roman" w:cs="Times New Roman"/>
        </w:rPr>
        <w:t xml:space="preserve">3. Jeżeli zamawiający zamierza zmienić warunki realizacji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, które wykraczają poza zmiany umowy lub umowy ramowej dopuszczalne zgodnie z ust. 1-1b, 1d i 1e obowiązany jest przeprowadzić nowe postępowanie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.</w:t>
      </w: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jc w:val="both"/>
        <w:rPr>
          <w:rFonts w:cs="Times New Roman"/>
        </w:rPr>
      </w:pPr>
    </w:p>
    <w:p w:rsidR="001B4AC1" w:rsidRDefault="001B4AC1" w:rsidP="001B4AC1">
      <w:pPr>
        <w:pStyle w:val="Tekstpodstawowy21"/>
      </w:pPr>
      <w:r>
        <w:t xml:space="preserve">         </w:t>
      </w:r>
      <w:r w:rsidR="00037F04">
        <w:t>Wykonawca:</w:t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>
        <w:t xml:space="preserve"> 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4AC1" w:rsidRDefault="001B4AC1" w:rsidP="001B4AC1"/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40371B">
      <w:pPr>
        <w:pStyle w:val="Standard"/>
        <w:spacing w:line="200" w:lineRule="atLeas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Pr="00D8022D" w:rsidRDefault="00CF578C" w:rsidP="00CF578C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F578C" w:rsidRPr="00D8022D" w:rsidRDefault="00CF578C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F578C" w:rsidRPr="00D8022D" w:rsidRDefault="00CF578C" w:rsidP="00CF578C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80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CF578C" w:rsidRPr="00D8022D" w:rsidRDefault="00CF578C" w:rsidP="00CF578C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CF578C" w:rsidRPr="00D8022D" w:rsidRDefault="00CF578C" w:rsidP="00CF578C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CF578C" w:rsidRPr="00D8022D" w:rsidRDefault="00CF578C" w:rsidP="00CF578C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CF578C" w:rsidRPr="00D8022D" w:rsidRDefault="00CF578C" w:rsidP="00CF578C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CF578C" w:rsidRPr="00D8022D" w:rsidRDefault="00CF578C" w:rsidP="00CF578C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B05030">
        <w:rPr>
          <w:rFonts w:eastAsia="Times New Roman" w:cs="Times New Roman"/>
          <w:b/>
          <w:bCs/>
          <w:color w:val="000000"/>
        </w:rPr>
        <w:t xml:space="preserve"> przy ul. Plażowej w Rogoźnie - </w:t>
      </w:r>
      <w:r w:rsidRPr="00996749">
        <w:rPr>
          <w:rFonts w:eastAsia="Times New Roman" w:cs="Times New Roman"/>
          <w:b/>
          <w:bCs/>
          <w:color w:val="000000"/>
        </w:rPr>
        <w:t>roboty budowlane, plac zabaw, siłownia zewnętrzna oraz boisko do piłki siatkowej plażowej</w:t>
      </w:r>
      <w:r w:rsidRPr="00D8022D">
        <w:rPr>
          <w:rFonts w:cs="Times New Roman"/>
          <w:b/>
        </w:rPr>
        <w:t>”</w:t>
      </w:r>
    </w:p>
    <w:p w:rsidR="00CF578C" w:rsidRPr="00D8022D" w:rsidRDefault="00CF578C" w:rsidP="00CF578C">
      <w:pPr>
        <w:pStyle w:val="Textbody"/>
        <w:rPr>
          <w:rFonts w:cs="Times New Roman"/>
        </w:rPr>
      </w:pPr>
    </w:p>
    <w:p w:rsidR="00CF578C" w:rsidRPr="00D8022D" w:rsidRDefault="00CF578C" w:rsidP="00CF578C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CF578C" w:rsidRPr="00D8022D" w:rsidRDefault="00CF578C" w:rsidP="00CF578C">
      <w:pPr>
        <w:pStyle w:val="Tekstpodstawowyzwciciem2"/>
        <w:rPr>
          <w:rFonts w:ascii="Times New Roman" w:hAnsi="Times New Roman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CF578C" w:rsidRPr="00D8022D" w:rsidTr="003D7FF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B05030">
            <w:pPr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i typ sprzętu</w:t>
            </w:r>
          </w:p>
          <w:p w:rsidR="00CF578C" w:rsidRPr="00D8022D" w:rsidRDefault="00CF578C" w:rsidP="003D7FFA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8C" w:rsidRPr="00D8022D" w:rsidRDefault="00CF578C" w:rsidP="003D7FFA">
            <w:pPr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8C" w:rsidRPr="00D8022D" w:rsidRDefault="00CF578C" w:rsidP="003D7FFA">
            <w:pPr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 xml:space="preserve">Rok </w:t>
            </w:r>
            <w:proofErr w:type="spellStart"/>
            <w:r w:rsidRPr="00D8022D">
              <w:rPr>
                <w:rFonts w:cs="Times New Roman"/>
                <w:b/>
              </w:rPr>
              <w:t>prod</w:t>
            </w:r>
            <w:proofErr w:type="spellEnd"/>
            <w:r w:rsidRPr="00D8022D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8C" w:rsidRPr="00D8022D" w:rsidRDefault="00CF578C" w:rsidP="003D7FFA">
            <w:pPr>
              <w:rPr>
                <w:rFonts w:cs="Times New Roman"/>
              </w:rPr>
            </w:pPr>
            <w:r w:rsidRPr="00D8022D">
              <w:rPr>
                <w:rFonts w:cs="Times New Roman"/>
                <w:b/>
              </w:rPr>
              <w:t>Forma własności</w:t>
            </w:r>
          </w:p>
        </w:tc>
      </w:tr>
      <w:tr w:rsidR="00CF578C" w:rsidRPr="00D8022D" w:rsidTr="003D7FF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</w:tr>
      <w:tr w:rsidR="00CF578C" w:rsidRPr="00D8022D" w:rsidTr="003D7FF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</w:tr>
      <w:tr w:rsidR="00CF578C" w:rsidRPr="00D8022D" w:rsidTr="003D7FF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</w:tr>
      <w:tr w:rsidR="00CF578C" w:rsidRPr="00D8022D" w:rsidTr="003D7FF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</w:tr>
      <w:tr w:rsidR="00CF578C" w:rsidRPr="00D8022D" w:rsidTr="003D7FF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</w:tr>
      <w:tr w:rsidR="00CF578C" w:rsidRPr="00D8022D" w:rsidTr="003D7FF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</w:tr>
      <w:tr w:rsidR="00CF578C" w:rsidRPr="00D8022D" w:rsidTr="003D7FF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  <w:p w:rsidR="00CF578C" w:rsidRPr="00D8022D" w:rsidRDefault="00CF578C" w:rsidP="003D7FFA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3D7FFA">
            <w:pPr>
              <w:rPr>
                <w:rFonts w:cs="Times New Roman"/>
              </w:rPr>
            </w:pPr>
          </w:p>
        </w:tc>
      </w:tr>
    </w:tbl>
    <w:p w:rsidR="00CF578C" w:rsidRPr="00D8022D" w:rsidRDefault="00CF578C" w:rsidP="00CF578C">
      <w:pPr>
        <w:rPr>
          <w:rFonts w:cs="Times New Roman"/>
        </w:rPr>
      </w:pPr>
    </w:p>
    <w:p w:rsidR="00CF578C" w:rsidRPr="00D8022D" w:rsidRDefault="00CF578C" w:rsidP="00CF578C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..........................., dnia .................  201</w:t>
      </w:r>
      <w:r>
        <w:rPr>
          <w:rFonts w:ascii="Times New Roman" w:hAnsi="Times New Roman"/>
          <w:i/>
          <w:sz w:val="24"/>
          <w:szCs w:val="24"/>
        </w:rPr>
        <w:t>8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CF578C" w:rsidRPr="00D8022D" w:rsidRDefault="00CF578C" w:rsidP="00CF578C">
      <w:pPr>
        <w:pStyle w:val="Tekstpodstawowy"/>
        <w:rPr>
          <w:rFonts w:ascii="Times New Roman" w:hAnsi="Times New Roman"/>
          <w:i/>
          <w:sz w:val="24"/>
          <w:szCs w:val="24"/>
        </w:rPr>
      </w:pPr>
    </w:p>
    <w:p w:rsidR="00CF578C" w:rsidRPr="00D8022D" w:rsidRDefault="00CF578C" w:rsidP="00CF578C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CF578C" w:rsidRPr="00D8022D" w:rsidRDefault="00CF578C" w:rsidP="00CF578C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upoważnionej)</w:t>
      </w:r>
    </w:p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7314F1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90C" w:rsidRDefault="006F090C" w:rsidP="00046307">
      <w:r>
        <w:separator/>
      </w:r>
    </w:p>
  </w:endnote>
  <w:endnote w:type="continuationSeparator" w:id="0">
    <w:p w:rsidR="006F090C" w:rsidRDefault="006F090C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-Identity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-Identity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90C" w:rsidRDefault="006F090C" w:rsidP="00046307">
      <w:r>
        <w:separator/>
      </w:r>
    </w:p>
  </w:footnote>
  <w:footnote w:type="continuationSeparator" w:id="0">
    <w:p w:rsidR="006F090C" w:rsidRDefault="006F090C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85" w:hanging="18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2.%3.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</w:abstractNum>
  <w:abstractNum w:abstractNumId="13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5"/>
    <w:multiLevelType w:val="multi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6"/>
    <w:multiLevelType w:val="multilevel"/>
    <w:tmpl w:val="00000016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7"/>
    <w:multiLevelType w:val="multilevel"/>
    <w:tmpl w:val="A37EA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0760283F"/>
    <w:multiLevelType w:val="multilevel"/>
    <w:tmpl w:val="42C6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ADC59A8"/>
    <w:multiLevelType w:val="hybridMultilevel"/>
    <w:tmpl w:val="9AAC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F3358C7"/>
    <w:multiLevelType w:val="multilevel"/>
    <w:tmpl w:val="3E34ABF2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>
    <w:nsid w:val="0F765F91"/>
    <w:multiLevelType w:val="multilevel"/>
    <w:tmpl w:val="0E2A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10C46EFC"/>
    <w:multiLevelType w:val="hybridMultilevel"/>
    <w:tmpl w:val="B7A02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1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2">
    <w:nsid w:val="245515BB"/>
    <w:multiLevelType w:val="multilevel"/>
    <w:tmpl w:val="ABB24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>
    <w:nsid w:val="32E40408"/>
    <w:multiLevelType w:val="multilevel"/>
    <w:tmpl w:val="BBBE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6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5575439A"/>
    <w:multiLevelType w:val="hybridMultilevel"/>
    <w:tmpl w:val="B9904F64"/>
    <w:lvl w:ilvl="0" w:tplc="3D6E1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9">
    <w:nsid w:val="62A04FD8"/>
    <w:multiLevelType w:val="multilevel"/>
    <w:tmpl w:val="D1F6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35E60F1"/>
    <w:multiLevelType w:val="hybridMultilevel"/>
    <w:tmpl w:val="2926DA00"/>
    <w:lvl w:ilvl="0" w:tplc="A906CC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6FEA27CB"/>
    <w:multiLevelType w:val="multilevel"/>
    <w:tmpl w:val="C2167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7EC643D"/>
    <w:multiLevelType w:val="multilevel"/>
    <w:tmpl w:val="63C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31"/>
  </w:num>
  <w:num w:numId="4">
    <w:abstractNumId w:val="38"/>
  </w:num>
  <w:num w:numId="5">
    <w:abstractNumId w:val="20"/>
  </w:num>
  <w:num w:numId="6">
    <w:abstractNumId w:val="35"/>
  </w:num>
  <w:num w:numId="7">
    <w:abstractNumId w:val="30"/>
  </w:num>
  <w:num w:numId="8">
    <w:abstractNumId w:val="23"/>
  </w:num>
  <w:num w:numId="9">
    <w:abstractNumId w:val="36"/>
  </w:num>
  <w:num w:numId="10">
    <w:abstractNumId w:val="45"/>
  </w:num>
  <w:num w:numId="11">
    <w:abstractNumId w:val="28"/>
  </w:num>
  <w:num w:numId="12">
    <w:abstractNumId w:val="21"/>
  </w:num>
  <w:num w:numId="13">
    <w:abstractNumId w:val="26"/>
  </w:num>
  <w:num w:numId="14">
    <w:abstractNumId w:val="26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43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8"/>
  </w:num>
  <w:num w:numId="21">
    <w:abstractNumId w:val="13"/>
  </w:num>
  <w:num w:numId="22">
    <w:abstractNumId w:val="37"/>
  </w:num>
  <w:num w:numId="23">
    <w:abstractNumId w:val="29"/>
  </w:num>
  <w:num w:numId="24">
    <w:abstractNumId w:val="25"/>
  </w:num>
  <w:num w:numId="25">
    <w:abstractNumId w:val="40"/>
  </w:num>
  <w:num w:numId="26">
    <w:abstractNumId w:val="42"/>
  </w:num>
  <w:num w:numId="27">
    <w:abstractNumId w:val="24"/>
  </w:num>
  <w:num w:numId="28">
    <w:abstractNumId w:val="44"/>
  </w:num>
  <w:num w:numId="29">
    <w:abstractNumId w:val="27"/>
  </w:num>
  <w:num w:numId="30">
    <w:abstractNumId w:val="32"/>
  </w:num>
  <w:num w:numId="31">
    <w:abstractNumId w:val="39"/>
  </w:num>
  <w:num w:numId="32">
    <w:abstractNumId w:val="34"/>
  </w:num>
  <w:num w:numId="33">
    <w:abstractNumId w:val="1"/>
  </w:num>
  <w:num w:numId="34">
    <w:abstractNumId w:val="2"/>
  </w:num>
  <w:num w:numId="35">
    <w:abstractNumId w:val="12"/>
  </w:num>
  <w:num w:numId="36">
    <w:abstractNumId w:val="15"/>
  </w:num>
  <w:num w:numId="37">
    <w:abstractNumId w:val="16"/>
  </w:num>
  <w:num w:numId="38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2675"/>
    <w:rsid w:val="0003551B"/>
    <w:rsid w:val="00037F04"/>
    <w:rsid w:val="00046307"/>
    <w:rsid w:val="0005533D"/>
    <w:rsid w:val="00087949"/>
    <w:rsid w:val="000A0019"/>
    <w:rsid w:val="000A3B1D"/>
    <w:rsid w:val="000C2A0F"/>
    <w:rsid w:val="000E65A5"/>
    <w:rsid w:val="001008AD"/>
    <w:rsid w:val="0011026A"/>
    <w:rsid w:val="00120A21"/>
    <w:rsid w:val="0013750F"/>
    <w:rsid w:val="001425EC"/>
    <w:rsid w:val="00143A7D"/>
    <w:rsid w:val="00146126"/>
    <w:rsid w:val="00146921"/>
    <w:rsid w:val="001575D8"/>
    <w:rsid w:val="0016142B"/>
    <w:rsid w:val="001B4AC1"/>
    <w:rsid w:val="001B5B6A"/>
    <w:rsid w:val="001C7981"/>
    <w:rsid w:val="00205CD9"/>
    <w:rsid w:val="00224FDA"/>
    <w:rsid w:val="002476DE"/>
    <w:rsid w:val="00262CB6"/>
    <w:rsid w:val="00293991"/>
    <w:rsid w:val="002A0F94"/>
    <w:rsid w:val="002A19C9"/>
    <w:rsid w:val="002D0541"/>
    <w:rsid w:val="003054C2"/>
    <w:rsid w:val="003070B2"/>
    <w:rsid w:val="003464F4"/>
    <w:rsid w:val="00362A88"/>
    <w:rsid w:val="00365880"/>
    <w:rsid w:val="00384754"/>
    <w:rsid w:val="0038776C"/>
    <w:rsid w:val="003B2D11"/>
    <w:rsid w:val="003C5E5E"/>
    <w:rsid w:val="003F4FBF"/>
    <w:rsid w:val="0040371B"/>
    <w:rsid w:val="00453FDB"/>
    <w:rsid w:val="00457151"/>
    <w:rsid w:val="004778BF"/>
    <w:rsid w:val="00491D3A"/>
    <w:rsid w:val="00493441"/>
    <w:rsid w:val="004F7B0A"/>
    <w:rsid w:val="00503DFC"/>
    <w:rsid w:val="0052459F"/>
    <w:rsid w:val="00527E1D"/>
    <w:rsid w:val="005322FC"/>
    <w:rsid w:val="005443C6"/>
    <w:rsid w:val="00565FE7"/>
    <w:rsid w:val="00567081"/>
    <w:rsid w:val="00575D48"/>
    <w:rsid w:val="00585887"/>
    <w:rsid w:val="005877A8"/>
    <w:rsid w:val="00597EB2"/>
    <w:rsid w:val="005B171E"/>
    <w:rsid w:val="005B74DB"/>
    <w:rsid w:val="005D532B"/>
    <w:rsid w:val="00627C94"/>
    <w:rsid w:val="00634ADA"/>
    <w:rsid w:val="00636470"/>
    <w:rsid w:val="00637259"/>
    <w:rsid w:val="00641746"/>
    <w:rsid w:val="006417E4"/>
    <w:rsid w:val="00663FBE"/>
    <w:rsid w:val="00666158"/>
    <w:rsid w:val="00673C31"/>
    <w:rsid w:val="006A3F0A"/>
    <w:rsid w:val="006B5F66"/>
    <w:rsid w:val="006C53AE"/>
    <w:rsid w:val="006E4810"/>
    <w:rsid w:val="006E4A72"/>
    <w:rsid w:val="006E7CE9"/>
    <w:rsid w:val="006F090C"/>
    <w:rsid w:val="007215E7"/>
    <w:rsid w:val="007314F1"/>
    <w:rsid w:val="00733455"/>
    <w:rsid w:val="007465DE"/>
    <w:rsid w:val="00784827"/>
    <w:rsid w:val="00790730"/>
    <w:rsid w:val="00796B22"/>
    <w:rsid w:val="007A14C1"/>
    <w:rsid w:val="007F1F8D"/>
    <w:rsid w:val="008044E0"/>
    <w:rsid w:val="00813E04"/>
    <w:rsid w:val="0083747C"/>
    <w:rsid w:val="00837B96"/>
    <w:rsid w:val="0085018E"/>
    <w:rsid w:val="00896EC5"/>
    <w:rsid w:val="008A080C"/>
    <w:rsid w:val="008B0CBE"/>
    <w:rsid w:val="008E551B"/>
    <w:rsid w:val="008F5A3E"/>
    <w:rsid w:val="00907686"/>
    <w:rsid w:val="00907D36"/>
    <w:rsid w:val="009260A5"/>
    <w:rsid w:val="00931BD6"/>
    <w:rsid w:val="00951012"/>
    <w:rsid w:val="00954203"/>
    <w:rsid w:val="00964274"/>
    <w:rsid w:val="009939A6"/>
    <w:rsid w:val="009A6221"/>
    <w:rsid w:val="009B42AE"/>
    <w:rsid w:val="009E30AA"/>
    <w:rsid w:val="009E5D67"/>
    <w:rsid w:val="009F04C8"/>
    <w:rsid w:val="009F064E"/>
    <w:rsid w:val="00A04E5D"/>
    <w:rsid w:val="00A1348D"/>
    <w:rsid w:val="00A14074"/>
    <w:rsid w:val="00A154EE"/>
    <w:rsid w:val="00A56C81"/>
    <w:rsid w:val="00A72637"/>
    <w:rsid w:val="00A879FF"/>
    <w:rsid w:val="00A96A01"/>
    <w:rsid w:val="00AA0E85"/>
    <w:rsid w:val="00AC6A41"/>
    <w:rsid w:val="00AE6908"/>
    <w:rsid w:val="00AF26AE"/>
    <w:rsid w:val="00AF7262"/>
    <w:rsid w:val="00B05030"/>
    <w:rsid w:val="00B141A5"/>
    <w:rsid w:val="00B15E0D"/>
    <w:rsid w:val="00B42F58"/>
    <w:rsid w:val="00B44D08"/>
    <w:rsid w:val="00B86878"/>
    <w:rsid w:val="00B93B2E"/>
    <w:rsid w:val="00BB0673"/>
    <w:rsid w:val="00BB2730"/>
    <w:rsid w:val="00BB6191"/>
    <w:rsid w:val="00BD0767"/>
    <w:rsid w:val="00BD4280"/>
    <w:rsid w:val="00BD456A"/>
    <w:rsid w:val="00BF76F9"/>
    <w:rsid w:val="00C0170C"/>
    <w:rsid w:val="00C45B7E"/>
    <w:rsid w:val="00C57500"/>
    <w:rsid w:val="00C939A6"/>
    <w:rsid w:val="00CA4365"/>
    <w:rsid w:val="00CB42CC"/>
    <w:rsid w:val="00CC0D8C"/>
    <w:rsid w:val="00CC122F"/>
    <w:rsid w:val="00CC1B3B"/>
    <w:rsid w:val="00CC7150"/>
    <w:rsid w:val="00CD18DC"/>
    <w:rsid w:val="00CF52CA"/>
    <w:rsid w:val="00CF578C"/>
    <w:rsid w:val="00D063AE"/>
    <w:rsid w:val="00D14580"/>
    <w:rsid w:val="00D200CA"/>
    <w:rsid w:val="00D3245C"/>
    <w:rsid w:val="00D46789"/>
    <w:rsid w:val="00D472EF"/>
    <w:rsid w:val="00D478BC"/>
    <w:rsid w:val="00D56459"/>
    <w:rsid w:val="00D656C0"/>
    <w:rsid w:val="00D764E4"/>
    <w:rsid w:val="00D8022D"/>
    <w:rsid w:val="00DC09AA"/>
    <w:rsid w:val="00DD7F09"/>
    <w:rsid w:val="00DF0465"/>
    <w:rsid w:val="00E056F1"/>
    <w:rsid w:val="00E15289"/>
    <w:rsid w:val="00E374DD"/>
    <w:rsid w:val="00E432CB"/>
    <w:rsid w:val="00E46424"/>
    <w:rsid w:val="00E56BEF"/>
    <w:rsid w:val="00E656F9"/>
    <w:rsid w:val="00EB6E67"/>
    <w:rsid w:val="00EE17BC"/>
    <w:rsid w:val="00EE26CA"/>
    <w:rsid w:val="00EF0A73"/>
    <w:rsid w:val="00F04E7D"/>
    <w:rsid w:val="00F15CEB"/>
    <w:rsid w:val="00F70670"/>
    <w:rsid w:val="00F76857"/>
    <w:rsid w:val="00F85576"/>
    <w:rsid w:val="00F93634"/>
    <w:rsid w:val="00FA6580"/>
    <w:rsid w:val="00FB4A23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1D245-3365-43B3-AD26-C96AF826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27</Pages>
  <Words>6308</Words>
  <Characters>37853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dslachciak</cp:lastModifiedBy>
  <cp:revision>108</cp:revision>
  <cp:lastPrinted>2018-04-11T11:40:00Z</cp:lastPrinted>
  <dcterms:created xsi:type="dcterms:W3CDTF">2013-02-11T09:27:00Z</dcterms:created>
  <dcterms:modified xsi:type="dcterms:W3CDTF">2018-04-12T07:21:00Z</dcterms:modified>
</cp:coreProperties>
</file>