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89E" w:rsidRDefault="00EF289E" w:rsidP="00EF289E">
      <w:pPr>
        <w:jc w:val="center"/>
      </w:pPr>
      <w:r>
        <w:t xml:space="preserve">Uzasadnienie </w:t>
      </w:r>
      <w:r>
        <w:br/>
        <w:t>do Uchwały nr XLI/   /2017</w:t>
      </w:r>
      <w:r>
        <w:br/>
        <w:t>Rady Miejskiej w Rogoźnie</w:t>
      </w:r>
      <w:r>
        <w:br/>
        <w:t>z dnia 31 maja 2017 roku</w:t>
      </w:r>
    </w:p>
    <w:p w:rsidR="00EF289E" w:rsidRDefault="00EF289E" w:rsidP="00EF289E">
      <w:r>
        <w:t>w sprawie zmian w budżecie Gminy na 2017 rok</w:t>
      </w:r>
    </w:p>
    <w:p w:rsidR="00EF289E" w:rsidRDefault="00EF289E" w:rsidP="00EF289E">
      <w:r>
        <w:t>DOCHODY:</w:t>
      </w:r>
    </w:p>
    <w:p w:rsidR="004A15B4" w:rsidRDefault="00EF289E" w:rsidP="00EF289E">
      <w:pPr>
        <w:pStyle w:val="Akapitzlist"/>
        <w:numPr>
          <w:ilvl w:val="0"/>
          <w:numId w:val="1"/>
        </w:numPr>
        <w:ind w:right="-709"/>
      </w:pPr>
      <w:r>
        <w:t xml:space="preserve">W dziale 750 – Administracja publiczna </w:t>
      </w:r>
      <w:r>
        <w:rPr>
          <w:b/>
        </w:rPr>
        <w:t>zwiększa się dochody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3.400,00 zł</w:t>
      </w:r>
      <w:r>
        <w:rPr>
          <w:b/>
        </w:rPr>
        <w:br/>
      </w:r>
      <w:r w:rsidRPr="00EF289E">
        <w:t>z tytułu pozyskanych środków z</w:t>
      </w:r>
      <w:r>
        <w:t xml:space="preserve"> Krajowego Funduszu Szkoleniowego</w:t>
      </w:r>
      <w:r w:rsidRPr="00EF289E">
        <w:t xml:space="preserve"> </w:t>
      </w:r>
      <w:r>
        <w:t>-</w:t>
      </w:r>
      <w:r>
        <w:br/>
      </w:r>
      <w:r w:rsidRPr="00EF289E">
        <w:t xml:space="preserve">PUP </w:t>
      </w:r>
      <w:r>
        <w:t xml:space="preserve"> na sfinansowanie kosztów kształcenia ustawicznego pracowników CUW.</w:t>
      </w:r>
    </w:p>
    <w:p w:rsidR="00EF289E" w:rsidRDefault="00EF289E" w:rsidP="00EF289E">
      <w:pPr>
        <w:pStyle w:val="Akapitzlist"/>
        <w:numPr>
          <w:ilvl w:val="0"/>
          <w:numId w:val="1"/>
        </w:numPr>
        <w:ind w:right="-709"/>
      </w:pPr>
      <w:r>
        <w:t xml:space="preserve">W dziale 756 – dochody od osób prawnych, od osób fizycznych i od innych </w:t>
      </w:r>
      <w:r>
        <w:br/>
        <w:t>jednostek nieposiadających osobowości prawnej oraz wydatki związane z ich poborem</w:t>
      </w:r>
      <w:r>
        <w:br/>
        <w:t xml:space="preserve">dokonano korekty dochodów między paragrafami w ramach rozdziału na kwotę </w:t>
      </w:r>
      <w:r>
        <w:br/>
        <w:t>+/- 27.200 zł.</w:t>
      </w:r>
    </w:p>
    <w:p w:rsidR="00EF289E" w:rsidRDefault="00EF289E" w:rsidP="00EF289E">
      <w:pPr>
        <w:pStyle w:val="Akapitzlist"/>
        <w:numPr>
          <w:ilvl w:val="0"/>
          <w:numId w:val="1"/>
        </w:numPr>
        <w:ind w:right="-709"/>
      </w:pPr>
      <w:r>
        <w:t xml:space="preserve">W dziale 758 – Różne rozliczenia </w:t>
      </w:r>
      <w:r w:rsidRPr="00C560E2">
        <w:rPr>
          <w:b/>
        </w:rPr>
        <w:t>zwiększa się dochody o kwotę</w:t>
      </w:r>
      <w:r>
        <w:tab/>
      </w:r>
      <w:r>
        <w:tab/>
      </w:r>
      <w:r>
        <w:tab/>
      </w:r>
      <w:r w:rsidRPr="00C560E2">
        <w:rPr>
          <w:b/>
        </w:rPr>
        <w:t>1.579.387,87 zł</w:t>
      </w:r>
      <w:r w:rsidR="00C560E2">
        <w:br/>
        <w:t>z tytułu wpływu planowanej części środków z obniżenia kapitału zakładowego spółki</w:t>
      </w:r>
      <w:r w:rsidR="00C560E2">
        <w:br/>
        <w:t xml:space="preserve"> gminnej MEGAWAT – zmniejszenie wartości udziałów z 750 zł do 250 zł. Całkowita </w:t>
      </w:r>
      <w:r w:rsidR="00C560E2">
        <w:br/>
        <w:t xml:space="preserve">wartość wyniesie 3.031.200 zł na podstawie uchwały nr XXXII/305/2016 Rady Miejskiej </w:t>
      </w:r>
      <w:r w:rsidR="00C560E2">
        <w:br/>
        <w:t>w Rogoźnie z dnia 21 listopada 2016 roku.</w:t>
      </w:r>
    </w:p>
    <w:p w:rsidR="00C560E2" w:rsidRDefault="00C560E2" w:rsidP="00EF289E">
      <w:pPr>
        <w:pStyle w:val="Akapitzlist"/>
        <w:numPr>
          <w:ilvl w:val="0"/>
          <w:numId w:val="1"/>
        </w:numPr>
        <w:ind w:right="-709"/>
      </w:pPr>
      <w:r>
        <w:t xml:space="preserve">W dziale 852 – Pomoc społeczna </w:t>
      </w:r>
      <w:r>
        <w:rPr>
          <w:b/>
        </w:rPr>
        <w:t xml:space="preserve"> zwiększa się dochody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20.000,00 zł</w:t>
      </w:r>
      <w:r>
        <w:rPr>
          <w:b/>
        </w:rPr>
        <w:br/>
      </w:r>
      <w:r w:rsidRPr="00C560E2">
        <w:t>z tytułu zwiększenia dotacji na zadania bieżące z przeznaczeniem na wypłaty zasiłków</w:t>
      </w:r>
      <w:r w:rsidRPr="00C560E2">
        <w:br/>
        <w:t xml:space="preserve">stałych. Pismo Wojewody Wielkopolskiego nr FB-I.3111.101.2017.8 z dnia 27 kwietnia </w:t>
      </w:r>
      <w:r w:rsidRPr="00C560E2">
        <w:br/>
        <w:t>2017 roku.</w:t>
      </w:r>
    </w:p>
    <w:p w:rsidR="00C560E2" w:rsidRPr="00433A75" w:rsidRDefault="00C560E2" w:rsidP="00EF289E">
      <w:pPr>
        <w:pStyle w:val="Akapitzlist"/>
        <w:numPr>
          <w:ilvl w:val="0"/>
          <w:numId w:val="1"/>
        </w:numPr>
        <w:ind w:right="-709"/>
      </w:pPr>
      <w:r>
        <w:t xml:space="preserve">W dziale 855 – Rodzina </w:t>
      </w:r>
      <w:r w:rsidRPr="00C560E2">
        <w:rPr>
          <w:b/>
        </w:rPr>
        <w:t>zwiększa się dochody</w:t>
      </w:r>
      <w:r>
        <w:rPr>
          <w:b/>
        </w:rPr>
        <w:t xml:space="preserve">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16.000,00 zł</w:t>
      </w:r>
      <w:r>
        <w:rPr>
          <w:b/>
        </w:rPr>
        <w:br/>
      </w:r>
      <w:r w:rsidRPr="00433A75">
        <w:t xml:space="preserve">z tytułu planowanych wpływów ze zwrotów nienależnie pobranych świadczeń </w:t>
      </w:r>
      <w:r w:rsidRPr="00433A75">
        <w:br/>
        <w:t>w latach poprzednich.</w:t>
      </w:r>
    </w:p>
    <w:p w:rsidR="00C560E2" w:rsidRDefault="00C560E2" w:rsidP="00C560E2">
      <w:pPr>
        <w:ind w:left="360" w:right="-709"/>
        <w:rPr>
          <w:b/>
        </w:rPr>
      </w:pPr>
      <w:r w:rsidRPr="006E7E03">
        <w:rPr>
          <w:b/>
        </w:rPr>
        <w:t>Ogółem dochody zwiększono o kwotę</w:t>
      </w:r>
      <w:r w:rsidRPr="006E7E03">
        <w:rPr>
          <w:b/>
        </w:rPr>
        <w:tab/>
        <w:t>1.618.787,87 zł</w:t>
      </w:r>
    </w:p>
    <w:p w:rsidR="006E7E03" w:rsidRDefault="006E7E03" w:rsidP="00C560E2">
      <w:pPr>
        <w:ind w:left="360" w:right="-709"/>
        <w:rPr>
          <w:b/>
        </w:rPr>
      </w:pPr>
      <w:r>
        <w:rPr>
          <w:b/>
        </w:rPr>
        <w:t>WYDATKI</w:t>
      </w:r>
    </w:p>
    <w:p w:rsidR="006E7E03" w:rsidRDefault="006E7E03" w:rsidP="006E7E03">
      <w:pPr>
        <w:pStyle w:val="Akapitzlist"/>
        <w:numPr>
          <w:ilvl w:val="0"/>
          <w:numId w:val="2"/>
        </w:numPr>
        <w:ind w:right="-709"/>
      </w:pPr>
      <w:r w:rsidRPr="006E7E03">
        <w:t xml:space="preserve">W dziale </w:t>
      </w:r>
      <w:r>
        <w:t xml:space="preserve">600 – Transport i łączność </w:t>
      </w:r>
      <w:r>
        <w:rPr>
          <w:b/>
        </w:rPr>
        <w:t>zwiększa się wydatki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3</w:t>
      </w:r>
      <w:r w:rsidR="00944BCB">
        <w:rPr>
          <w:b/>
        </w:rPr>
        <w:t>5</w:t>
      </w:r>
      <w:r>
        <w:rPr>
          <w:b/>
        </w:rPr>
        <w:t>7.100,00 zł</w:t>
      </w:r>
      <w:r>
        <w:rPr>
          <w:b/>
        </w:rPr>
        <w:br/>
      </w:r>
      <w:r w:rsidRPr="006E7E03">
        <w:t>z przeznaczeniem na:</w:t>
      </w:r>
    </w:p>
    <w:p w:rsidR="006E7E03" w:rsidRDefault="006E7E03" w:rsidP="006E7E03">
      <w:pPr>
        <w:pStyle w:val="Akapitzlist"/>
        <w:numPr>
          <w:ilvl w:val="0"/>
          <w:numId w:val="4"/>
        </w:numPr>
        <w:tabs>
          <w:tab w:val="left" w:pos="993"/>
        </w:tabs>
        <w:ind w:right="-709" w:hanging="11"/>
      </w:pPr>
      <w:r>
        <w:t>zadania bieżące kwotę 253.000 zł na wykonanie:</w:t>
      </w:r>
    </w:p>
    <w:p w:rsidR="006E7E03" w:rsidRDefault="006E7E03" w:rsidP="006E7E03">
      <w:pPr>
        <w:pStyle w:val="Akapitzlist"/>
        <w:numPr>
          <w:ilvl w:val="0"/>
          <w:numId w:val="5"/>
        </w:numPr>
        <w:tabs>
          <w:tab w:val="left" w:pos="993"/>
        </w:tabs>
        <w:ind w:right="-709"/>
        <w:rPr>
          <w:i/>
        </w:rPr>
      </w:pPr>
      <w:r w:rsidRPr="006E7E03">
        <w:rPr>
          <w:i/>
        </w:rPr>
        <w:t>utwardzenia kruszywem newralgicznych odcinków dróg gminnych</w:t>
      </w:r>
      <w:r>
        <w:rPr>
          <w:i/>
        </w:rPr>
        <w:t xml:space="preserve"> </w:t>
      </w:r>
      <w:r w:rsidR="00F718C4">
        <w:rPr>
          <w:i/>
        </w:rPr>
        <w:t>–</w:t>
      </w:r>
      <w:r w:rsidR="00F718C4">
        <w:rPr>
          <w:i/>
        </w:rPr>
        <w:t xml:space="preserve"> </w:t>
      </w:r>
      <w:r>
        <w:rPr>
          <w:i/>
        </w:rPr>
        <w:t>200.000,-;</w:t>
      </w:r>
    </w:p>
    <w:p w:rsidR="006E7E03" w:rsidRDefault="006E7E03" w:rsidP="006E7E03">
      <w:pPr>
        <w:pStyle w:val="Akapitzlist"/>
        <w:numPr>
          <w:ilvl w:val="0"/>
          <w:numId w:val="5"/>
        </w:numPr>
        <w:tabs>
          <w:tab w:val="left" w:pos="993"/>
        </w:tabs>
        <w:ind w:right="-709"/>
        <w:rPr>
          <w:i/>
        </w:rPr>
      </w:pPr>
      <w:r>
        <w:rPr>
          <w:i/>
        </w:rPr>
        <w:t xml:space="preserve">montaż krawężników drogowych na odcinku drogi 272514P o długości 45 </w:t>
      </w:r>
      <w:proofErr w:type="spellStart"/>
      <w:r>
        <w:rPr>
          <w:i/>
        </w:rPr>
        <w:t>mb</w:t>
      </w:r>
      <w:proofErr w:type="spellEnd"/>
      <w:r>
        <w:rPr>
          <w:i/>
        </w:rPr>
        <w:t xml:space="preserve"> </w:t>
      </w:r>
      <w:r>
        <w:rPr>
          <w:i/>
        </w:rPr>
        <w:br/>
        <w:t>od bud. nr 91-98 i dalej do skrzyżowania z drogą 273520P w Gościejewie</w:t>
      </w:r>
      <w:r>
        <w:rPr>
          <w:i/>
        </w:rPr>
        <w:br/>
        <w:t>w związku z zalewaniem posesji – 10.000,-;</w:t>
      </w:r>
    </w:p>
    <w:p w:rsidR="006E7E03" w:rsidRDefault="006E7E03" w:rsidP="006E7E03">
      <w:pPr>
        <w:pStyle w:val="Akapitzlist"/>
        <w:numPr>
          <w:ilvl w:val="0"/>
          <w:numId w:val="5"/>
        </w:numPr>
        <w:tabs>
          <w:tab w:val="left" w:pos="993"/>
        </w:tabs>
        <w:ind w:right="-709"/>
        <w:rPr>
          <w:i/>
        </w:rPr>
      </w:pPr>
      <w:r>
        <w:rPr>
          <w:i/>
        </w:rPr>
        <w:t xml:space="preserve">wytyczenia pasa drogowego i odtworzenie rowu odwadniającego przy drodze </w:t>
      </w:r>
      <w:r w:rsidR="00F718C4">
        <w:rPr>
          <w:i/>
        </w:rPr>
        <w:br/>
      </w:r>
      <w:r>
        <w:rPr>
          <w:i/>
        </w:rPr>
        <w:t>272541P od bud. 67 w kierunku dr. 2725</w:t>
      </w:r>
      <w:r w:rsidR="00433A75">
        <w:rPr>
          <w:i/>
        </w:rPr>
        <w:t>41P o dł. 360mb wraz z wykonaniem</w:t>
      </w:r>
      <w:r w:rsidR="00F718C4">
        <w:rPr>
          <w:i/>
        </w:rPr>
        <w:br/>
      </w:r>
      <w:r>
        <w:rPr>
          <w:i/>
        </w:rPr>
        <w:t xml:space="preserve"> dwóch przepustów</w:t>
      </w:r>
      <w:r w:rsidR="00F718C4">
        <w:rPr>
          <w:i/>
        </w:rPr>
        <w:t xml:space="preserve"> o dł. 6mb w Gościejewie – 13.000,-;</w:t>
      </w:r>
    </w:p>
    <w:p w:rsidR="00F718C4" w:rsidRPr="00F718C4" w:rsidRDefault="00F718C4" w:rsidP="006E7E03">
      <w:pPr>
        <w:pStyle w:val="Akapitzlist"/>
        <w:numPr>
          <w:ilvl w:val="0"/>
          <w:numId w:val="5"/>
        </w:numPr>
        <w:tabs>
          <w:tab w:val="left" w:pos="993"/>
        </w:tabs>
        <w:ind w:right="-709"/>
        <w:rPr>
          <w:i/>
        </w:rPr>
      </w:pPr>
      <w:r>
        <w:rPr>
          <w:i/>
        </w:rPr>
        <w:t>melioracji rowu w Owieczkach – 30.000,-.</w:t>
      </w:r>
    </w:p>
    <w:p w:rsidR="00F718C4" w:rsidRPr="00F718C4" w:rsidRDefault="00F718C4" w:rsidP="00F718C4">
      <w:pPr>
        <w:pStyle w:val="Akapitzlist"/>
        <w:numPr>
          <w:ilvl w:val="0"/>
          <w:numId w:val="4"/>
        </w:numPr>
        <w:tabs>
          <w:tab w:val="left" w:pos="993"/>
        </w:tabs>
        <w:ind w:right="-709" w:hanging="11"/>
        <w:rPr>
          <w:i/>
        </w:rPr>
      </w:pPr>
      <w:r>
        <w:t>zadania majątkowe kwotę 104.100 zł na:</w:t>
      </w:r>
    </w:p>
    <w:p w:rsidR="00F718C4" w:rsidRDefault="00F718C4" w:rsidP="00F718C4">
      <w:pPr>
        <w:pStyle w:val="Akapitzlist"/>
        <w:numPr>
          <w:ilvl w:val="0"/>
          <w:numId w:val="6"/>
        </w:numPr>
        <w:tabs>
          <w:tab w:val="left" w:pos="993"/>
        </w:tabs>
        <w:ind w:right="-709"/>
        <w:rPr>
          <w:i/>
        </w:rPr>
      </w:pPr>
      <w:r>
        <w:rPr>
          <w:i/>
        </w:rPr>
        <w:t xml:space="preserve">„Opracowanie dokumentacji budowy dróg, chodników i parkingów na terenie </w:t>
      </w:r>
      <w:r>
        <w:rPr>
          <w:i/>
        </w:rPr>
        <w:br/>
        <w:t xml:space="preserve">miasta i gminy” </w:t>
      </w:r>
      <w:r>
        <w:rPr>
          <w:i/>
        </w:rPr>
        <w:t>–</w:t>
      </w:r>
      <w:r>
        <w:rPr>
          <w:i/>
        </w:rPr>
        <w:t xml:space="preserve"> 100.000 zł – w ramach tych środków zostaną zlecone dokumentacje</w:t>
      </w:r>
      <w:r>
        <w:rPr>
          <w:i/>
        </w:rPr>
        <w:br/>
        <w:t>dla miejscowości: Rogoźno – ul. Różana; Kościuszki przy Ogrodach Działkowych</w:t>
      </w:r>
      <w:r>
        <w:rPr>
          <w:i/>
        </w:rPr>
        <w:br/>
        <w:t xml:space="preserve"> im. K. Marcinkowskiego; Lipowa; M. Poznańska; Gościnna oraz Pruśc</w:t>
      </w:r>
      <w:r w:rsidR="00126F51">
        <w:rPr>
          <w:i/>
        </w:rPr>
        <w:t>e</w:t>
      </w:r>
      <w:r>
        <w:rPr>
          <w:i/>
        </w:rPr>
        <w:t>; Grudn</w:t>
      </w:r>
      <w:r w:rsidR="00126F51">
        <w:rPr>
          <w:i/>
        </w:rPr>
        <w:t>a</w:t>
      </w:r>
      <w:r>
        <w:rPr>
          <w:i/>
        </w:rPr>
        <w:t>;</w:t>
      </w:r>
      <w:r>
        <w:rPr>
          <w:i/>
        </w:rPr>
        <w:br/>
        <w:t xml:space="preserve"> Karolew</w:t>
      </w:r>
      <w:r w:rsidR="00126F51">
        <w:rPr>
          <w:i/>
        </w:rPr>
        <w:t>o</w:t>
      </w:r>
      <w:r>
        <w:rPr>
          <w:i/>
        </w:rPr>
        <w:t>; Gościejew</w:t>
      </w:r>
      <w:r w:rsidR="00126F51">
        <w:rPr>
          <w:i/>
        </w:rPr>
        <w:t>o</w:t>
      </w:r>
      <w:r>
        <w:rPr>
          <w:i/>
        </w:rPr>
        <w:t xml:space="preserve"> i Słomow</w:t>
      </w:r>
      <w:r w:rsidR="00126F51">
        <w:rPr>
          <w:i/>
        </w:rPr>
        <w:t>o;</w:t>
      </w:r>
    </w:p>
    <w:p w:rsidR="00126F51" w:rsidRDefault="00871CF6" w:rsidP="00F718C4">
      <w:pPr>
        <w:pStyle w:val="Akapitzlist"/>
        <w:numPr>
          <w:ilvl w:val="0"/>
          <w:numId w:val="6"/>
        </w:numPr>
        <w:tabs>
          <w:tab w:val="left" w:pos="993"/>
        </w:tabs>
        <w:ind w:right="-709"/>
        <w:rPr>
          <w:i/>
        </w:rPr>
      </w:pPr>
      <w:r>
        <w:rPr>
          <w:i/>
        </w:rPr>
        <w:t>„Budowę ulicy Smolary w Rogoźnie” zwiększa się zaplanowane środki o kwotę 4.100 zł</w:t>
      </w:r>
      <w:r>
        <w:rPr>
          <w:i/>
        </w:rPr>
        <w:br/>
        <w:t>tj. brakująca kwota na zawarcie umowy na pełnienie nadzoru nad robotami budowlanymi.</w:t>
      </w:r>
    </w:p>
    <w:p w:rsidR="00F718C4" w:rsidRPr="00433A75" w:rsidRDefault="00871CF6" w:rsidP="00871CF6">
      <w:pPr>
        <w:pStyle w:val="Akapitzlist"/>
        <w:numPr>
          <w:ilvl w:val="0"/>
          <w:numId w:val="2"/>
        </w:numPr>
        <w:tabs>
          <w:tab w:val="left" w:pos="993"/>
        </w:tabs>
        <w:ind w:right="-709"/>
      </w:pPr>
      <w:r>
        <w:lastRenderedPageBreak/>
        <w:t xml:space="preserve">W dziale 630 – Turystyka </w:t>
      </w:r>
      <w:r>
        <w:rPr>
          <w:b/>
        </w:rPr>
        <w:t xml:space="preserve"> zwiększa się wydatki o kwotę</w:t>
      </w:r>
      <w:r>
        <w:rPr>
          <w:b/>
        </w:rPr>
        <w:tab/>
      </w:r>
      <w:r>
        <w:rPr>
          <w:b/>
        </w:rPr>
        <w:tab/>
        <w:t xml:space="preserve">               </w:t>
      </w:r>
      <w:r>
        <w:rPr>
          <w:b/>
        </w:rPr>
        <w:tab/>
        <w:t>200.000,00 zł</w:t>
      </w:r>
      <w:r>
        <w:rPr>
          <w:b/>
        </w:rPr>
        <w:br/>
      </w:r>
      <w:r w:rsidRPr="00433A75">
        <w:t>z przeznaczeniem na:</w:t>
      </w:r>
    </w:p>
    <w:p w:rsidR="00871CF6" w:rsidRDefault="00871CF6" w:rsidP="00871CF6">
      <w:pPr>
        <w:pStyle w:val="Akapitzlist"/>
        <w:numPr>
          <w:ilvl w:val="0"/>
          <w:numId w:val="7"/>
        </w:numPr>
        <w:tabs>
          <w:tab w:val="left" w:pos="993"/>
        </w:tabs>
        <w:ind w:right="-709"/>
      </w:pPr>
      <w:r>
        <w:t>zadania bieżące kwotę 30.000 zł:</w:t>
      </w:r>
    </w:p>
    <w:p w:rsidR="00871CF6" w:rsidRDefault="00871CF6" w:rsidP="00871CF6">
      <w:pPr>
        <w:pStyle w:val="Akapitzlist"/>
        <w:numPr>
          <w:ilvl w:val="0"/>
          <w:numId w:val="8"/>
        </w:numPr>
        <w:tabs>
          <w:tab w:val="left" w:pos="993"/>
        </w:tabs>
        <w:ind w:right="-709"/>
        <w:rPr>
          <w:i/>
        </w:rPr>
      </w:pPr>
      <w:r w:rsidRPr="00871CF6">
        <w:rPr>
          <w:i/>
        </w:rPr>
        <w:t>wykonania</w:t>
      </w:r>
      <w:r>
        <w:rPr>
          <w:i/>
        </w:rPr>
        <w:t xml:space="preserve"> dokumentacji aplikacyjnej o środki na dofinansowanie</w:t>
      </w:r>
      <w:r>
        <w:rPr>
          <w:i/>
        </w:rPr>
        <w:br/>
        <w:t>zagospodarowania i rozbudowy Ośrodka Rekreacyjnego;</w:t>
      </w:r>
    </w:p>
    <w:p w:rsidR="00871CF6" w:rsidRDefault="00871CF6" w:rsidP="00871CF6">
      <w:pPr>
        <w:pStyle w:val="Akapitzlist"/>
        <w:numPr>
          <w:ilvl w:val="0"/>
          <w:numId w:val="7"/>
        </w:numPr>
        <w:tabs>
          <w:tab w:val="left" w:pos="993"/>
        </w:tabs>
        <w:ind w:right="-709"/>
      </w:pPr>
      <w:r>
        <w:t>zadania majątkowe kwotę 170.000 zł:</w:t>
      </w:r>
    </w:p>
    <w:p w:rsidR="00871CF6" w:rsidRPr="000D7A9F" w:rsidRDefault="00871CF6" w:rsidP="00871CF6">
      <w:pPr>
        <w:pStyle w:val="Akapitzlist"/>
        <w:numPr>
          <w:ilvl w:val="0"/>
          <w:numId w:val="8"/>
        </w:numPr>
        <w:tabs>
          <w:tab w:val="left" w:pos="993"/>
        </w:tabs>
        <w:ind w:right="-709"/>
      </w:pPr>
      <w:r>
        <w:rPr>
          <w:i/>
        </w:rPr>
        <w:t>wykonanie dokume</w:t>
      </w:r>
      <w:r w:rsidR="000D7A9F">
        <w:rPr>
          <w:i/>
        </w:rPr>
        <w:t>n</w:t>
      </w:r>
      <w:r>
        <w:rPr>
          <w:i/>
        </w:rPr>
        <w:t>tacji technicznej</w:t>
      </w:r>
      <w:r w:rsidR="000D7A9F">
        <w:rPr>
          <w:i/>
        </w:rPr>
        <w:t xml:space="preserve"> rozbudowy, zagospodarowania </w:t>
      </w:r>
      <w:r w:rsidR="000D7A9F">
        <w:rPr>
          <w:i/>
        </w:rPr>
        <w:br/>
        <w:t>terenu Ośrodka Rekreacyjnego” – 150.000,-;</w:t>
      </w:r>
    </w:p>
    <w:p w:rsidR="000D7A9F" w:rsidRPr="00871CF6" w:rsidRDefault="000D7A9F" w:rsidP="00871CF6">
      <w:pPr>
        <w:pStyle w:val="Akapitzlist"/>
        <w:numPr>
          <w:ilvl w:val="0"/>
          <w:numId w:val="8"/>
        </w:numPr>
        <w:tabs>
          <w:tab w:val="left" w:pos="993"/>
        </w:tabs>
        <w:ind w:right="-709"/>
      </w:pPr>
      <w:r>
        <w:rPr>
          <w:i/>
        </w:rPr>
        <w:t>zakupu elementów na plac zabaw w Słomowie 20.000,-.</w:t>
      </w:r>
    </w:p>
    <w:p w:rsidR="00871CF6" w:rsidRDefault="000D7A9F" w:rsidP="00871CF6">
      <w:pPr>
        <w:pStyle w:val="Akapitzlist"/>
        <w:numPr>
          <w:ilvl w:val="0"/>
          <w:numId w:val="2"/>
        </w:numPr>
        <w:tabs>
          <w:tab w:val="left" w:pos="993"/>
        </w:tabs>
        <w:ind w:right="-709"/>
      </w:pPr>
      <w:r>
        <w:t xml:space="preserve">W dziale 700 – Gospodarka mieszkaniowa </w:t>
      </w:r>
      <w:r>
        <w:rPr>
          <w:b/>
        </w:rPr>
        <w:t xml:space="preserve"> zwiększa się wydatki o kwotę</w:t>
      </w:r>
      <w:r>
        <w:rPr>
          <w:b/>
        </w:rPr>
        <w:tab/>
      </w:r>
      <w:r>
        <w:rPr>
          <w:b/>
        </w:rPr>
        <w:tab/>
        <w:t>96.800,00 zł</w:t>
      </w:r>
      <w:r>
        <w:rPr>
          <w:b/>
        </w:rPr>
        <w:br/>
      </w:r>
      <w:r w:rsidRPr="00700B1C">
        <w:t xml:space="preserve">z przeznaczeniem  na zakup części nieruchomości przy ul. Fabrycznej na lokale socjalne </w:t>
      </w:r>
      <w:r w:rsidRPr="00700B1C">
        <w:br/>
        <w:t>oraz dokonano przeniesienia wydatków miedzy paragrafami w ramach rozdziału</w:t>
      </w:r>
      <w:r w:rsidRPr="00700B1C">
        <w:br/>
        <w:t>na kwotę +/-</w:t>
      </w:r>
      <w:r w:rsidR="00700B1C" w:rsidRPr="00700B1C">
        <w:t xml:space="preserve"> 20.000 zł</w:t>
      </w:r>
      <w:r w:rsidR="00700B1C">
        <w:t>.</w:t>
      </w:r>
    </w:p>
    <w:p w:rsidR="00700B1C" w:rsidRDefault="00700B1C" w:rsidP="00700B1C">
      <w:pPr>
        <w:pStyle w:val="Akapitzlist"/>
        <w:numPr>
          <w:ilvl w:val="0"/>
          <w:numId w:val="2"/>
        </w:numPr>
        <w:tabs>
          <w:tab w:val="left" w:pos="993"/>
        </w:tabs>
        <w:ind w:right="-709"/>
      </w:pPr>
      <w:r>
        <w:t xml:space="preserve">W dziale 750 – Administracja publiczna </w:t>
      </w:r>
      <w:r w:rsidRPr="00700B1C">
        <w:rPr>
          <w:b/>
        </w:rPr>
        <w:t>zwiększa się wydatki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3.400,00 zł</w:t>
      </w:r>
      <w:r>
        <w:rPr>
          <w:b/>
        </w:rPr>
        <w:br/>
      </w:r>
      <w:r w:rsidRPr="00700B1C">
        <w:t>z przeznaczeniem na szkolenia pracowników Centrum Usług Wspólnych oraz dokonano</w:t>
      </w:r>
      <w:r w:rsidRPr="00700B1C">
        <w:br/>
        <w:t xml:space="preserve"> przeniesienia kwoty +/-1.5</w:t>
      </w:r>
      <w:r>
        <w:t>50,- między paragrafami w ramach tego rozdziału.</w:t>
      </w:r>
    </w:p>
    <w:p w:rsidR="00700B1C" w:rsidRDefault="00700B1C" w:rsidP="00700B1C">
      <w:pPr>
        <w:pStyle w:val="Akapitzlist"/>
        <w:numPr>
          <w:ilvl w:val="0"/>
          <w:numId w:val="2"/>
        </w:numPr>
        <w:tabs>
          <w:tab w:val="left" w:pos="993"/>
        </w:tabs>
        <w:ind w:right="-709"/>
      </w:pPr>
      <w:r>
        <w:t xml:space="preserve">W dziale 754 </w:t>
      </w:r>
      <w:r>
        <w:t>–</w:t>
      </w:r>
      <w:r>
        <w:t xml:space="preserve"> Bezpieczeństwo publiczne i ochrona przeciwpożarowa </w:t>
      </w:r>
      <w:r>
        <w:rPr>
          <w:b/>
        </w:rPr>
        <w:t xml:space="preserve"> zwiększa</w:t>
      </w:r>
      <w:r>
        <w:rPr>
          <w:b/>
        </w:rPr>
        <w:br/>
        <w:t>się wydatki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30.000,00 zł</w:t>
      </w:r>
      <w:r>
        <w:rPr>
          <w:b/>
        </w:rPr>
        <w:br/>
      </w:r>
      <w:r w:rsidRPr="00700B1C">
        <w:t>na „Rozbudowę budynku remizy OSP Owieczki – etap III”</w:t>
      </w:r>
      <w:r>
        <w:t xml:space="preserve"> (zakończenie rozpoczętego </w:t>
      </w:r>
      <w:r>
        <w:br/>
        <w:t>w 2015 roku zadania).</w:t>
      </w:r>
    </w:p>
    <w:p w:rsidR="00700B1C" w:rsidRDefault="00700B1C" w:rsidP="00700B1C">
      <w:pPr>
        <w:pStyle w:val="Akapitzlist"/>
        <w:numPr>
          <w:ilvl w:val="0"/>
          <w:numId w:val="2"/>
        </w:numPr>
        <w:tabs>
          <w:tab w:val="left" w:pos="993"/>
        </w:tabs>
        <w:ind w:right="-709"/>
      </w:pPr>
      <w:r>
        <w:t xml:space="preserve">W dziale 801 – Oświata i wychowanie </w:t>
      </w:r>
      <w:r>
        <w:rPr>
          <w:b/>
        </w:rPr>
        <w:t xml:space="preserve">zwiększa się wydatki o kwotę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10.000,00 zł</w:t>
      </w:r>
      <w:r>
        <w:rPr>
          <w:b/>
        </w:rPr>
        <w:br/>
      </w:r>
      <w:r w:rsidRPr="00700B1C">
        <w:t xml:space="preserve">z przeznaczeniem na </w:t>
      </w:r>
      <w:r>
        <w:t xml:space="preserve">wykonanie systemem gospodarczym remontu </w:t>
      </w:r>
      <w:proofErr w:type="spellStart"/>
      <w:r>
        <w:t>sal</w:t>
      </w:r>
      <w:proofErr w:type="spellEnd"/>
      <w:r>
        <w:t xml:space="preserve"> oddziału </w:t>
      </w:r>
      <w:r w:rsidR="009549AA">
        <w:br/>
      </w:r>
      <w:r>
        <w:t>przedszkolnego</w:t>
      </w:r>
      <w:r w:rsidR="009549AA">
        <w:t xml:space="preserve"> w SP w Budziszewku oraz dokonano przeniesienia wydatków między </w:t>
      </w:r>
      <w:r w:rsidR="009549AA">
        <w:br/>
        <w:t>rozdziałami i paragrafami w planie finansowych Przedszkola w Parkowie na kwotę</w:t>
      </w:r>
      <w:r w:rsidR="009549AA">
        <w:br/>
        <w:t xml:space="preserve"> +/- 20.800 zł.</w:t>
      </w:r>
    </w:p>
    <w:p w:rsidR="00701DBE" w:rsidRPr="00701DBE" w:rsidRDefault="00701DBE" w:rsidP="00700B1C">
      <w:pPr>
        <w:pStyle w:val="Akapitzlist"/>
        <w:numPr>
          <w:ilvl w:val="0"/>
          <w:numId w:val="2"/>
        </w:numPr>
        <w:tabs>
          <w:tab w:val="left" w:pos="993"/>
        </w:tabs>
        <w:ind w:right="-709"/>
        <w:rPr>
          <w:b/>
        </w:rPr>
      </w:pPr>
      <w:r>
        <w:t xml:space="preserve">W dziale 852 – Pomoc społeczna </w:t>
      </w:r>
      <w:r w:rsidRPr="00701DBE">
        <w:rPr>
          <w:b/>
        </w:rPr>
        <w:t>zwiększa się</w:t>
      </w:r>
      <w:r w:rsidR="00943C13">
        <w:rPr>
          <w:b/>
        </w:rPr>
        <w:t xml:space="preserve"> wydatki o kwotę</w:t>
      </w:r>
      <w:r w:rsidR="00943C13">
        <w:rPr>
          <w:b/>
        </w:rPr>
        <w:tab/>
      </w:r>
      <w:r w:rsidR="00943C13">
        <w:rPr>
          <w:b/>
        </w:rPr>
        <w:tab/>
      </w:r>
      <w:r w:rsidR="00943C13">
        <w:rPr>
          <w:b/>
        </w:rPr>
        <w:tab/>
      </w:r>
      <w:r w:rsidR="00943C13">
        <w:rPr>
          <w:b/>
        </w:rPr>
        <w:tab/>
        <w:t>20.000,00 zł</w:t>
      </w:r>
      <w:r>
        <w:br/>
        <w:t>z przeznaczeniem na wypłatę zasiłków stałych.</w:t>
      </w:r>
    </w:p>
    <w:p w:rsidR="00701DBE" w:rsidRPr="00943C13" w:rsidRDefault="00701DBE" w:rsidP="00700B1C">
      <w:pPr>
        <w:pStyle w:val="Akapitzlist"/>
        <w:numPr>
          <w:ilvl w:val="0"/>
          <w:numId w:val="2"/>
        </w:numPr>
        <w:tabs>
          <w:tab w:val="left" w:pos="993"/>
        </w:tabs>
        <w:ind w:right="-709"/>
        <w:rPr>
          <w:b/>
        </w:rPr>
      </w:pPr>
      <w:r>
        <w:t>W dziale 853 – Pozostałe zadania w zakresie polityki społecznej dokonano przeniesienia</w:t>
      </w:r>
      <w:r>
        <w:br/>
        <w:t xml:space="preserve">wydatków </w:t>
      </w:r>
      <w:r w:rsidR="00433A75">
        <w:t>mię</w:t>
      </w:r>
      <w:r>
        <w:t xml:space="preserve">dzy paragrafami w ramach rozdziału oraz zadania pn. </w:t>
      </w:r>
      <w:r w:rsidR="00943C13">
        <w:t>„Poprawa dostępności</w:t>
      </w:r>
      <w:r w:rsidR="00943C13">
        <w:br/>
        <w:t>do usług społecznych w powiecie obornickim” na kwotę +/- 8.055,40 zł.</w:t>
      </w:r>
    </w:p>
    <w:p w:rsidR="00943C13" w:rsidRDefault="00943C13" w:rsidP="00700B1C">
      <w:pPr>
        <w:pStyle w:val="Akapitzlist"/>
        <w:numPr>
          <w:ilvl w:val="0"/>
          <w:numId w:val="2"/>
        </w:numPr>
        <w:tabs>
          <w:tab w:val="left" w:pos="993"/>
        </w:tabs>
        <w:ind w:right="-709"/>
      </w:pPr>
      <w:r>
        <w:t xml:space="preserve">W dziale 855 – Rodzina </w:t>
      </w:r>
      <w:r w:rsidRPr="00943C13">
        <w:rPr>
          <w:b/>
        </w:rPr>
        <w:t>zwiększa się wydatki</w:t>
      </w:r>
      <w:r>
        <w:rPr>
          <w:b/>
        </w:rPr>
        <w:t xml:space="preserve">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16.000,00 zł</w:t>
      </w:r>
      <w:r>
        <w:rPr>
          <w:b/>
        </w:rPr>
        <w:br/>
      </w:r>
      <w:r w:rsidRPr="00943C13">
        <w:t xml:space="preserve">z przeznaczeniem na zwrot </w:t>
      </w:r>
      <w:r>
        <w:t xml:space="preserve">do budżetu państwa </w:t>
      </w:r>
      <w:r w:rsidRPr="00943C13">
        <w:t xml:space="preserve">nienależnie pobranych świadczeń </w:t>
      </w:r>
      <w:r>
        <w:br/>
        <w:t>w latach poprzednich.</w:t>
      </w:r>
    </w:p>
    <w:p w:rsidR="00943C13" w:rsidRPr="00943C13" w:rsidRDefault="00943C13" w:rsidP="00700B1C">
      <w:pPr>
        <w:pStyle w:val="Akapitzlist"/>
        <w:numPr>
          <w:ilvl w:val="0"/>
          <w:numId w:val="2"/>
        </w:numPr>
        <w:tabs>
          <w:tab w:val="left" w:pos="993"/>
        </w:tabs>
        <w:ind w:right="-709"/>
        <w:rPr>
          <w:b/>
        </w:rPr>
      </w:pPr>
      <w:r>
        <w:t xml:space="preserve"> W dziale 900 – Gospodarka komunalna i ochrona środowiska </w:t>
      </w:r>
      <w:r w:rsidRPr="00943C13">
        <w:rPr>
          <w:b/>
        </w:rPr>
        <w:t>zwiększa się wydatki</w:t>
      </w:r>
      <w:r w:rsidRPr="00943C13">
        <w:rPr>
          <w:b/>
        </w:rPr>
        <w:br/>
        <w:t>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205.000,00 zł</w:t>
      </w:r>
      <w:r>
        <w:rPr>
          <w:b/>
        </w:rPr>
        <w:br/>
      </w:r>
      <w:r w:rsidRPr="00943C13">
        <w:t>z przeznaczeniem na realizację</w:t>
      </w:r>
      <w:r>
        <w:t>:</w:t>
      </w:r>
    </w:p>
    <w:p w:rsidR="00943C13" w:rsidRPr="00943C13" w:rsidRDefault="00943C13" w:rsidP="00943C13">
      <w:pPr>
        <w:pStyle w:val="Akapitzlist"/>
        <w:numPr>
          <w:ilvl w:val="0"/>
          <w:numId w:val="9"/>
        </w:numPr>
        <w:tabs>
          <w:tab w:val="left" w:pos="993"/>
        </w:tabs>
        <w:ind w:right="-709"/>
        <w:rPr>
          <w:b/>
        </w:rPr>
      </w:pPr>
      <w:r>
        <w:t xml:space="preserve"> przedsięwzięć z ochrony środowiska 100.000 zł:</w:t>
      </w:r>
    </w:p>
    <w:p w:rsidR="00943C13" w:rsidRPr="00EA5879" w:rsidRDefault="00943C13" w:rsidP="00943C13">
      <w:pPr>
        <w:pStyle w:val="Akapitzlist"/>
        <w:numPr>
          <w:ilvl w:val="0"/>
          <w:numId w:val="10"/>
        </w:numPr>
        <w:tabs>
          <w:tab w:val="left" w:pos="993"/>
        </w:tabs>
        <w:ind w:right="-709"/>
        <w:rPr>
          <w:i/>
        </w:rPr>
      </w:pPr>
      <w:r w:rsidRPr="00EA5879">
        <w:rPr>
          <w:b/>
          <w:i/>
        </w:rPr>
        <w:t xml:space="preserve"> </w:t>
      </w:r>
      <w:r w:rsidRPr="00EA5879">
        <w:rPr>
          <w:i/>
        </w:rPr>
        <w:t>na podstawie przygotowanych projektów uchwał w sprawie zasad</w:t>
      </w:r>
      <w:r w:rsidRPr="00EA5879">
        <w:rPr>
          <w:i/>
        </w:rPr>
        <w:br/>
        <w:t>udzielania dotacji celowej na dofinansowanie części kosztów budowy</w:t>
      </w:r>
      <w:r w:rsidRPr="00EA5879">
        <w:rPr>
          <w:i/>
        </w:rPr>
        <w:br/>
        <w:t xml:space="preserve">przydomowych oczyszczalni ścieków – 50.000 zł oraz zadań z zakresu poprawy </w:t>
      </w:r>
      <w:r w:rsidRPr="00EA5879">
        <w:rPr>
          <w:i/>
        </w:rPr>
        <w:br/>
        <w:t xml:space="preserve">jakości powietrza obejmującego wymianę źródeł ciepła w budynkach i lokalach </w:t>
      </w:r>
      <w:r w:rsidRPr="00EA5879">
        <w:rPr>
          <w:i/>
        </w:rPr>
        <w:br/>
        <w:t xml:space="preserve">mieszkalnych – 50.000 zł. Środki zostały wprowadzone w związku z korektą </w:t>
      </w:r>
      <w:r w:rsidR="007C45BB" w:rsidRPr="00EA5879">
        <w:rPr>
          <w:i/>
        </w:rPr>
        <w:br/>
      </w:r>
      <w:r w:rsidRPr="00EA5879">
        <w:rPr>
          <w:i/>
        </w:rPr>
        <w:t>przeznaczeni</w:t>
      </w:r>
      <w:r w:rsidR="007C45BB" w:rsidRPr="00EA5879">
        <w:rPr>
          <w:i/>
        </w:rPr>
        <w:t xml:space="preserve">a wcześniej wprowadzonych </w:t>
      </w:r>
      <w:r w:rsidRPr="00EA5879">
        <w:rPr>
          <w:i/>
        </w:rPr>
        <w:t xml:space="preserve">wolnych </w:t>
      </w:r>
      <w:r w:rsidR="007C45BB" w:rsidRPr="00EA5879">
        <w:rPr>
          <w:i/>
        </w:rPr>
        <w:t xml:space="preserve">środków </w:t>
      </w:r>
      <w:r w:rsidR="007C45BB" w:rsidRPr="00EA5879">
        <w:rPr>
          <w:i/>
        </w:rPr>
        <w:t>z rozliczenia roku 2016.</w:t>
      </w:r>
      <w:r w:rsidR="007C45BB" w:rsidRPr="00EA5879">
        <w:rPr>
          <w:i/>
        </w:rPr>
        <w:br/>
        <w:t>Nadwyżka między dochodami z opłat i kar za korzystanie ze środowiska,</w:t>
      </w:r>
      <w:r w:rsidR="007C45BB" w:rsidRPr="00EA5879">
        <w:rPr>
          <w:i/>
        </w:rPr>
        <w:br/>
        <w:t xml:space="preserve">a poniesionymi wydatkami na zadania wymienione w art. 400a ustawy </w:t>
      </w:r>
      <w:r w:rsidR="007C45BB" w:rsidRPr="00EA5879">
        <w:rPr>
          <w:i/>
        </w:rPr>
        <w:br/>
        <w:t xml:space="preserve">Prawo ochrony środowiska narastająco na dzień 31 grudnia 2016 roku wyniosła </w:t>
      </w:r>
      <w:r w:rsidR="007C45BB" w:rsidRPr="00EA5879">
        <w:rPr>
          <w:i/>
        </w:rPr>
        <w:br/>
        <w:t>743.816 zł.</w:t>
      </w:r>
      <w:r w:rsidR="00EA5879" w:rsidRPr="00EA5879">
        <w:rPr>
          <w:i/>
        </w:rPr>
        <w:t xml:space="preserve"> W związku z powyższym zasadne jest zwiększenie wydatków na ten cel.</w:t>
      </w:r>
    </w:p>
    <w:p w:rsidR="00EA5879" w:rsidRDefault="00EA5879" w:rsidP="00EA5879">
      <w:pPr>
        <w:pStyle w:val="Akapitzlist"/>
        <w:numPr>
          <w:ilvl w:val="0"/>
          <w:numId w:val="9"/>
        </w:numPr>
        <w:tabs>
          <w:tab w:val="left" w:pos="993"/>
        </w:tabs>
        <w:ind w:right="-709"/>
      </w:pPr>
      <w:r>
        <w:t>pozostałych zadań na kwotę 105.000 zł:</w:t>
      </w:r>
    </w:p>
    <w:p w:rsidR="00EA5879" w:rsidRDefault="00EA5879" w:rsidP="00EA5879">
      <w:pPr>
        <w:pStyle w:val="Akapitzlist"/>
        <w:numPr>
          <w:ilvl w:val="0"/>
          <w:numId w:val="10"/>
        </w:numPr>
        <w:tabs>
          <w:tab w:val="left" w:pos="993"/>
        </w:tabs>
        <w:ind w:right="-709"/>
        <w:rPr>
          <w:i/>
        </w:rPr>
      </w:pPr>
      <w:r>
        <w:rPr>
          <w:i/>
        </w:rPr>
        <w:t>zakup materiałów  do remontu placu w parku w Gościejewie – 5.000,-;</w:t>
      </w:r>
    </w:p>
    <w:p w:rsidR="00EA5879" w:rsidRDefault="00EA5879" w:rsidP="00EA5879">
      <w:pPr>
        <w:pStyle w:val="Akapitzlist"/>
        <w:numPr>
          <w:ilvl w:val="0"/>
          <w:numId w:val="10"/>
        </w:numPr>
        <w:tabs>
          <w:tab w:val="left" w:pos="993"/>
        </w:tabs>
        <w:ind w:right="-709"/>
        <w:rPr>
          <w:i/>
        </w:rPr>
      </w:pPr>
      <w:r>
        <w:rPr>
          <w:i/>
        </w:rPr>
        <w:t xml:space="preserve">opracowanie dokumentacji usunięcia kolizji z linią napowietrzną na odcinku </w:t>
      </w:r>
      <w:r>
        <w:rPr>
          <w:i/>
        </w:rPr>
        <w:br/>
        <w:t>ul. II AWP w kierunku SP nr 3 w Rogoźnie – 20.000,-;</w:t>
      </w:r>
    </w:p>
    <w:p w:rsidR="00EA5879" w:rsidRDefault="00EA5879" w:rsidP="00EA5879">
      <w:pPr>
        <w:pStyle w:val="Akapitzlist"/>
        <w:numPr>
          <w:ilvl w:val="0"/>
          <w:numId w:val="10"/>
        </w:numPr>
        <w:tabs>
          <w:tab w:val="left" w:pos="993"/>
        </w:tabs>
        <w:ind w:right="-709"/>
        <w:rPr>
          <w:i/>
        </w:rPr>
      </w:pPr>
      <w:r>
        <w:rPr>
          <w:i/>
        </w:rPr>
        <w:lastRenderedPageBreak/>
        <w:t xml:space="preserve">„Budowę oświetlenia i wykonanie dokumentacji technicznej oświetlenia </w:t>
      </w:r>
      <w:r>
        <w:rPr>
          <w:i/>
        </w:rPr>
        <w:br/>
        <w:t>na terenie gminy Rogoźno” 80.000,-‘</w:t>
      </w:r>
    </w:p>
    <w:p w:rsidR="00EA5879" w:rsidRPr="00EA5879" w:rsidRDefault="00EA5879" w:rsidP="00EA5879">
      <w:pPr>
        <w:pStyle w:val="Akapitzlist"/>
        <w:numPr>
          <w:ilvl w:val="0"/>
          <w:numId w:val="10"/>
        </w:numPr>
        <w:tabs>
          <w:tab w:val="left" w:pos="993"/>
        </w:tabs>
        <w:ind w:right="-709"/>
        <w:rPr>
          <w:i/>
        </w:rPr>
      </w:pPr>
      <w:r>
        <w:rPr>
          <w:i/>
        </w:rPr>
        <w:t xml:space="preserve">oraz dokonano przeniesienia między paragrafami kwoty 900 zł </w:t>
      </w:r>
      <w:r>
        <w:rPr>
          <w:i/>
        </w:rPr>
        <w:br/>
        <w:t>z przeznaczeniem na wykonanie audytu energetycznego.</w:t>
      </w:r>
    </w:p>
    <w:p w:rsidR="00EA5879" w:rsidRDefault="00EA5879" w:rsidP="00EA5879">
      <w:pPr>
        <w:pStyle w:val="Akapitzlist"/>
        <w:numPr>
          <w:ilvl w:val="0"/>
          <w:numId w:val="2"/>
        </w:numPr>
        <w:tabs>
          <w:tab w:val="left" w:pos="709"/>
        </w:tabs>
        <w:ind w:right="-709"/>
      </w:pPr>
      <w:r>
        <w:t xml:space="preserve">W dziale 921 – Kultura i ochrona dziedzictwa narodowego </w:t>
      </w:r>
      <w:r>
        <w:rPr>
          <w:b/>
        </w:rPr>
        <w:t xml:space="preserve"> zwiększa się wydatki o kwotę   184.952,57 zł</w:t>
      </w:r>
      <w:r w:rsidR="001849F4">
        <w:rPr>
          <w:b/>
        </w:rPr>
        <w:br/>
      </w:r>
      <w:r w:rsidR="001849F4" w:rsidRPr="001849F4">
        <w:t>z przeznaczeniem na:</w:t>
      </w:r>
    </w:p>
    <w:p w:rsidR="001849F4" w:rsidRPr="001849F4" w:rsidRDefault="001849F4" w:rsidP="001849F4">
      <w:pPr>
        <w:pStyle w:val="Akapitzlist"/>
        <w:numPr>
          <w:ilvl w:val="0"/>
          <w:numId w:val="11"/>
        </w:numPr>
        <w:tabs>
          <w:tab w:val="left" w:pos="709"/>
        </w:tabs>
        <w:ind w:right="-709"/>
      </w:pPr>
      <w:r>
        <w:rPr>
          <w:i/>
        </w:rPr>
        <w:t>„Remont pomieszczeń oraz elewacji RCK w Rogoźnie” – 179.687,57 zł;</w:t>
      </w:r>
    </w:p>
    <w:p w:rsidR="001849F4" w:rsidRPr="001849F4" w:rsidRDefault="001849F4" w:rsidP="001849F4">
      <w:pPr>
        <w:pStyle w:val="Akapitzlist"/>
        <w:numPr>
          <w:ilvl w:val="0"/>
          <w:numId w:val="11"/>
        </w:numPr>
        <w:tabs>
          <w:tab w:val="left" w:pos="709"/>
        </w:tabs>
        <w:ind w:right="-709"/>
      </w:pPr>
      <w:r>
        <w:rPr>
          <w:i/>
        </w:rPr>
        <w:t>„ Zakup garażu dla sołectwa Garbata”- 5.265 zł.</w:t>
      </w:r>
    </w:p>
    <w:p w:rsidR="001849F4" w:rsidRPr="001849F4" w:rsidRDefault="001849F4" w:rsidP="001849F4">
      <w:pPr>
        <w:pStyle w:val="Akapitzlist"/>
        <w:numPr>
          <w:ilvl w:val="0"/>
          <w:numId w:val="2"/>
        </w:numPr>
        <w:tabs>
          <w:tab w:val="left" w:pos="709"/>
        </w:tabs>
        <w:ind w:right="-709"/>
      </w:pPr>
      <w:r>
        <w:t xml:space="preserve">W dziale 926 – Kultura fizyczna </w:t>
      </w:r>
      <w:r>
        <w:rPr>
          <w:b/>
        </w:rPr>
        <w:t>zwiększa się wydatki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495.535,30 zł</w:t>
      </w:r>
      <w:r>
        <w:rPr>
          <w:b/>
        </w:rPr>
        <w:br/>
      </w:r>
      <w:r w:rsidRPr="001849F4">
        <w:t>z przeznaczeniem na</w:t>
      </w:r>
      <w:r>
        <w:t>:</w:t>
      </w:r>
    </w:p>
    <w:p w:rsidR="001849F4" w:rsidRDefault="001849F4" w:rsidP="001849F4">
      <w:pPr>
        <w:pStyle w:val="Akapitzlist"/>
        <w:numPr>
          <w:ilvl w:val="0"/>
          <w:numId w:val="11"/>
        </w:numPr>
        <w:tabs>
          <w:tab w:val="left" w:pos="709"/>
        </w:tabs>
        <w:ind w:right="-709"/>
        <w:rPr>
          <w:i/>
        </w:rPr>
      </w:pPr>
      <w:r>
        <w:rPr>
          <w:i/>
        </w:rPr>
        <w:t>W</w:t>
      </w:r>
      <w:r w:rsidRPr="001849F4">
        <w:rPr>
          <w:i/>
        </w:rPr>
        <w:t>ykonanie ogrodzenia boisk sportowych w m. Studzieniec i Tarnowo – 30.000 zł;</w:t>
      </w:r>
    </w:p>
    <w:p w:rsidR="001849F4" w:rsidRDefault="001849F4" w:rsidP="001849F4">
      <w:pPr>
        <w:pStyle w:val="Akapitzlist"/>
        <w:numPr>
          <w:ilvl w:val="0"/>
          <w:numId w:val="11"/>
        </w:numPr>
        <w:tabs>
          <w:tab w:val="left" w:pos="709"/>
        </w:tabs>
        <w:ind w:right="-709"/>
        <w:rPr>
          <w:i/>
        </w:rPr>
      </w:pPr>
      <w:r>
        <w:rPr>
          <w:i/>
        </w:rPr>
        <w:t>Budowę boiska wielofunkcyjnego przy ul. Seminarialnej wraz z wyposażeniem – 288.348,96 zł;</w:t>
      </w:r>
    </w:p>
    <w:p w:rsidR="001849F4" w:rsidRDefault="001849F4" w:rsidP="001849F4">
      <w:pPr>
        <w:pStyle w:val="Akapitzlist"/>
        <w:numPr>
          <w:ilvl w:val="0"/>
          <w:numId w:val="11"/>
        </w:numPr>
        <w:tabs>
          <w:tab w:val="left" w:pos="709"/>
        </w:tabs>
        <w:ind w:right="-709"/>
        <w:rPr>
          <w:i/>
        </w:rPr>
      </w:pPr>
      <w:r>
        <w:rPr>
          <w:i/>
        </w:rPr>
        <w:t>Przebudowę placu zabaw</w:t>
      </w:r>
      <w:r w:rsidR="00944BCB">
        <w:rPr>
          <w:i/>
        </w:rPr>
        <w:t xml:space="preserve"> </w:t>
      </w:r>
      <w:r>
        <w:rPr>
          <w:i/>
        </w:rPr>
        <w:t>oraz siłowni zewnętrznej przy ul. Różanej w Rogo</w:t>
      </w:r>
      <w:r w:rsidR="00944BCB">
        <w:rPr>
          <w:i/>
        </w:rPr>
        <w:t>ź</w:t>
      </w:r>
      <w:r>
        <w:rPr>
          <w:i/>
        </w:rPr>
        <w:t>nie – 157.186,34 zł;</w:t>
      </w:r>
    </w:p>
    <w:p w:rsidR="00944BCB" w:rsidRPr="00944BCB" w:rsidRDefault="00944BCB" w:rsidP="001849F4">
      <w:pPr>
        <w:pStyle w:val="Akapitzlist"/>
        <w:numPr>
          <w:ilvl w:val="0"/>
          <w:numId w:val="11"/>
        </w:numPr>
        <w:tabs>
          <w:tab w:val="left" w:pos="709"/>
        </w:tabs>
        <w:ind w:right="-709"/>
        <w:rPr>
          <w:i/>
        </w:rPr>
      </w:pPr>
      <w:r>
        <w:rPr>
          <w:i/>
        </w:rPr>
        <w:t>Wymiana krawężników na bieżni stadionu w Gościejewie ok. 800mb – 20.000 zł.</w:t>
      </w:r>
    </w:p>
    <w:p w:rsidR="00944BCB" w:rsidRDefault="00944BCB" w:rsidP="00944BCB">
      <w:pPr>
        <w:tabs>
          <w:tab w:val="left" w:pos="709"/>
        </w:tabs>
        <w:ind w:right="-709"/>
        <w:rPr>
          <w:b/>
        </w:rPr>
      </w:pPr>
      <w:r w:rsidRPr="00944BCB">
        <w:rPr>
          <w:b/>
        </w:rPr>
        <w:t>Ogółem wydatki zwiększono o kwotę</w:t>
      </w:r>
      <w:r w:rsidRPr="00944BCB">
        <w:rPr>
          <w:b/>
        </w:rPr>
        <w:tab/>
        <w:t>1.618.787,87 zł</w:t>
      </w:r>
      <w:r>
        <w:rPr>
          <w:b/>
        </w:rPr>
        <w:br/>
        <w:t>Dokonano zmian w n/w załącznikach:</w:t>
      </w:r>
    </w:p>
    <w:p w:rsidR="00944BCB" w:rsidRDefault="00944BCB" w:rsidP="00944BCB">
      <w:pPr>
        <w:tabs>
          <w:tab w:val="left" w:pos="709"/>
        </w:tabs>
        <w:ind w:right="-709"/>
      </w:pPr>
      <w:r>
        <w:rPr>
          <w:b/>
        </w:rPr>
        <w:t xml:space="preserve">nr 3 </w:t>
      </w:r>
      <w:r>
        <w:rPr>
          <w:b/>
        </w:rPr>
        <w:t xml:space="preserve">„Wykaz wydatków majątkowych gminy ujętych w planie budżetu na rok 2017” </w:t>
      </w:r>
      <w:r>
        <w:t>zwiększono o kwotę</w:t>
      </w:r>
      <w:r>
        <w:br/>
        <w:t>1.061.700,30 zł.</w:t>
      </w:r>
    </w:p>
    <w:p w:rsidR="00944BCB" w:rsidRDefault="00944BCB" w:rsidP="00944BCB">
      <w:pPr>
        <w:tabs>
          <w:tab w:val="left" w:pos="709"/>
        </w:tabs>
        <w:ind w:right="-709"/>
      </w:pPr>
      <w:r w:rsidRPr="00944BCB">
        <w:rPr>
          <w:b/>
        </w:rPr>
        <w:t>nr 4</w:t>
      </w:r>
      <w:r>
        <w:t xml:space="preserve"> </w:t>
      </w:r>
      <w:r w:rsidRPr="00944BCB">
        <w:rPr>
          <w:b/>
        </w:rPr>
        <w:t>„Plan dochodów i wydatków związanych z realizacją zadań własnych na 2017 rok”</w:t>
      </w:r>
      <w:r>
        <w:t xml:space="preserve"> zwiększono </w:t>
      </w:r>
      <w:r>
        <w:br/>
        <w:t>o kwotę 20.000 zł.</w:t>
      </w:r>
    </w:p>
    <w:p w:rsidR="00944BCB" w:rsidRDefault="00944BCB" w:rsidP="00944BCB">
      <w:pPr>
        <w:tabs>
          <w:tab w:val="left" w:pos="709"/>
        </w:tabs>
        <w:ind w:right="-709"/>
      </w:pPr>
      <w:r w:rsidRPr="00944BCB">
        <w:rPr>
          <w:b/>
        </w:rPr>
        <w:t>nr 5</w:t>
      </w:r>
      <w:r>
        <w:t xml:space="preserve"> </w:t>
      </w:r>
      <w:r>
        <w:rPr>
          <w:b/>
        </w:rPr>
        <w:t xml:space="preserve">„Zestawienie planowanych kwot dotacji w 2017 roku” </w:t>
      </w:r>
      <w:r w:rsidRPr="002148B1">
        <w:t>dokonano</w:t>
      </w:r>
      <w:r>
        <w:t xml:space="preserve"> zwiększenia dotacji</w:t>
      </w:r>
      <w:r>
        <w:t xml:space="preserve"> na zadania </w:t>
      </w:r>
      <w:r>
        <w:br/>
        <w:t>majątkowe o kwotę 100.000 zł.</w:t>
      </w:r>
    </w:p>
    <w:p w:rsidR="00944BCB" w:rsidRPr="00944BCB" w:rsidRDefault="00944BCB" w:rsidP="00944BCB">
      <w:pPr>
        <w:tabs>
          <w:tab w:val="left" w:pos="709"/>
        </w:tabs>
        <w:ind w:right="-709"/>
      </w:pPr>
      <w:r w:rsidRPr="00944BCB">
        <w:rPr>
          <w:b/>
        </w:rPr>
        <w:t>nr 6 „Plan dochodów i wydatków z opłat i kar za korzystanie ze środowiska na 2017 rok”</w:t>
      </w:r>
      <w:r>
        <w:t xml:space="preserve"> zwiększono </w:t>
      </w:r>
      <w:r w:rsidR="00433A75">
        <w:br/>
      </w:r>
      <w:bookmarkStart w:id="0" w:name="_GoBack"/>
      <w:bookmarkEnd w:id="0"/>
      <w:r>
        <w:t>wydatki o kwotę 100.000 zł.</w:t>
      </w:r>
    </w:p>
    <w:sectPr w:rsidR="00944BCB" w:rsidRPr="00944BCB" w:rsidSect="00126F51">
      <w:pgSz w:w="11906" w:h="16838"/>
      <w:pgMar w:top="567" w:right="709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34F2"/>
    <w:multiLevelType w:val="hybridMultilevel"/>
    <w:tmpl w:val="4EDEF89C"/>
    <w:lvl w:ilvl="0" w:tplc="BA9ED2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3428CE"/>
    <w:multiLevelType w:val="hybridMultilevel"/>
    <w:tmpl w:val="4D64876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C9A4DFD"/>
    <w:multiLevelType w:val="hybridMultilevel"/>
    <w:tmpl w:val="6F86D37E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FF7389D"/>
    <w:multiLevelType w:val="hybridMultilevel"/>
    <w:tmpl w:val="98F0A9BA"/>
    <w:lvl w:ilvl="0" w:tplc="BC1ACB5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750467"/>
    <w:multiLevelType w:val="hybridMultilevel"/>
    <w:tmpl w:val="01F6A10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BB097F"/>
    <w:multiLevelType w:val="hybridMultilevel"/>
    <w:tmpl w:val="097AF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D96AC2"/>
    <w:multiLevelType w:val="hybridMultilevel"/>
    <w:tmpl w:val="BF9ECC8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65C5EA1"/>
    <w:multiLevelType w:val="hybridMultilevel"/>
    <w:tmpl w:val="68AAD2CA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1B523E9"/>
    <w:multiLevelType w:val="hybridMultilevel"/>
    <w:tmpl w:val="29D65E00"/>
    <w:lvl w:ilvl="0" w:tplc="7DE65AE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0457C"/>
    <w:multiLevelType w:val="hybridMultilevel"/>
    <w:tmpl w:val="E17E4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8A08E7"/>
    <w:multiLevelType w:val="hybridMultilevel"/>
    <w:tmpl w:val="8D04494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8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3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89E"/>
    <w:rsid w:val="000D7A9F"/>
    <w:rsid w:val="00126F51"/>
    <w:rsid w:val="001849F4"/>
    <w:rsid w:val="00433A75"/>
    <w:rsid w:val="004345A7"/>
    <w:rsid w:val="004A15B4"/>
    <w:rsid w:val="006E7E03"/>
    <w:rsid w:val="00700B1C"/>
    <w:rsid w:val="00701DBE"/>
    <w:rsid w:val="007C45BB"/>
    <w:rsid w:val="00871CF6"/>
    <w:rsid w:val="00943C13"/>
    <w:rsid w:val="00944BCB"/>
    <w:rsid w:val="009549AA"/>
    <w:rsid w:val="00C560E2"/>
    <w:rsid w:val="00EA5879"/>
    <w:rsid w:val="00EF289E"/>
    <w:rsid w:val="00F7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28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28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1047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5</cp:revision>
  <cp:lastPrinted>2017-05-18T16:58:00Z</cp:lastPrinted>
  <dcterms:created xsi:type="dcterms:W3CDTF">2017-05-18T14:43:00Z</dcterms:created>
  <dcterms:modified xsi:type="dcterms:W3CDTF">2017-05-18T17:05:00Z</dcterms:modified>
</cp:coreProperties>
</file>