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36</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36</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463312">
              <w:rPr>
                <w:rFonts w:ascii="Times New Roman" w:hAnsi="Times New Roman" w:cs="Times New Roman"/>
                <w:bCs/>
                <w:sz w:val="20"/>
                <w:szCs w:val="20"/>
              </w:rPr>
              <w:t>,4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13.877.788,67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w:t>
      </w:r>
      <w:r w:rsidR="00CE2129">
        <w:rPr>
          <w:rFonts w:ascii="Times New Roman" w:hAnsi="Times New Roman" w:cs="Times New Roman"/>
          <w:sz w:val="24"/>
          <w:szCs w:val="24"/>
        </w:rPr>
        <w:t>36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2018 roku 500.000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463312" w:rsidRPr="00AA448D"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463312" w:rsidP="0046331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 wysokości 50% zaplanowanych kosztów inwestycyjnych </w:t>
      </w:r>
      <w:proofErr w:type="spellStart"/>
      <w:r w:rsidR="00CE2129">
        <w:rPr>
          <w:rFonts w:ascii="Times New Roman" w:hAnsi="Times New Roman" w:cs="Times New Roman"/>
          <w:sz w:val="24"/>
          <w:szCs w:val="24"/>
        </w:rPr>
        <w:t>pn</w:t>
      </w:r>
      <w:proofErr w:type="spellEnd"/>
      <w:r w:rsidR="00CE2129">
        <w:rPr>
          <w:rFonts w:ascii="Times New Roman" w:hAnsi="Times New Roman" w:cs="Times New Roman"/>
          <w:sz w:val="24"/>
          <w:szCs w:val="24"/>
        </w:rPr>
        <w:t xml:space="preserve">.”Budowa ulicy Seminarialnej i Długiej w Rogoźnie” – etap IV </w:t>
      </w:r>
      <w:r w:rsidR="005624C3">
        <w:rPr>
          <w:rFonts w:ascii="Times New Roman" w:hAnsi="Times New Roman" w:cs="Times New Roman"/>
          <w:sz w:val="24"/>
          <w:szCs w:val="24"/>
        </w:rPr>
        <w:br/>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ysokości 1.229.000 zł.</w:t>
      </w:r>
      <w:r w:rsidR="00CE2129">
        <w:rPr>
          <w:rFonts w:ascii="Times New Roman" w:hAnsi="Times New Roman" w:cs="Times New Roman"/>
          <w:sz w:val="24"/>
          <w:szCs w:val="24"/>
        </w:rPr>
        <w:t xml:space="preserve"> </w:t>
      </w:r>
      <w:r>
        <w:rPr>
          <w:rFonts w:ascii="Times New Roman" w:hAnsi="Times New Roman" w:cs="Times New Roman"/>
          <w:sz w:val="24"/>
          <w:szCs w:val="24"/>
        </w:rPr>
        <w:t xml:space="preserve"> </w:t>
      </w:r>
      <w:r w:rsidR="00520830">
        <w:rPr>
          <w:rFonts w:ascii="Times New Roman" w:hAnsi="Times New Roman" w:cs="Times New Roman"/>
          <w:sz w:val="24"/>
          <w:szCs w:val="24"/>
        </w:rPr>
        <w:t xml:space="preserve">w latach </w:t>
      </w:r>
      <w:r>
        <w:rPr>
          <w:rFonts w:ascii="Times New Roman" w:hAnsi="Times New Roman" w:cs="Times New Roman"/>
          <w:sz w:val="24"/>
          <w:szCs w:val="24"/>
        </w:rPr>
        <w:t>201</w:t>
      </w:r>
      <w:r w:rsidR="00CE2129">
        <w:rPr>
          <w:rFonts w:ascii="Times New Roman" w:hAnsi="Times New Roman" w:cs="Times New Roman"/>
          <w:sz w:val="24"/>
          <w:szCs w:val="24"/>
        </w:rPr>
        <w:t>9</w:t>
      </w:r>
      <w:r>
        <w:rPr>
          <w:rFonts w:ascii="Times New Roman" w:hAnsi="Times New Roman" w:cs="Times New Roman"/>
          <w:sz w:val="24"/>
          <w:szCs w:val="24"/>
        </w:rPr>
        <w:t xml:space="preserve"> – 20</w:t>
      </w:r>
      <w:r w:rsidR="00CE2129">
        <w:rPr>
          <w:rFonts w:ascii="Times New Roman" w:hAnsi="Times New Roman" w:cs="Times New Roman"/>
          <w:sz w:val="24"/>
          <w:szCs w:val="24"/>
        </w:rPr>
        <w:t>36</w:t>
      </w:r>
      <w:r>
        <w:rPr>
          <w:rFonts w:ascii="Times New Roman" w:hAnsi="Times New Roman" w:cs="Times New Roman"/>
          <w:sz w:val="24"/>
          <w:szCs w:val="24"/>
        </w:rPr>
        <w:t xml:space="preserve"> nie zaplanowano dochodów z tego tytułu. Natomiast w 2017 roku zaplanowano </w:t>
      </w:r>
      <w:r w:rsidR="00F10DA7">
        <w:rPr>
          <w:rFonts w:ascii="Times New Roman" w:hAnsi="Times New Roman" w:cs="Times New Roman"/>
          <w:sz w:val="24"/>
          <w:szCs w:val="24"/>
        </w:rPr>
        <w:t xml:space="preserve">kwotę 124.271,64 zł, </w:t>
      </w:r>
      <w:r>
        <w:rPr>
          <w:rFonts w:ascii="Times New Roman" w:hAnsi="Times New Roman" w:cs="Times New Roman"/>
          <w:sz w:val="24"/>
          <w:szCs w:val="24"/>
        </w:rPr>
        <w:t xml:space="preserve">zgodnie z zawartą umową dofinansowania do budowy drogi dojazdowej do użytków rolnych w miejscowości </w:t>
      </w:r>
      <w:r w:rsidR="00061C9E">
        <w:rPr>
          <w:rFonts w:ascii="Times New Roman" w:hAnsi="Times New Roman" w:cs="Times New Roman"/>
          <w:sz w:val="24"/>
          <w:szCs w:val="24"/>
        </w:rPr>
        <w:t>P</w:t>
      </w:r>
      <w:r w:rsidR="00F10DA7">
        <w:rPr>
          <w:rFonts w:ascii="Times New Roman" w:hAnsi="Times New Roman" w:cs="Times New Roman"/>
          <w:sz w:val="24"/>
          <w:szCs w:val="24"/>
        </w:rPr>
        <w:t xml:space="preserve">arkowo w wysokości 116.250 zł oraz na podstawie otrzymanego zawiadomienia od Wojewody </w:t>
      </w:r>
      <w:r w:rsidR="00F10DA7">
        <w:rPr>
          <w:rFonts w:ascii="Times New Roman" w:hAnsi="Times New Roman" w:cs="Times New Roman"/>
          <w:sz w:val="24"/>
          <w:szCs w:val="24"/>
        </w:rPr>
        <w:lastRenderedPageBreak/>
        <w:t xml:space="preserve">Wielkopolskiego o przyznaniu dotacji celowej jako zwrot wydatków poniesionych w 2016 roku na przedsięwzięcia funduszu soleckiego w kwocie 8.021,64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Pr>
          <w:rFonts w:ascii="Times New Roman" w:hAnsi="Times New Roman" w:cs="Times New Roman"/>
          <w:sz w:val="24"/>
          <w:szCs w:val="24"/>
        </w:rPr>
        <w:t>22.</w:t>
      </w:r>
      <w:r w:rsidR="00937E51">
        <w:rPr>
          <w:rFonts w:ascii="Times New Roman" w:hAnsi="Times New Roman" w:cs="Times New Roman"/>
          <w:sz w:val="24"/>
          <w:szCs w:val="24"/>
        </w:rPr>
        <w:t>26</w:t>
      </w:r>
      <w:r w:rsidR="00E073E6">
        <w:rPr>
          <w:rFonts w:ascii="Times New Roman" w:hAnsi="Times New Roman" w:cs="Times New Roman"/>
          <w:sz w:val="24"/>
          <w:szCs w:val="24"/>
        </w:rPr>
        <w:t>5</w:t>
      </w:r>
      <w:r w:rsidR="00937E51">
        <w:rPr>
          <w:rFonts w:ascii="Times New Roman" w:hAnsi="Times New Roman" w:cs="Times New Roman"/>
          <w:sz w:val="24"/>
          <w:szCs w:val="24"/>
        </w:rPr>
        <w:t>.753,4</w:t>
      </w:r>
      <w:r w:rsidR="001823A6">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w:t>
      </w:r>
      <w:r w:rsidR="001823A6">
        <w:rPr>
          <w:rFonts w:ascii="Times New Roman" w:hAnsi="Times New Roman" w:cs="Times New Roman"/>
          <w:sz w:val="24"/>
          <w:szCs w:val="24"/>
        </w:rPr>
        <w:t>8</w:t>
      </w:r>
      <w:r>
        <w:rPr>
          <w:rFonts w:ascii="Times New Roman" w:hAnsi="Times New Roman" w:cs="Times New Roman"/>
          <w:sz w:val="24"/>
          <w:szCs w:val="24"/>
        </w:rPr>
        <w:t xml:space="preserve">.856 </w:t>
      </w:r>
      <w:r w:rsidRPr="00345A42">
        <w:rPr>
          <w:rFonts w:ascii="Times New Roman" w:hAnsi="Times New Roman" w:cs="Times New Roman"/>
          <w:sz w:val="24"/>
          <w:szCs w:val="24"/>
        </w:rPr>
        <w:t xml:space="preserve">zł tj. </w:t>
      </w:r>
      <w:r>
        <w:rPr>
          <w:rFonts w:ascii="Times New Roman" w:hAnsi="Times New Roman" w:cs="Times New Roman"/>
          <w:sz w:val="24"/>
          <w:szCs w:val="24"/>
        </w:rPr>
        <w:t>75,2</w:t>
      </w:r>
      <w:r w:rsidR="00937E51">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1.693.065</w:t>
      </w:r>
      <w:r w:rsidRPr="00345A42">
        <w:rPr>
          <w:rFonts w:ascii="Times New Roman" w:hAnsi="Times New Roman" w:cs="Times New Roman"/>
          <w:sz w:val="24"/>
          <w:szCs w:val="24"/>
        </w:rPr>
        <w:t xml:space="preserve"> zł tj. </w:t>
      </w:r>
      <w:r>
        <w:rPr>
          <w:rFonts w:ascii="Times New Roman" w:hAnsi="Times New Roman" w:cs="Times New Roman"/>
          <w:sz w:val="24"/>
          <w:szCs w:val="24"/>
        </w:rPr>
        <w:t>7,6</w:t>
      </w:r>
      <w:r w:rsidR="001823A6">
        <w:rPr>
          <w:rFonts w:ascii="Times New Roman" w:hAnsi="Times New Roman" w:cs="Times New Roman"/>
          <w:sz w:val="24"/>
          <w:szCs w:val="24"/>
        </w:rPr>
        <w:t>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1823A6">
        <w:rPr>
          <w:rFonts w:ascii="Times New Roman" w:hAnsi="Times New Roman" w:cs="Times New Roman"/>
          <w:sz w:val="24"/>
          <w:szCs w:val="24"/>
        </w:rPr>
        <w:t>3.434.994,98</w:t>
      </w:r>
      <w:r w:rsidRPr="00E23514">
        <w:rPr>
          <w:rFonts w:ascii="Times New Roman" w:hAnsi="Times New Roman" w:cs="Times New Roman"/>
          <w:sz w:val="24"/>
          <w:szCs w:val="24"/>
        </w:rPr>
        <w:t xml:space="preserve"> zł tj. </w:t>
      </w:r>
      <w:r>
        <w:rPr>
          <w:rFonts w:ascii="Times New Roman" w:hAnsi="Times New Roman" w:cs="Times New Roman"/>
          <w:sz w:val="24"/>
          <w:szCs w:val="24"/>
        </w:rPr>
        <w:t>15,4</w:t>
      </w:r>
      <w:r w:rsidR="001823A6">
        <w:rPr>
          <w:rFonts w:ascii="Times New Roman" w:hAnsi="Times New Roman" w:cs="Times New Roman"/>
          <w:sz w:val="24"/>
          <w:szCs w:val="24"/>
        </w:rPr>
        <w:t>3</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1823A6">
        <w:rPr>
          <w:rFonts w:ascii="Times New Roman" w:hAnsi="Times New Roman" w:cs="Times New Roman"/>
          <w:sz w:val="24"/>
          <w:szCs w:val="24"/>
        </w:rPr>
        <w:t>378.837,50</w:t>
      </w:r>
      <w:r w:rsidRPr="00E23514">
        <w:rPr>
          <w:rFonts w:ascii="Times New Roman" w:hAnsi="Times New Roman" w:cs="Times New Roman"/>
          <w:sz w:val="24"/>
          <w:szCs w:val="24"/>
        </w:rPr>
        <w:t xml:space="preserve"> zł tj. 1,</w:t>
      </w:r>
      <w:r>
        <w:rPr>
          <w:rFonts w:ascii="Times New Roman" w:hAnsi="Times New Roman" w:cs="Times New Roman"/>
          <w:sz w:val="24"/>
          <w:szCs w:val="24"/>
        </w:rPr>
        <w:t>7</w:t>
      </w:r>
      <w:r w:rsidR="001823A6">
        <w:rPr>
          <w:rFonts w:ascii="Times New Roman" w:hAnsi="Times New Roman" w:cs="Times New Roman"/>
          <w:sz w:val="24"/>
          <w:szCs w:val="24"/>
        </w:rPr>
        <w:t>0</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wzrost o 5%, w</w:t>
      </w:r>
      <w:r w:rsidRPr="00345A42">
        <w:rPr>
          <w:rFonts w:ascii="Times New Roman" w:hAnsi="Times New Roman" w:cs="Times New Roman"/>
          <w:color w:val="000000"/>
          <w:sz w:val="24"/>
          <w:szCs w:val="24"/>
        </w:rPr>
        <w:t xml:space="preserve"> następnych latach założono wzrost wydatków na wynagrodzenia </w:t>
      </w:r>
      <w:r>
        <w:rPr>
          <w:rFonts w:ascii="Times New Roman" w:hAnsi="Times New Roman" w:cs="Times New Roman"/>
          <w:color w:val="000000"/>
          <w:sz w:val="24"/>
          <w:szCs w:val="24"/>
        </w:rPr>
        <w:t>o 2%</w:t>
      </w:r>
      <w:r w:rsidR="00B57FDE">
        <w:rPr>
          <w:rFonts w:ascii="Times New Roman" w:hAnsi="Times New Roman" w:cs="Times New Roman"/>
          <w:color w:val="000000"/>
          <w:sz w:val="24"/>
          <w:szCs w:val="24"/>
        </w:rPr>
        <w:t xml:space="preserve"> z wyjątkiem roku 2019, w którym uwzględniono wzrost minimalnego wynagrodzenia.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w:t>
      </w:r>
      <w:r w:rsidR="00937E51">
        <w:rPr>
          <w:rFonts w:ascii="Times New Roman" w:hAnsi="Times New Roman" w:cs="Times New Roman"/>
          <w:sz w:val="24"/>
          <w:szCs w:val="24"/>
        </w:rPr>
        <w:t>54</w:t>
      </w:r>
      <w:r>
        <w:rPr>
          <w:rFonts w:ascii="Times New Roman" w:hAnsi="Times New Roman" w:cs="Times New Roman"/>
          <w:sz w:val="24"/>
          <w:szCs w:val="24"/>
        </w:rPr>
        <w:t>.</w:t>
      </w:r>
      <w:r w:rsidR="00937E51">
        <w:rPr>
          <w:rFonts w:ascii="Times New Roman" w:hAnsi="Times New Roman" w:cs="Times New Roman"/>
          <w:sz w:val="24"/>
          <w:szCs w:val="24"/>
        </w:rPr>
        <w:t>004,92</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w:t>
      </w:r>
      <w:r w:rsidR="00937E51">
        <w:rPr>
          <w:rFonts w:ascii="Times New Roman" w:hAnsi="Times New Roman" w:cs="Times New Roman"/>
          <w:sz w:val="24"/>
          <w:szCs w:val="24"/>
        </w:rPr>
        <w:t>2,44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na 2017 rok na kwotę </w:t>
      </w:r>
      <w:r w:rsidR="00937E51">
        <w:rPr>
          <w:rFonts w:ascii="Times New Roman" w:hAnsi="Times New Roman" w:cs="Times New Roman"/>
          <w:sz w:val="24"/>
          <w:szCs w:val="24"/>
        </w:rPr>
        <w:t>69.</w:t>
      </w:r>
      <w:r w:rsidR="00F10DA7">
        <w:rPr>
          <w:rFonts w:ascii="Times New Roman" w:hAnsi="Times New Roman" w:cs="Times New Roman"/>
          <w:sz w:val="24"/>
          <w:szCs w:val="24"/>
        </w:rPr>
        <w:t>247.805,85</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lastRenderedPageBreak/>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dochody są niższe o 1,61% 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w projektach</w:t>
      </w:r>
      <w:r w:rsidR="002045BD">
        <w:rPr>
          <w:rFonts w:ascii="Times New Roman" w:hAnsi="Times New Roman" w:cs="Times New Roman"/>
          <w:sz w:val="24"/>
          <w:szCs w:val="24"/>
        </w:rPr>
        <w:t xml:space="preserve"> dofinansowan</w:t>
      </w:r>
      <w:r w:rsidR="0056140E">
        <w:rPr>
          <w:rFonts w:ascii="Times New Roman" w:hAnsi="Times New Roman" w:cs="Times New Roman"/>
          <w:sz w:val="24"/>
          <w:szCs w:val="24"/>
        </w:rPr>
        <w:t>ych</w:t>
      </w:r>
      <w:r w:rsidR="002045BD">
        <w:rPr>
          <w:rFonts w:ascii="Times New Roman" w:hAnsi="Times New Roman" w:cs="Times New Roman"/>
          <w:sz w:val="24"/>
          <w:szCs w:val="24"/>
        </w:rPr>
        <w:t xml:space="preserve"> ze środków, o których mowa w art. 5 ust. 1 pkt 2 i 3 ustawy o finansach publicznych oraz </w:t>
      </w:r>
      <w:r w:rsidR="0056140E">
        <w:rPr>
          <w:rFonts w:ascii="Times New Roman" w:hAnsi="Times New Roman" w:cs="Times New Roman"/>
          <w:sz w:val="24"/>
          <w:szCs w:val="24"/>
        </w:rPr>
        <w:t>wydatków na zadaniach zleconych</w:t>
      </w:r>
      <w:r w:rsidR="0056140E">
        <w:rPr>
          <w:rFonts w:ascii="Times New Roman" w:hAnsi="Times New Roman" w:cs="Times New Roman"/>
          <w:sz w:val="24"/>
          <w:szCs w:val="24"/>
        </w:rPr>
        <w:b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w:t>
      </w:r>
      <w:r w:rsidR="0056140E">
        <w:rPr>
          <w:rFonts w:ascii="Times New Roman" w:hAnsi="Times New Roman" w:cs="Times New Roman"/>
          <w:sz w:val="24"/>
          <w:szCs w:val="24"/>
        </w:rPr>
        <w:t>3</w:t>
      </w:r>
      <w:r w:rsidR="00F10DA7">
        <w:rPr>
          <w:rFonts w:ascii="Times New Roman" w:hAnsi="Times New Roman" w:cs="Times New Roman"/>
          <w:sz w:val="24"/>
          <w:szCs w:val="24"/>
        </w:rPr>
        <w:t>5</w:t>
      </w:r>
      <w:r w:rsidR="0056140E">
        <w:rPr>
          <w:rFonts w:ascii="Times New Roman" w:hAnsi="Times New Roman" w:cs="Times New Roman"/>
          <w:sz w:val="24"/>
          <w:szCs w:val="24"/>
        </w:rPr>
        <w:t>6.362,60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520830">
        <w:rPr>
          <w:rFonts w:ascii="Times New Roman" w:hAnsi="Times New Roman" w:cs="Times New Roman"/>
          <w:sz w:val="24"/>
          <w:szCs w:val="24"/>
        </w:rPr>
        <w:t>7.</w:t>
      </w:r>
      <w:r w:rsidR="0056140E">
        <w:rPr>
          <w:rFonts w:ascii="Times New Roman" w:hAnsi="Times New Roman" w:cs="Times New Roman"/>
          <w:sz w:val="24"/>
          <w:szCs w:val="24"/>
        </w:rPr>
        <w:t>515.863,28</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w:t>
      </w:r>
      <w:r w:rsidR="00520830">
        <w:rPr>
          <w:rFonts w:ascii="Times New Roman" w:hAnsi="Times New Roman" w:cs="Times New Roman"/>
          <w:sz w:val="24"/>
          <w:szCs w:val="24"/>
        </w:rPr>
        <w:t>632</w:t>
      </w:r>
      <w:r>
        <w:rPr>
          <w:rFonts w:ascii="Times New Roman" w:hAnsi="Times New Roman" w:cs="Times New Roman"/>
          <w:sz w:val="24"/>
          <w:szCs w:val="24"/>
        </w:rPr>
        <w:t>.106,00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t>2.706.000,00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t>2.758.000,00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t>2.835.000,00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t>2.957.000,00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 xml:space="preserve">rok 2033 - </w:t>
      </w:r>
      <w:r>
        <w:rPr>
          <w:rFonts w:ascii="Times New Roman" w:hAnsi="Times New Roman" w:cs="Times New Roman"/>
          <w:sz w:val="24"/>
          <w:szCs w:val="24"/>
        </w:rPr>
        <w:tab/>
        <w:t>3.021.000,00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t xml:space="preserve"> 2.528.000,00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3.273.000,00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3.289.861,00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1.445.500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761.500 zł. Natomiast limit zobowiązań określono na kwotę 567.484 zł i dotyczy oszacowanych wydatków II półrocza 2017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3.688.976 zł w tym limit wydatków roku 2016 w wysokości 1.844.700 zł oraz 2017 roku 1.844.276 zł. </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9.462,52 zł. Cała wartość projektu oszacowano na kwotę </w:t>
      </w:r>
      <w:r>
        <w:rPr>
          <w:rFonts w:ascii="Times New Roman" w:hAnsi="Times New Roman" w:cs="Times New Roman"/>
          <w:b/>
          <w:bCs/>
          <w:i/>
          <w:sz w:val="24"/>
          <w:szCs w:val="24"/>
        </w:rPr>
        <w:t>47.825,20</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 wysokości 3.089,43 zł i do poniesienia w 2017 roku 44.735,77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w:t>
      </w:r>
      <w:r>
        <w:rPr>
          <w:rFonts w:ascii="Times New Roman" w:eastAsia="Times New Roman" w:hAnsi="Times New Roman" w:cs="Times New Roman"/>
          <w:sz w:val="24"/>
          <w:szCs w:val="24"/>
          <w:lang w:eastAsia="pl-PL"/>
        </w:rPr>
        <w:lastRenderedPageBreak/>
        <w:t xml:space="preserve">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 Wydatki 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6B397D">
        <w:rPr>
          <w:rFonts w:ascii="Times New Roman" w:hAnsi="Times New Roman" w:cs="Times New Roman"/>
          <w:b/>
          <w:bCs/>
          <w:sz w:val="24"/>
          <w:szCs w:val="24"/>
        </w:rPr>
        <w:t>7.791.104,87</w:t>
      </w:r>
      <w:r>
        <w:rPr>
          <w:rFonts w:ascii="Times New Roman" w:hAnsi="Times New Roman" w:cs="Times New Roman"/>
          <w:b/>
          <w:bCs/>
          <w:sz w:val="24"/>
          <w:szCs w:val="24"/>
        </w:rPr>
        <w:t xml:space="preserve"> zł, limit wydatków, na rok 2016 – 2.531.789,43 zł, limit wydatków na rok 2017 – </w:t>
      </w:r>
      <w:r w:rsidR="006B397D">
        <w:rPr>
          <w:rFonts w:ascii="Times New Roman" w:hAnsi="Times New Roman" w:cs="Times New Roman"/>
          <w:b/>
          <w:bCs/>
          <w:sz w:val="24"/>
          <w:szCs w:val="24"/>
        </w:rPr>
        <w:t>4.074.647,51</w:t>
      </w:r>
      <w:r>
        <w:rPr>
          <w:rFonts w:ascii="Times New Roman" w:hAnsi="Times New Roman" w:cs="Times New Roman"/>
          <w:b/>
          <w:bCs/>
          <w:sz w:val="24"/>
          <w:szCs w:val="24"/>
        </w:rPr>
        <w:t xml:space="preserve"> zł, </w:t>
      </w:r>
      <w:r>
        <w:rPr>
          <w:rFonts w:ascii="Times New Roman" w:hAnsi="Times New Roman" w:cs="Times New Roman"/>
          <w:b/>
          <w:bCs/>
          <w:sz w:val="24"/>
          <w:szCs w:val="24"/>
        </w:rPr>
        <w:br/>
        <w:t xml:space="preserve">2018 roku – </w:t>
      </w:r>
      <w:r w:rsidR="006B397D">
        <w:rPr>
          <w:rFonts w:ascii="Times New Roman" w:hAnsi="Times New Roman" w:cs="Times New Roman"/>
          <w:b/>
          <w:bCs/>
          <w:sz w:val="24"/>
          <w:szCs w:val="24"/>
        </w:rPr>
        <w:t>1.133.730,33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CB6517">
        <w:rPr>
          <w:rFonts w:ascii="Times New Roman" w:hAnsi="Times New Roman" w:cs="Times New Roman"/>
          <w:bCs/>
          <w:i/>
          <w:sz w:val="24"/>
          <w:szCs w:val="24"/>
        </w:rPr>
        <w:t xml:space="preserve">. </w:t>
      </w:r>
      <w:proofErr w:type="spellStart"/>
      <w:r w:rsidR="00CB6517">
        <w:rPr>
          <w:rFonts w:ascii="Times New Roman" w:hAnsi="Times New Roman" w:cs="Times New Roman"/>
          <w:bCs/>
          <w:i/>
          <w:sz w:val="24"/>
          <w:szCs w:val="24"/>
        </w:rPr>
        <w:t>zlożyliśmy</w:t>
      </w:r>
      <w:proofErr w:type="spellEnd"/>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lastRenderedPageBreak/>
        <w:t xml:space="preserve"> Całkowita wartość kosztorysowa wydatków do poniesienia wynosi </w:t>
      </w:r>
      <w:r w:rsidR="00E86362">
        <w:rPr>
          <w:rFonts w:ascii="Times New Roman" w:hAnsi="Times New Roman" w:cs="Times New Roman"/>
          <w:bCs/>
          <w:i/>
          <w:sz w:val="24"/>
          <w:szCs w:val="24"/>
        </w:rPr>
        <w:t>7.007.636,25</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396E12">
        <w:rPr>
          <w:rFonts w:ascii="Times New Roman" w:hAnsi="Times New Roman" w:cs="Times New Roman"/>
          <w:bCs/>
          <w:i/>
          <w:sz w:val="24"/>
          <w:szCs w:val="24"/>
        </w:rPr>
        <w:t>2.</w:t>
      </w:r>
      <w:r w:rsidR="00207D9A">
        <w:rPr>
          <w:rFonts w:ascii="Times New Roman" w:hAnsi="Times New Roman" w:cs="Times New Roman"/>
          <w:bCs/>
          <w:i/>
          <w:sz w:val="24"/>
          <w:szCs w:val="24"/>
        </w:rPr>
        <w:t>092.008,79</w:t>
      </w:r>
      <w:r>
        <w:rPr>
          <w:rFonts w:ascii="Times New Roman" w:hAnsi="Times New Roman" w:cs="Times New Roman"/>
          <w:bCs/>
          <w:i/>
          <w:sz w:val="24"/>
          <w:szCs w:val="24"/>
        </w:rPr>
        <w:t xml:space="preserve"> zł, w 2018 – </w:t>
      </w:r>
      <w:r w:rsidR="00396E12">
        <w:rPr>
          <w:rFonts w:ascii="Times New Roman" w:hAnsi="Times New Roman" w:cs="Times New Roman"/>
          <w:bCs/>
          <w:i/>
          <w:sz w:val="24"/>
          <w:szCs w:val="24"/>
        </w:rPr>
        <w:t>4.915.627,46</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CB6517">
        <w:rPr>
          <w:rFonts w:ascii="Times New Roman" w:hAnsi="Times New Roman" w:cs="Times New Roman"/>
          <w:bCs/>
          <w:i/>
          <w:sz w:val="24"/>
          <w:szCs w:val="24"/>
        </w:rPr>
        <w:t>Uchwałą nr XLV/417/2016 Rady Miejskiej w Rogoźnie z dnia 14 sierpnia 2017 roku</w:t>
      </w:r>
      <w:r>
        <w:rPr>
          <w:rFonts w:ascii="Times New Roman" w:hAnsi="Times New Roman" w:cs="Times New Roman"/>
          <w:bCs/>
          <w:i/>
          <w:sz w:val="24"/>
          <w:szCs w:val="24"/>
        </w:rPr>
        <w:t xml:space="preserve"> wprowadzono zmianę wysokości</w:t>
      </w:r>
      <w:r w:rsidR="00CB6517">
        <w:rPr>
          <w:rFonts w:ascii="Times New Roman" w:hAnsi="Times New Roman" w:cs="Times New Roman"/>
          <w:bCs/>
          <w:i/>
          <w:sz w:val="24"/>
          <w:szCs w:val="24"/>
        </w:rPr>
        <w:br/>
      </w:r>
      <w:r w:rsidR="00396E12">
        <w:rPr>
          <w:rFonts w:ascii="Times New Roman" w:hAnsi="Times New Roman" w:cs="Times New Roman"/>
          <w:bCs/>
          <w:i/>
          <w:sz w:val="24"/>
          <w:szCs w:val="24"/>
        </w:rPr>
        <w:t>i</w:t>
      </w:r>
      <w:r w:rsidR="001971E6">
        <w:rPr>
          <w:rFonts w:ascii="Times New Roman" w:hAnsi="Times New Roman" w:cs="Times New Roman"/>
          <w:bCs/>
          <w:i/>
          <w:sz w:val="24"/>
          <w:szCs w:val="24"/>
        </w:rPr>
        <w:t xml:space="preserve"> zmianę</w:t>
      </w:r>
      <w:r w:rsidR="00396E12">
        <w:rPr>
          <w:rFonts w:ascii="Times New Roman" w:hAnsi="Times New Roman" w:cs="Times New Roman"/>
          <w:bCs/>
          <w:i/>
          <w:sz w:val="24"/>
          <w:szCs w:val="24"/>
        </w:rPr>
        <w:t xml:space="preserve"> </w:t>
      </w:r>
      <w:r w:rsidR="001971E6">
        <w:rPr>
          <w:rFonts w:ascii="Times New Roman" w:hAnsi="Times New Roman" w:cs="Times New Roman"/>
          <w:bCs/>
          <w:i/>
          <w:sz w:val="24"/>
          <w:szCs w:val="24"/>
        </w:rPr>
        <w:t>sposobu</w:t>
      </w:r>
      <w:r>
        <w:rPr>
          <w:rFonts w:ascii="Times New Roman" w:hAnsi="Times New Roman" w:cs="Times New Roman"/>
          <w:bCs/>
          <w:i/>
          <w:sz w:val="24"/>
          <w:szCs w:val="24"/>
        </w:rPr>
        <w:t xml:space="preserve"> </w:t>
      </w:r>
      <w:r w:rsidR="001971E6">
        <w:rPr>
          <w:rFonts w:ascii="Times New Roman" w:hAnsi="Times New Roman" w:cs="Times New Roman"/>
          <w:bCs/>
          <w:i/>
          <w:sz w:val="24"/>
          <w:szCs w:val="24"/>
        </w:rPr>
        <w:t>sfinansowania tego przedsięwzięcia,</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w związku </w:t>
      </w:r>
      <w:r w:rsidR="00396E12" w:rsidRPr="001E5696">
        <w:rPr>
          <w:rFonts w:ascii="Times New Roman" w:hAnsi="Times New Roman" w:cs="Times New Roman"/>
          <w:bCs/>
          <w:i/>
          <w:sz w:val="24"/>
          <w:szCs w:val="24"/>
        </w:rPr>
        <w:t>z nie</w:t>
      </w:r>
      <w:r w:rsidR="00CB6517">
        <w:rPr>
          <w:rFonts w:ascii="Times New Roman" w:hAnsi="Times New Roman" w:cs="Times New Roman"/>
          <w:bCs/>
          <w:i/>
          <w:sz w:val="24"/>
          <w:szCs w:val="24"/>
        </w:rPr>
        <w:t>o</w:t>
      </w:r>
      <w:r w:rsidR="00396E12" w:rsidRPr="001E5696">
        <w:rPr>
          <w:rFonts w:ascii="Times New Roman" w:hAnsi="Times New Roman" w:cs="Times New Roman"/>
          <w:bCs/>
          <w:i/>
          <w:sz w:val="24"/>
          <w:szCs w:val="24"/>
        </w:rPr>
        <w:t xml:space="preserve">trzymaniem dofinansowania </w:t>
      </w:r>
      <w:r w:rsidRPr="001E5696">
        <w:rPr>
          <w:rFonts w:ascii="Times New Roman" w:hAnsi="Times New Roman" w:cs="Times New Roman"/>
          <w:bCs/>
          <w:i/>
          <w:sz w:val="24"/>
          <w:szCs w:val="24"/>
        </w:rPr>
        <w:t xml:space="preserve">na podstawie </w:t>
      </w:r>
      <w:r w:rsidR="00396E12" w:rsidRPr="001E5696">
        <w:rPr>
          <w:i/>
        </w:rPr>
        <w:t>wniosku</w:t>
      </w:r>
      <w:r w:rsidRPr="001E5696">
        <w:rPr>
          <w:i/>
        </w:rPr>
        <w:t xml:space="preserve"> nr RPWP.04.04.01-30-0035/16</w:t>
      </w:r>
      <w:r w:rsidR="001971E6" w:rsidRPr="001E5696">
        <w:rPr>
          <w:i/>
        </w:rPr>
        <w:t>. 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 w roku 2017 – 1.690.856,-</w:t>
      </w:r>
      <w:r w:rsidR="00A7489B" w:rsidRPr="001E5696">
        <w:rPr>
          <w:i/>
        </w:rPr>
        <w:br/>
        <w:t xml:space="preserve"> i w roku 2018 – 4.178.283,-</w:t>
      </w:r>
      <w:r w:rsidR="00B57FDE" w:rsidRPr="001E5696">
        <w:rPr>
          <w:i/>
        </w:rPr>
        <w:t>;</w:t>
      </w:r>
    </w:p>
    <w:p w:rsidR="00B57FDE" w:rsidRDefault="00B57FDE"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dochodów budżetu – 1.</w:t>
      </w:r>
      <w:r w:rsidR="00207D9A">
        <w:rPr>
          <w:i/>
        </w:rPr>
        <w:t>138.497,25</w:t>
      </w:r>
      <w:r w:rsidRPr="001E5696">
        <w:rPr>
          <w:i/>
        </w:rPr>
        <w:t xml:space="preserve"> zł</w:t>
      </w:r>
      <w:r w:rsidR="00A7489B" w:rsidRPr="001E5696">
        <w:rPr>
          <w:i/>
        </w:rPr>
        <w:t xml:space="preserve"> </w:t>
      </w:r>
      <w:r w:rsidR="001E5696" w:rsidRPr="001E5696">
        <w:rPr>
          <w:i/>
        </w:rPr>
        <w:t>(</w:t>
      </w:r>
      <w:r w:rsidR="00A7489B" w:rsidRPr="001E5696">
        <w:rPr>
          <w:i/>
        </w:rPr>
        <w:t>w roku 2017 -</w:t>
      </w:r>
      <w:r w:rsidR="001E5696" w:rsidRPr="001E5696">
        <w:rPr>
          <w:i/>
        </w:rPr>
        <w:t>298.387,41 +</w:t>
      </w:r>
      <w:r w:rsidR="00207D9A">
        <w:rPr>
          <w:i/>
        </w:rPr>
        <w:t>102.765,38</w:t>
      </w:r>
      <w:r w:rsidR="00A7489B" w:rsidRPr="001E5696">
        <w:rPr>
          <w:i/>
        </w:rPr>
        <w:t xml:space="preserve"> </w:t>
      </w:r>
      <w:r w:rsidR="001E5696" w:rsidRPr="001E5696">
        <w:rPr>
          <w:i/>
        </w:rPr>
        <w:t>wydatki</w:t>
      </w:r>
      <w:r w:rsidR="00A7489B" w:rsidRPr="001E5696">
        <w:rPr>
          <w:i/>
        </w:rPr>
        <w:t xml:space="preserve"> poza projektem</w:t>
      </w:r>
      <w:r w:rsidR="001E5696" w:rsidRPr="001E5696">
        <w:rPr>
          <w:i/>
        </w:rPr>
        <w:t>; w roku 2018 -  737.344,46,-).</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Pr>
          <w:rFonts w:ascii="Times New Roman" w:hAnsi="Times New Roman" w:cs="Times New Roman"/>
          <w:bCs/>
          <w:sz w:val="24"/>
          <w:szCs w:val="24"/>
        </w:rPr>
        <w:t>2.458.213,23</w:t>
      </w:r>
      <w:r w:rsidRPr="001E5696">
        <w:rPr>
          <w:rFonts w:ascii="Times New Roman" w:hAnsi="Times New Roman" w:cs="Times New Roman"/>
          <w:bCs/>
          <w:sz w:val="24"/>
          <w:szCs w:val="24"/>
        </w:rPr>
        <w:t xml:space="preserve"> zł. Łączne nakłady zaplanowano na kwotę </w:t>
      </w:r>
      <w:r>
        <w:rPr>
          <w:rFonts w:ascii="Times New Roman" w:hAnsi="Times New Roman" w:cs="Times New Roman"/>
          <w:bCs/>
          <w:sz w:val="24"/>
          <w:szCs w:val="24"/>
        </w:rPr>
        <w:t>4.075.244,62</w:t>
      </w:r>
      <w:r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Zostanie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Pr="006C74E6">
        <w:rPr>
          <w:rFonts w:ascii="Times New Roman" w:hAnsi="Times New Roman" w:cs="Times New Roman"/>
          <w:sz w:val="24"/>
          <w:szCs w:val="24"/>
        </w:rPr>
        <w:t xml:space="preserve"> na łączna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6B397D" w:rsidRPr="006C74E6"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t>
      </w:r>
      <w:r w:rsidR="008E5056">
        <w:rPr>
          <w:rFonts w:ascii="Times New Roman" w:hAnsi="Times New Roman" w:cs="Times New Roman"/>
          <w:i/>
          <w:sz w:val="24"/>
          <w:szCs w:val="24"/>
        </w:rPr>
        <w:lastRenderedPageBreak/>
        <w:t>wykonania korekty dokumentacji oraz wycinki drzew wzdłuż drogi, co umożliwi wykonanie chodnika, co w sposób znaczący wpłynie na poprawę bezpieczeństwa pieszych.</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68479C">
        <w:rPr>
          <w:rFonts w:ascii="Times New Roman" w:hAnsi="Times New Roman" w:cs="Times New Roman"/>
          <w:b/>
        </w:rPr>
        <w:t>11.</w:t>
      </w:r>
      <w:r w:rsidR="008E5056">
        <w:rPr>
          <w:rFonts w:ascii="Times New Roman" w:hAnsi="Times New Roman" w:cs="Times New Roman"/>
          <w:b/>
        </w:rPr>
        <w:t>972.028,</w:t>
      </w:r>
      <w:r w:rsidR="00E86362">
        <w:rPr>
          <w:rFonts w:ascii="Times New Roman" w:hAnsi="Times New Roman" w:cs="Times New Roman"/>
          <w:b/>
        </w:rPr>
        <w:t>6</w:t>
      </w:r>
      <w:r w:rsidR="0068479C">
        <w:rPr>
          <w:rFonts w:ascii="Times New Roman" w:hAnsi="Times New Roman" w:cs="Times New Roman"/>
          <w:b/>
        </w:rPr>
        <w:t>5</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68479C">
        <w:rPr>
          <w:rFonts w:ascii="Times New Roman" w:hAnsi="Times New Roman" w:cs="Times New Roman"/>
          <w:b/>
        </w:rPr>
        <w:t>2.</w:t>
      </w:r>
      <w:r w:rsidR="00721305">
        <w:rPr>
          <w:rFonts w:ascii="Times New Roman" w:hAnsi="Times New Roman" w:cs="Times New Roman"/>
          <w:b/>
        </w:rPr>
        <w:t>8</w:t>
      </w:r>
      <w:r w:rsidR="008E5056">
        <w:rPr>
          <w:rFonts w:ascii="Times New Roman" w:hAnsi="Times New Roman" w:cs="Times New Roman"/>
          <w:b/>
        </w:rPr>
        <w:t>36</w:t>
      </w:r>
      <w:r w:rsidR="0068479C">
        <w:rPr>
          <w:rFonts w:ascii="Times New Roman" w:hAnsi="Times New Roman" w:cs="Times New Roman"/>
          <w:b/>
        </w:rPr>
        <w:t>.382,38</w:t>
      </w:r>
      <w:r>
        <w:rPr>
          <w:rFonts w:ascii="Times New Roman" w:hAnsi="Times New Roman" w:cs="Times New Roman"/>
          <w:b/>
        </w:rPr>
        <w:t xml:space="preserve"> zł; roku 2018 – </w:t>
      </w:r>
      <w:r w:rsidR="0068479C">
        <w:rPr>
          <w:rFonts w:ascii="Times New Roman" w:hAnsi="Times New Roman" w:cs="Times New Roman"/>
          <w:b/>
        </w:rPr>
        <w:t>7.373.840,69</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90.000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8E5056">
        <w:rPr>
          <w:rFonts w:ascii="Times New Roman" w:hAnsi="Times New Roman" w:cs="Times New Roman"/>
          <w:sz w:val="24"/>
          <w:szCs w:val="24"/>
        </w:rPr>
        <w:t>440.382,92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Pr>
          <w:rFonts w:ascii="Times New Roman" w:hAnsi="Times New Roman" w:cs="Times New Roman"/>
          <w:sz w:val="24"/>
          <w:szCs w:val="24"/>
        </w:rPr>
        <w:t xml:space="preserve">  oraz wykonania ogrodzenia boisk sportowych </w:t>
      </w:r>
      <w:r w:rsidR="008E5056">
        <w:rPr>
          <w:rFonts w:ascii="Times New Roman" w:hAnsi="Times New Roman" w:cs="Times New Roman"/>
          <w:sz w:val="24"/>
          <w:szCs w:val="24"/>
        </w:rPr>
        <w:t>70</w:t>
      </w:r>
      <w:r>
        <w:rPr>
          <w:rFonts w:ascii="Times New Roman" w:hAnsi="Times New Roman" w:cs="Times New Roman"/>
          <w:sz w:val="24"/>
          <w:szCs w:val="24"/>
        </w:rPr>
        <w:t>.000 zł. Wartość jednorocznych zadań oszacowano na łączną kwotę 3.</w:t>
      </w:r>
      <w:r w:rsidR="000960A6">
        <w:rPr>
          <w:rFonts w:ascii="Times New Roman" w:hAnsi="Times New Roman" w:cs="Times New Roman"/>
          <w:sz w:val="24"/>
          <w:szCs w:val="24"/>
        </w:rPr>
        <w:t>5</w:t>
      </w:r>
      <w:r w:rsidR="00BD76C0">
        <w:rPr>
          <w:rFonts w:ascii="Times New Roman" w:hAnsi="Times New Roman" w:cs="Times New Roman"/>
          <w:sz w:val="24"/>
          <w:szCs w:val="24"/>
        </w:rPr>
        <w:t>19</w:t>
      </w:r>
      <w:r w:rsidR="000960A6">
        <w:rPr>
          <w:rFonts w:ascii="Times New Roman" w:hAnsi="Times New Roman" w:cs="Times New Roman"/>
          <w:sz w:val="24"/>
          <w:szCs w:val="24"/>
        </w:rPr>
        <w:t>.980,22</w:t>
      </w:r>
      <w:r>
        <w:rPr>
          <w:rFonts w:ascii="Times New Roman" w:hAnsi="Times New Roman" w:cs="Times New Roman"/>
          <w:sz w:val="24"/>
          <w:szCs w:val="24"/>
        </w:rPr>
        <w:t xml:space="preserve"> zł.</w:t>
      </w:r>
      <w:bookmarkStart w:id="0" w:name="_GoBack"/>
      <w:bookmarkEnd w:id="0"/>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721305">
        <w:rPr>
          <w:rFonts w:ascii="Times New Roman" w:hAnsi="Times New Roman" w:cs="Times New Roman"/>
          <w:sz w:val="24"/>
          <w:szCs w:val="24"/>
        </w:rPr>
        <w:t>060</w:t>
      </w:r>
      <w:r w:rsidR="004D7473">
        <w:rPr>
          <w:rFonts w:ascii="Times New Roman" w:hAnsi="Times New Roman" w:cs="Times New Roman"/>
          <w:sz w:val="24"/>
          <w:szCs w:val="24"/>
        </w:rPr>
        <w:t>.000</w:t>
      </w:r>
      <w:r>
        <w:rPr>
          <w:rFonts w:ascii="Times New Roman" w:hAnsi="Times New Roman" w:cs="Times New Roman"/>
          <w:sz w:val="24"/>
          <w:szCs w:val="24"/>
        </w:rPr>
        <w:t xml:space="preserve"> zł, w  roku 2018  </w:t>
      </w:r>
      <w:r w:rsidR="00721305">
        <w:rPr>
          <w:rFonts w:ascii="Times New Roman" w:hAnsi="Times New Roman" w:cs="Times New Roman"/>
          <w:sz w:val="24"/>
          <w:szCs w:val="24"/>
        </w:rPr>
        <w:t>2.364.483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w:t>
      </w:r>
      <w:r w:rsidR="00721305">
        <w:rPr>
          <w:rFonts w:ascii="Times New Roman" w:hAnsi="Times New Roman" w:cs="Times New Roman"/>
          <w:sz w:val="24"/>
          <w:szCs w:val="24"/>
        </w:rPr>
        <w:t>060</w:t>
      </w:r>
      <w:r>
        <w:rPr>
          <w:rFonts w:ascii="Times New Roman" w:hAnsi="Times New Roman" w:cs="Times New Roman"/>
          <w:sz w:val="24"/>
          <w:szCs w:val="24"/>
        </w:rPr>
        <w:t xml:space="preserve">.000 zł, w roku 2018 </w:t>
      </w:r>
      <w:r w:rsidR="001936F3">
        <w:rPr>
          <w:rFonts w:ascii="Times New Roman" w:hAnsi="Times New Roman" w:cs="Times New Roman"/>
          <w:sz w:val="24"/>
          <w:szCs w:val="24"/>
        </w:rPr>
        <w:t>4.178.283</w:t>
      </w:r>
      <w:r>
        <w:rPr>
          <w:rFonts w:ascii="Times New Roman" w:hAnsi="Times New Roman" w:cs="Times New Roman"/>
          <w:sz w:val="24"/>
          <w:szCs w:val="24"/>
        </w:rPr>
        <w:t xml:space="preserve"> zł na pokrycie części </w:t>
      </w:r>
      <w:r>
        <w:rPr>
          <w:rFonts w:ascii="Times New Roman" w:hAnsi="Times New Roman" w:cs="Times New Roman"/>
          <w:sz w:val="24"/>
          <w:szCs w:val="24"/>
        </w:rPr>
        <w:lastRenderedPageBreak/>
        <w:t>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1936F3">
        <w:rPr>
          <w:rFonts w:ascii="Times New Roman" w:hAnsi="Times New Roman" w:cs="Times New Roman"/>
          <w:sz w:val="24"/>
          <w:szCs w:val="24"/>
        </w:rPr>
        <w:t>73</w:t>
      </w:r>
      <w:r w:rsidR="004D7473">
        <w:rPr>
          <w:rFonts w:ascii="Times New Roman" w:hAnsi="Times New Roman" w:cs="Times New Roman"/>
          <w:sz w:val="24"/>
          <w:szCs w:val="24"/>
        </w:rPr>
        <w:t>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-2036</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36</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463312" w:rsidRPr="004979F7" w:rsidRDefault="00463312" w:rsidP="001936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w:t>
            </w:r>
            <w:r w:rsidR="001936F3">
              <w:rPr>
                <w:rFonts w:ascii="Times New Roman" w:hAnsi="Times New Roman" w:cs="Times New Roman"/>
                <w:bCs/>
                <w:iCs/>
                <w:sz w:val="18"/>
                <w:szCs w:val="18"/>
              </w:rPr>
              <w:t>060</w:t>
            </w:r>
            <w:r>
              <w:rPr>
                <w:rFonts w:ascii="Times New Roman" w:hAnsi="Times New Roman" w:cs="Times New Roman"/>
                <w:bCs/>
                <w:iCs/>
                <w:sz w:val="18"/>
                <w:szCs w:val="18"/>
              </w:rPr>
              <w:t>.000,00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11.129.601,24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4.178.283,00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2.182.000,00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1.813.800,00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368.200,00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13.494.084,24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2.447.150,00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2.140.800,00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306.350,00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11.353.284,24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1.653.900,00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245.100,00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9.944.484,24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1.619.600,00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8.535.684,24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1.584.200,00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7.126.884,24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1.549.800,00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1.409.000,00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5.717.884,24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1.095.000,00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989.000</w:t>
            </w:r>
            <w:r w:rsidR="00463312">
              <w:rPr>
                <w:rFonts w:ascii="Times New Roman" w:hAnsi="Times New Roman" w:cs="Times New Roman"/>
                <w:bCs/>
                <w:iCs/>
                <w:sz w:val="18"/>
                <w:szCs w:val="18"/>
              </w:rPr>
              <w:t>,00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4.728.884,24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957.001,24</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875.601,24</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81.400,00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3.853.283,</w:t>
            </w:r>
            <w:r w:rsidR="00463312">
              <w:rPr>
                <w:rFonts w:ascii="Times New Roman" w:hAnsi="Times New Roman" w:cs="Times New Roman"/>
                <w:bCs/>
                <w:iCs/>
                <w:sz w:val="18"/>
                <w:szCs w:val="18"/>
              </w:rPr>
              <w:t>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525.200,00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464.000,00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61.200</w:t>
            </w:r>
            <w:r w:rsidR="00463312">
              <w:rPr>
                <w:rFonts w:ascii="Times New Roman" w:hAnsi="Times New Roman" w:cs="Times New Roman"/>
                <w:bCs/>
                <w:iCs/>
                <w:sz w:val="18"/>
                <w:szCs w:val="18"/>
              </w:rPr>
              <w:t>,00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3.389.283,00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515.544,00</w:t>
            </w:r>
          </w:p>
        </w:tc>
        <w:tc>
          <w:tcPr>
            <w:tcW w:w="1803" w:type="dxa"/>
            <w:vAlign w:val="center"/>
          </w:tcPr>
          <w:p w:rsidR="00463312"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463.144,00</w:t>
            </w:r>
          </w:p>
        </w:tc>
        <w:tc>
          <w:tcPr>
            <w:tcW w:w="1368"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52.400,00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2.926.139,00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371.200,00</w:t>
            </w:r>
          </w:p>
        </w:tc>
        <w:tc>
          <w:tcPr>
            <w:tcW w:w="1803"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44.200,00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2.599.139,00</w:t>
            </w:r>
          </w:p>
        </w:tc>
      </w:tr>
      <w:tr w:rsidR="00BC7483" w:rsidTr="00463312">
        <w:tc>
          <w:tcPr>
            <w:tcW w:w="992" w:type="dxa"/>
            <w:shd w:val="clear" w:color="auto" w:fill="B6DDE8" w:themeFill="accent5" w:themeFillTint="66"/>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366.700,00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39.700,00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2.272.139,00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1.945.139,00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356.200,00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1.618.139,00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24.200,00</w:t>
            </w:r>
          </w:p>
        </w:tc>
        <w:tc>
          <w:tcPr>
            <w:tcW w:w="1685" w:type="dxa"/>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1.291.139,00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346.400,00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964.139,00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637.139,00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336.500,00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314.739,00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BC7483">
        <w:rPr>
          <w:rFonts w:ascii="Times New Roman" w:hAnsi="Times New Roman" w:cs="Times New Roman"/>
        </w:rPr>
        <w:t>36</w:t>
      </w:r>
      <w:r w:rsidRPr="00345A42">
        <w:rPr>
          <w:rFonts w:ascii="Times New Roman" w:hAnsi="Times New Roman" w:cs="Times New Roman"/>
        </w:rPr>
        <w:t>.</w:t>
      </w:r>
      <w:r w:rsidR="0014621E">
        <w:rPr>
          <w:rFonts w:ascii="Times New Roman" w:hAnsi="Times New Roman" w:cs="Times New Roman"/>
        </w:rPr>
        <w:t xml:space="preserve"> Ogółem spłata odsetek w latach 2017-2036 wyniesie 2.293.150 zł; splata kapitału 16.984.684,24 zł.</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-2036</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2,76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0960A6">
              <w:rPr>
                <w:rFonts w:ascii="Times New Roman" w:hAnsi="Times New Roman" w:cs="Times New Roman"/>
                <w:bCs/>
                <w:iCs/>
                <w:sz w:val="18"/>
                <w:szCs w:val="18"/>
              </w:rPr>
              <w:t>19</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5,12</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5,70</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0960A6">
              <w:rPr>
                <w:rFonts w:ascii="Times New Roman" w:hAnsi="Times New Roman" w:cs="Times New Roman"/>
                <w:bCs/>
                <w:iCs/>
                <w:sz w:val="18"/>
                <w:szCs w:val="18"/>
              </w:rPr>
              <w:t>64</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4,70</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4,70</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976" w:type="dxa"/>
          </w:tcPr>
          <w:p w:rsidR="00A5255A" w:rsidRPr="00A84DD3"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0,63</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0,60</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2033</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127" w:type="dxa"/>
          </w:tcPr>
          <w:p w:rsidR="00A5255A" w:rsidRDefault="007C24B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DF8" w:rsidRDefault="00735DF8">
      <w:pPr>
        <w:spacing w:after="0" w:line="240" w:lineRule="auto"/>
      </w:pPr>
      <w:r>
        <w:separator/>
      </w:r>
    </w:p>
  </w:endnote>
  <w:endnote w:type="continuationSeparator" w:id="0">
    <w:p w:rsidR="00735DF8" w:rsidRDefault="00735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F10DA7" w:rsidRDefault="00F10DA7">
        <w:pPr>
          <w:pStyle w:val="Stopka"/>
          <w:jc w:val="right"/>
        </w:pPr>
        <w:r>
          <w:fldChar w:fldCharType="begin"/>
        </w:r>
        <w:r>
          <w:instrText>PAGE   \* MERGEFORMAT</w:instrText>
        </w:r>
        <w:r>
          <w:fldChar w:fldCharType="separate"/>
        </w:r>
        <w:r w:rsidR="00F4024B">
          <w:rPr>
            <w:noProof/>
          </w:rPr>
          <w:t>17</w:t>
        </w:r>
        <w:r>
          <w:fldChar w:fldCharType="end"/>
        </w:r>
      </w:p>
    </w:sdtContent>
  </w:sdt>
  <w:p w:rsidR="00F10DA7" w:rsidRDefault="00F10DA7">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DF8" w:rsidRDefault="00735DF8">
      <w:pPr>
        <w:spacing w:after="0" w:line="240" w:lineRule="auto"/>
      </w:pPr>
      <w:r>
        <w:separator/>
      </w:r>
    </w:p>
  </w:footnote>
  <w:footnote w:type="continuationSeparator" w:id="0">
    <w:p w:rsidR="00735DF8" w:rsidRDefault="00735D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DA7" w:rsidRDefault="00F10DA7" w:rsidP="00CE212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7"/>
  </w:num>
  <w:num w:numId="8">
    <w:abstractNumId w:val="11"/>
  </w:num>
  <w:num w:numId="9">
    <w:abstractNumId w:val="6"/>
  </w:num>
  <w:num w:numId="10">
    <w:abstractNumId w:val="2"/>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0960A6"/>
    <w:rsid w:val="000A7EC8"/>
    <w:rsid w:val="000C32C5"/>
    <w:rsid w:val="0014621E"/>
    <w:rsid w:val="001823A6"/>
    <w:rsid w:val="001936F3"/>
    <w:rsid w:val="001971E6"/>
    <w:rsid w:val="001B522A"/>
    <w:rsid w:val="001E4EEE"/>
    <w:rsid w:val="001E5696"/>
    <w:rsid w:val="0020337F"/>
    <w:rsid w:val="002045BD"/>
    <w:rsid w:val="00207D9A"/>
    <w:rsid w:val="00295DBE"/>
    <w:rsid w:val="0032226C"/>
    <w:rsid w:val="00323855"/>
    <w:rsid w:val="00344F04"/>
    <w:rsid w:val="00352E00"/>
    <w:rsid w:val="00396E12"/>
    <w:rsid w:val="003A0E40"/>
    <w:rsid w:val="003A2589"/>
    <w:rsid w:val="004258FB"/>
    <w:rsid w:val="00463312"/>
    <w:rsid w:val="004D7473"/>
    <w:rsid w:val="00520830"/>
    <w:rsid w:val="0052628B"/>
    <w:rsid w:val="0056140E"/>
    <w:rsid w:val="005624C3"/>
    <w:rsid w:val="005D54F4"/>
    <w:rsid w:val="0068479C"/>
    <w:rsid w:val="006965ED"/>
    <w:rsid w:val="006B397D"/>
    <w:rsid w:val="00721305"/>
    <w:rsid w:val="00735DF8"/>
    <w:rsid w:val="007C24BF"/>
    <w:rsid w:val="00822D80"/>
    <w:rsid w:val="00874E4B"/>
    <w:rsid w:val="008B1523"/>
    <w:rsid w:val="008E5056"/>
    <w:rsid w:val="00937E51"/>
    <w:rsid w:val="00A0117D"/>
    <w:rsid w:val="00A02040"/>
    <w:rsid w:val="00A24B5E"/>
    <w:rsid w:val="00A5255A"/>
    <w:rsid w:val="00A7489B"/>
    <w:rsid w:val="00B05F9B"/>
    <w:rsid w:val="00B57FDE"/>
    <w:rsid w:val="00B94A73"/>
    <w:rsid w:val="00BC7483"/>
    <w:rsid w:val="00BD76C0"/>
    <w:rsid w:val="00BE797B"/>
    <w:rsid w:val="00CB6517"/>
    <w:rsid w:val="00CE2129"/>
    <w:rsid w:val="00D17D46"/>
    <w:rsid w:val="00E0438E"/>
    <w:rsid w:val="00E051CB"/>
    <w:rsid w:val="00E073E6"/>
    <w:rsid w:val="00E86362"/>
    <w:rsid w:val="00F10DA7"/>
    <w:rsid w:val="00F4024B"/>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17</Pages>
  <Words>5749</Words>
  <Characters>34497</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16</cp:revision>
  <dcterms:created xsi:type="dcterms:W3CDTF">2017-07-10T17:43:00Z</dcterms:created>
  <dcterms:modified xsi:type="dcterms:W3CDTF">2017-08-31T07:25:00Z</dcterms:modified>
</cp:coreProperties>
</file>