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2AE5">
        <w:rPr>
          <w:rFonts w:ascii="Arial" w:hAnsi="Arial" w:cs="Arial"/>
          <w:b/>
          <w:i/>
          <w:sz w:val="20"/>
          <w:szCs w:val="20"/>
        </w:rPr>
        <w:t>Załącznik</w:t>
      </w:r>
      <w:r>
        <w:rPr>
          <w:rFonts w:ascii="Arial" w:hAnsi="Arial" w:cs="Arial"/>
          <w:b/>
          <w:i/>
          <w:sz w:val="20"/>
          <w:szCs w:val="20"/>
        </w:rPr>
        <w:t xml:space="preserve"> Nr 1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do Zarządzenia Nr OR.0050.1</w:t>
      </w:r>
      <w:r w:rsidR="00076F09">
        <w:rPr>
          <w:rFonts w:ascii="Arial" w:hAnsi="Arial" w:cs="Arial"/>
          <w:b/>
          <w:i/>
          <w:sz w:val="20"/>
          <w:szCs w:val="20"/>
        </w:rPr>
        <w:t>.207</w:t>
      </w:r>
      <w:r>
        <w:rPr>
          <w:rFonts w:ascii="Arial" w:hAnsi="Arial" w:cs="Arial"/>
          <w:b/>
          <w:i/>
          <w:sz w:val="20"/>
          <w:szCs w:val="20"/>
        </w:rPr>
        <w:t>.2013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Burmistrza Rogoźna</w:t>
      </w:r>
    </w:p>
    <w:p w:rsidR="00FB454B" w:rsidRDefault="00FB454B" w:rsidP="00FB454B">
      <w:pPr>
        <w:ind w:right="-28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z dnia </w:t>
      </w:r>
      <w:r w:rsidR="00076F09">
        <w:rPr>
          <w:rFonts w:ascii="Arial" w:hAnsi="Arial" w:cs="Arial"/>
          <w:b/>
          <w:i/>
          <w:sz w:val="20"/>
          <w:szCs w:val="20"/>
        </w:rPr>
        <w:t>12 l</w:t>
      </w:r>
      <w:r>
        <w:rPr>
          <w:rFonts w:ascii="Arial" w:hAnsi="Arial" w:cs="Arial"/>
          <w:b/>
          <w:i/>
          <w:sz w:val="20"/>
          <w:szCs w:val="20"/>
        </w:rPr>
        <w:t>istopada 2013 roku</w:t>
      </w:r>
    </w:p>
    <w:p w:rsidR="00FB454B" w:rsidRPr="007F2D41" w:rsidRDefault="00FB454B" w:rsidP="00FB454B">
      <w:pPr>
        <w:ind w:left="4956" w:right="-288"/>
        <w:rPr>
          <w:rFonts w:ascii="Arial" w:hAnsi="Arial" w:cs="Arial"/>
          <w:i/>
          <w:sz w:val="18"/>
          <w:szCs w:val="18"/>
        </w:rPr>
      </w:pPr>
      <w:r w:rsidRPr="00512AE5">
        <w:rPr>
          <w:rFonts w:ascii="Arial" w:hAnsi="Arial" w:cs="Arial"/>
          <w:i/>
          <w:sz w:val="18"/>
          <w:szCs w:val="18"/>
        </w:rPr>
        <w:t>w sprawie uchwalen</w:t>
      </w:r>
      <w:r>
        <w:rPr>
          <w:rFonts w:ascii="Arial" w:hAnsi="Arial" w:cs="Arial"/>
          <w:i/>
          <w:sz w:val="18"/>
          <w:szCs w:val="18"/>
        </w:rPr>
        <w:t>ia budżetu Gminy Rogoźno na 2014</w:t>
      </w:r>
      <w:r w:rsidRPr="00512AE5">
        <w:rPr>
          <w:rFonts w:ascii="Arial" w:hAnsi="Arial" w:cs="Arial"/>
          <w:i/>
          <w:sz w:val="18"/>
          <w:szCs w:val="18"/>
        </w:rPr>
        <w:t xml:space="preserve"> rok</w:t>
      </w:r>
    </w:p>
    <w:p w:rsidR="00FB454B" w:rsidRDefault="00FB454B" w:rsidP="00FB454B">
      <w:pPr>
        <w:ind w:right="-288"/>
        <w:jc w:val="center"/>
        <w:rPr>
          <w:rFonts w:ascii="Arial" w:hAnsi="Arial" w:cs="Arial"/>
        </w:rPr>
      </w:pPr>
      <w:bookmarkStart w:id="0" w:name="_GoBack"/>
      <w:bookmarkEnd w:id="0"/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Projekt Uchwały Nr ..........</w:t>
      </w: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B454B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z dnia  .............................</w:t>
      </w:r>
    </w:p>
    <w:p w:rsidR="00FB454B" w:rsidRDefault="00FB454B" w:rsidP="00FB454B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uchwały budżetowej Gminy Rogoźno na 2014 rok</w:t>
      </w:r>
    </w:p>
    <w:p w:rsidR="00FB454B" w:rsidRPr="002A3CE0" w:rsidRDefault="00FB454B" w:rsidP="00FB454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B454B" w:rsidRPr="00757D0C" w:rsidRDefault="00FB454B" w:rsidP="00FB454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U. z 2013 r., poz. 594 ze zm.), art. 212, 214, 215, 222, 235-237, 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2013 r., poz.885</w:t>
      </w:r>
      <w:r>
        <w:rPr>
          <w:rFonts w:ascii="Arial" w:hAnsi="Arial" w:cs="Arial"/>
          <w:sz w:val="20"/>
          <w:szCs w:val="20"/>
        </w:rPr>
        <w:br/>
        <w:t xml:space="preserve">ze zmianami)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B454B" w:rsidRDefault="00FB454B" w:rsidP="00FB454B">
      <w:pPr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FB454B" w:rsidRPr="002A3CE0" w:rsidRDefault="00FB454B" w:rsidP="00FB45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615432" w:rsidRDefault="00FB454B" w:rsidP="00FB454B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</w:r>
      <w:r w:rsidRPr="00615432">
        <w:rPr>
          <w:rFonts w:ascii="Arial" w:hAnsi="Arial" w:cs="Arial"/>
          <w:sz w:val="22"/>
          <w:szCs w:val="22"/>
        </w:rPr>
        <w:t>Ustala się łączną kwotę dochodów budżetu na 201</w:t>
      </w:r>
      <w:r>
        <w:rPr>
          <w:rFonts w:ascii="Arial" w:hAnsi="Arial" w:cs="Arial"/>
          <w:sz w:val="22"/>
          <w:szCs w:val="22"/>
        </w:rPr>
        <w:t>4</w:t>
      </w:r>
      <w:r w:rsidRPr="00615432">
        <w:rPr>
          <w:rFonts w:ascii="Arial" w:hAnsi="Arial" w:cs="Arial"/>
          <w:sz w:val="22"/>
          <w:szCs w:val="22"/>
        </w:rPr>
        <w:t xml:space="preserve"> rok w wysokości</w:t>
      </w:r>
      <w:r w:rsidRPr="0061543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48.</w:t>
      </w:r>
      <w:r w:rsidR="00B84BB1">
        <w:rPr>
          <w:rFonts w:ascii="Arial" w:hAnsi="Arial" w:cs="Arial"/>
          <w:b/>
          <w:sz w:val="22"/>
          <w:szCs w:val="22"/>
        </w:rPr>
        <w:t>941.287</w:t>
      </w:r>
      <w:r>
        <w:rPr>
          <w:rFonts w:ascii="Arial" w:hAnsi="Arial" w:cs="Arial"/>
          <w:b/>
          <w:sz w:val="22"/>
          <w:szCs w:val="22"/>
        </w:rPr>
        <w:t>,00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615432" w:rsidRDefault="00FB454B" w:rsidP="00FB454B">
      <w:pPr>
        <w:ind w:right="-288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sz w:val="22"/>
          <w:szCs w:val="22"/>
        </w:rPr>
        <w:tab/>
        <w:t>z tego:</w:t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 w:rsidRPr="00C03F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C03FA8">
        <w:rPr>
          <w:rFonts w:ascii="Arial" w:hAnsi="Arial" w:cs="Arial"/>
          <w:sz w:val="22"/>
          <w:szCs w:val="22"/>
        </w:rPr>
        <w:tab/>
        <w:t>dochody bieżące w kwocie</w:t>
      </w:r>
      <w:r w:rsidRPr="00C03FA8">
        <w:rPr>
          <w:rFonts w:ascii="Arial" w:hAnsi="Arial" w:cs="Arial"/>
          <w:sz w:val="22"/>
          <w:szCs w:val="22"/>
        </w:rPr>
        <w:tab/>
        <w:t xml:space="preserve">     </w:t>
      </w:r>
      <w:r w:rsidR="00B84BB1">
        <w:rPr>
          <w:rFonts w:ascii="Arial" w:hAnsi="Arial" w:cs="Arial"/>
          <w:b/>
          <w:sz w:val="22"/>
          <w:szCs w:val="22"/>
        </w:rPr>
        <w:t>43.745.578</w:t>
      </w:r>
      <w:r>
        <w:rPr>
          <w:rFonts w:ascii="Arial" w:hAnsi="Arial" w:cs="Arial"/>
          <w:b/>
          <w:sz w:val="22"/>
          <w:szCs w:val="22"/>
        </w:rPr>
        <w:t>,00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03FA8">
        <w:rPr>
          <w:rFonts w:ascii="Arial" w:hAnsi="Arial" w:cs="Arial"/>
          <w:sz w:val="22"/>
          <w:szCs w:val="22"/>
        </w:rPr>
        <w:tab/>
        <w:t xml:space="preserve">dochody majątkowe w kwocie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B84BB1">
        <w:rPr>
          <w:rFonts w:ascii="Arial" w:hAnsi="Arial" w:cs="Arial"/>
          <w:b/>
          <w:sz w:val="22"/>
          <w:szCs w:val="22"/>
        </w:rPr>
        <w:t>5.195.709,</w:t>
      </w:r>
      <w:r>
        <w:rPr>
          <w:rFonts w:ascii="Arial" w:hAnsi="Arial" w:cs="Arial"/>
          <w:b/>
          <w:sz w:val="22"/>
          <w:szCs w:val="22"/>
        </w:rPr>
        <w:t>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 tym:</w:t>
      </w:r>
    </w:p>
    <w:p w:rsidR="00FB454B" w:rsidRPr="00C03FA8" w:rsidRDefault="00FB454B" w:rsidP="00FB454B">
      <w:pPr>
        <w:tabs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720"/>
          <w:tab w:val="left" w:pos="1080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a)</w:t>
      </w:r>
      <w:r>
        <w:rPr>
          <w:rFonts w:ascii="Arial" w:hAnsi="Arial" w:cs="Arial"/>
          <w:sz w:val="20"/>
          <w:szCs w:val="20"/>
        </w:rPr>
        <w:tab/>
        <w:t xml:space="preserve">środki na finansowanie wydatków na realizację zadań </w:t>
      </w:r>
    </w:p>
    <w:p w:rsidR="00FB454B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finansowych z udziałem środków, o których mowa</w:t>
      </w:r>
    </w:p>
    <w:p w:rsidR="00FB454B" w:rsidRPr="00A97424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w art. 5 ust.1 pkt 2 i 3 w kwocie  </w:t>
      </w:r>
      <w:r w:rsidR="00B84BB1">
        <w:rPr>
          <w:rFonts w:ascii="Arial" w:hAnsi="Arial" w:cs="Arial"/>
          <w:b/>
          <w:sz w:val="20"/>
          <w:szCs w:val="20"/>
        </w:rPr>
        <w:t>4.590.309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4728">
        <w:rPr>
          <w:rFonts w:ascii="Arial" w:hAnsi="Arial" w:cs="Arial"/>
          <w:b/>
          <w:sz w:val="20"/>
          <w:szCs w:val="20"/>
        </w:rPr>
        <w:t>zł</w:t>
      </w:r>
    </w:p>
    <w:p w:rsidR="00FB454B" w:rsidRPr="00F16655" w:rsidRDefault="00FB454B" w:rsidP="00FB454B">
      <w:pPr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Pr="00BB2B82" w:rsidRDefault="00FB454B" w:rsidP="00FB454B">
      <w:pPr>
        <w:tabs>
          <w:tab w:val="left" w:pos="360"/>
        </w:tabs>
        <w:spacing w:line="360" w:lineRule="auto"/>
        <w:ind w:left="36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1 do uchwały.</w:t>
      </w:r>
    </w:p>
    <w:p w:rsidR="00FB454B" w:rsidRPr="00861CD2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F16655"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b/>
          <w:sz w:val="22"/>
          <w:szCs w:val="22"/>
        </w:rPr>
        <w:tab/>
      </w:r>
      <w:r w:rsidRPr="00F16655">
        <w:rPr>
          <w:rFonts w:ascii="Arial" w:hAnsi="Arial" w:cs="Arial"/>
          <w:sz w:val="22"/>
          <w:szCs w:val="22"/>
        </w:rPr>
        <w:t>Ustala się łączn</w:t>
      </w:r>
      <w:r>
        <w:rPr>
          <w:rFonts w:ascii="Arial" w:hAnsi="Arial" w:cs="Arial"/>
          <w:sz w:val="22"/>
          <w:szCs w:val="22"/>
        </w:rPr>
        <w:t>ą kwotę wydatków budżetu na 201</w:t>
      </w:r>
      <w:r w:rsidR="00B84BB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F16655">
        <w:rPr>
          <w:rFonts w:ascii="Arial" w:hAnsi="Arial" w:cs="Arial"/>
          <w:sz w:val="22"/>
          <w:szCs w:val="22"/>
        </w:rPr>
        <w:t>rok w wysokości</w:t>
      </w:r>
      <w:r w:rsidRPr="00F16655">
        <w:rPr>
          <w:rFonts w:ascii="Arial" w:hAnsi="Arial" w:cs="Arial"/>
          <w:sz w:val="22"/>
          <w:szCs w:val="22"/>
        </w:rPr>
        <w:tab/>
      </w:r>
      <w:r w:rsidR="00B84BB1">
        <w:rPr>
          <w:rFonts w:ascii="Arial" w:hAnsi="Arial" w:cs="Arial"/>
          <w:b/>
          <w:sz w:val="22"/>
          <w:szCs w:val="22"/>
        </w:rPr>
        <w:t>48.536.737,02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2 do uchwały.</w:t>
      </w:r>
      <w:r w:rsidRPr="00BB2B82"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sz w:val="22"/>
          <w:szCs w:val="22"/>
        </w:rPr>
        <w:tab/>
      </w:r>
    </w:p>
    <w:p w:rsidR="00FB454B" w:rsidRPr="004E7D4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4E7D4E">
        <w:rPr>
          <w:rFonts w:ascii="Arial" w:hAnsi="Arial" w:cs="Arial"/>
          <w:sz w:val="22"/>
          <w:szCs w:val="22"/>
        </w:rPr>
        <w:tab/>
        <w:t>z tego: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615432">
        <w:rPr>
          <w:rFonts w:ascii="Arial" w:hAnsi="Arial" w:cs="Arial"/>
          <w:sz w:val="22"/>
          <w:szCs w:val="22"/>
        </w:rPr>
        <w:tab/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bieżące w wysokości</w:t>
      </w:r>
      <w:r w:rsidRPr="00615432">
        <w:rPr>
          <w:rFonts w:ascii="Arial" w:hAnsi="Arial" w:cs="Arial"/>
          <w:sz w:val="22"/>
          <w:szCs w:val="22"/>
        </w:rPr>
        <w:tab/>
      </w:r>
      <w:r w:rsidR="00B84BB1">
        <w:rPr>
          <w:rFonts w:ascii="Arial" w:hAnsi="Arial" w:cs="Arial"/>
          <w:b/>
          <w:sz w:val="22"/>
          <w:szCs w:val="22"/>
        </w:rPr>
        <w:t>43.254.151</w:t>
      </w:r>
      <w:r>
        <w:rPr>
          <w:rFonts w:ascii="Arial" w:hAnsi="Arial" w:cs="Arial"/>
          <w:b/>
          <w:sz w:val="22"/>
          <w:szCs w:val="22"/>
        </w:rPr>
        <w:t>,0</w:t>
      </w:r>
      <w:r w:rsidR="00B84BB1">
        <w:rPr>
          <w:rFonts w:ascii="Arial" w:hAnsi="Arial" w:cs="Arial"/>
          <w:b/>
          <w:sz w:val="22"/>
          <w:szCs w:val="22"/>
        </w:rPr>
        <w:t>2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B454B" w:rsidRPr="00615432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majątkowe w wysokości</w:t>
      </w:r>
      <w:r w:rsidRPr="00615432">
        <w:rPr>
          <w:rFonts w:ascii="Arial" w:hAnsi="Arial" w:cs="Arial"/>
          <w:sz w:val="22"/>
          <w:szCs w:val="22"/>
        </w:rPr>
        <w:tab/>
      </w:r>
      <w:r w:rsidR="00B84BB1">
        <w:rPr>
          <w:rFonts w:ascii="Arial" w:hAnsi="Arial" w:cs="Arial"/>
          <w:b/>
          <w:sz w:val="22"/>
          <w:szCs w:val="22"/>
        </w:rPr>
        <w:t>5.282.586</w:t>
      </w:r>
      <w:r>
        <w:rPr>
          <w:rFonts w:ascii="Arial" w:hAnsi="Arial" w:cs="Arial"/>
          <w:b/>
          <w:sz w:val="22"/>
          <w:szCs w:val="22"/>
        </w:rPr>
        <w:t>,00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861CD2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861CD2">
        <w:rPr>
          <w:rFonts w:ascii="Arial" w:hAnsi="Arial" w:cs="Arial"/>
          <w:sz w:val="20"/>
          <w:szCs w:val="20"/>
        </w:rPr>
        <w:t>w tym:</w:t>
      </w:r>
    </w:p>
    <w:p w:rsidR="00FB454B" w:rsidRPr="00A80661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520"/>
        </w:tabs>
        <w:ind w:right="-288"/>
        <w:jc w:val="both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Pr="00A80661">
        <w:rPr>
          <w:sz w:val="16"/>
          <w:szCs w:val="16"/>
        </w:rPr>
        <w:tab/>
      </w:r>
      <w:r w:rsidRPr="00A80661">
        <w:rPr>
          <w:rFonts w:ascii="Arial" w:hAnsi="Arial" w:cs="Arial"/>
          <w:sz w:val="16"/>
          <w:szCs w:val="16"/>
        </w:rPr>
        <w:tab/>
      </w:r>
      <w:r w:rsidRPr="00A80661">
        <w:rPr>
          <w:rFonts w:ascii="Arial" w:hAnsi="Arial" w:cs="Arial"/>
          <w:sz w:val="16"/>
          <w:szCs w:val="16"/>
        </w:rPr>
        <w:tab/>
      </w:r>
      <w:r w:rsidRPr="00A80661">
        <w:rPr>
          <w:rFonts w:ascii="Arial" w:hAnsi="Arial" w:cs="Arial"/>
          <w:sz w:val="16"/>
          <w:szCs w:val="16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</w:t>
      </w:r>
      <w:r w:rsidRPr="002C4838">
        <w:rPr>
          <w:rFonts w:ascii="Arial" w:hAnsi="Arial" w:cs="Arial"/>
          <w:sz w:val="20"/>
          <w:szCs w:val="20"/>
        </w:rPr>
        <w:t>)</w:t>
      </w:r>
      <w:r w:rsidRPr="002C4838">
        <w:rPr>
          <w:rFonts w:ascii="Arial" w:hAnsi="Arial" w:cs="Arial"/>
          <w:sz w:val="20"/>
          <w:szCs w:val="20"/>
        </w:rPr>
        <w:tab/>
        <w:t>wydatki na programy finansowane z udziałem środków, o których</w:t>
      </w:r>
    </w:p>
    <w:p w:rsidR="00FB454B" w:rsidRPr="002C4838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left="108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2C4838">
        <w:rPr>
          <w:rFonts w:ascii="Arial" w:hAnsi="Arial" w:cs="Arial"/>
          <w:sz w:val="20"/>
          <w:szCs w:val="20"/>
        </w:rPr>
        <w:t>mowa w art.</w:t>
      </w:r>
      <w:r>
        <w:rPr>
          <w:rFonts w:ascii="Arial" w:hAnsi="Arial" w:cs="Arial"/>
          <w:sz w:val="20"/>
          <w:szCs w:val="20"/>
        </w:rPr>
        <w:t xml:space="preserve"> </w:t>
      </w:r>
      <w:r w:rsidRPr="002C4838">
        <w:rPr>
          <w:rFonts w:ascii="Arial" w:hAnsi="Arial" w:cs="Arial"/>
          <w:sz w:val="20"/>
          <w:szCs w:val="20"/>
        </w:rPr>
        <w:t>5 ust.1 pkt 2</w:t>
      </w:r>
      <w:r>
        <w:rPr>
          <w:rFonts w:ascii="Arial" w:hAnsi="Arial" w:cs="Arial"/>
          <w:sz w:val="20"/>
          <w:szCs w:val="20"/>
        </w:rPr>
        <w:t xml:space="preserve"> i 3</w:t>
      </w:r>
      <w:r w:rsidRPr="002C4838">
        <w:rPr>
          <w:rFonts w:ascii="Arial" w:hAnsi="Arial" w:cs="Arial"/>
          <w:sz w:val="20"/>
          <w:szCs w:val="20"/>
        </w:rPr>
        <w:t xml:space="preserve">, w części związanej z realizacją </w:t>
      </w:r>
    </w:p>
    <w:p w:rsidR="00FB454B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left="1080" w:right="-28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zadań gminy</w:t>
      </w:r>
      <w:r w:rsidRPr="002C4838">
        <w:rPr>
          <w:rFonts w:ascii="Arial" w:hAnsi="Arial" w:cs="Arial"/>
          <w:sz w:val="20"/>
          <w:szCs w:val="20"/>
        </w:rPr>
        <w:t xml:space="preserve"> w kwocie </w:t>
      </w:r>
      <w:r>
        <w:rPr>
          <w:rFonts w:ascii="Arial" w:hAnsi="Arial" w:cs="Arial"/>
          <w:sz w:val="20"/>
          <w:szCs w:val="20"/>
        </w:rPr>
        <w:t xml:space="preserve"> </w:t>
      </w:r>
      <w:r w:rsidR="00091FF9">
        <w:rPr>
          <w:rFonts w:ascii="Arial" w:hAnsi="Arial" w:cs="Arial"/>
          <w:b/>
          <w:sz w:val="20"/>
          <w:szCs w:val="20"/>
        </w:rPr>
        <w:t>5.225.086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873C2">
        <w:rPr>
          <w:rFonts w:ascii="Arial" w:hAnsi="Arial" w:cs="Arial"/>
          <w:b/>
          <w:sz w:val="20"/>
          <w:szCs w:val="20"/>
        </w:rPr>
        <w:t>zł</w:t>
      </w:r>
    </w:p>
    <w:p w:rsidR="00FB454B" w:rsidRPr="00A80661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sz w:val="6"/>
          <w:szCs w:val="6"/>
        </w:rPr>
      </w:pPr>
      <w:r>
        <w:tab/>
      </w:r>
      <w:r>
        <w:tab/>
      </w:r>
    </w:p>
    <w:p w:rsidR="00FB454B" w:rsidRPr="00BB2B82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tab/>
      </w:r>
      <w: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4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b/>
          <w:sz w:val="16"/>
          <w:szCs w:val="16"/>
        </w:rPr>
      </w:pPr>
    </w:p>
    <w:p w:rsidR="00FB454B" w:rsidRPr="00A80661" w:rsidRDefault="00FB454B" w:rsidP="00FB454B">
      <w:pPr>
        <w:tabs>
          <w:tab w:val="left" w:pos="360"/>
          <w:tab w:val="left" w:pos="720"/>
          <w:tab w:val="left" w:pos="1080"/>
        </w:tabs>
        <w:ind w:left="1080"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</w:tabs>
        <w:ind w:left="705" w:right="-288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3.1.</w:t>
      </w:r>
      <w:r>
        <w:rPr>
          <w:rFonts w:ascii="Arial" w:hAnsi="Arial" w:cs="Arial"/>
          <w:sz w:val="22"/>
          <w:szCs w:val="22"/>
        </w:rPr>
        <w:tab/>
      </w:r>
      <w:r w:rsidR="00091FF9">
        <w:rPr>
          <w:rFonts w:ascii="Arial" w:hAnsi="Arial" w:cs="Arial"/>
          <w:sz w:val="22"/>
          <w:szCs w:val="22"/>
        </w:rPr>
        <w:t xml:space="preserve">Nadwyżka </w:t>
      </w:r>
      <w:r>
        <w:rPr>
          <w:rFonts w:ascii="Arial" w:hAnsi="Arial" w:cs="Arial"/>
          <w:sz w:val="22"/>
          <w:szCs w:val="22"/>
        </w:rPr>
        <w:t xml:space="preserve">budżetu w kwocie </w:t>
      </w:r>
      <w:r w:rsidR="00091FF9">
        <w:rPr>
          <w:rFonts w:ascii="Arial" w:hAnsi="Arial" w:cs="Arial"/>
          <w:b/>
          <w:sz w:val="22"/>
          <w:szCs w:val="22"/>
        </w:rPr>
        <w:t>404.549,98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1624">
        <w:rPr>
          <w:rFonts w:ascii="Arial" w:hAnsi="Arial" w:cs="Arial"/>
          <w:b/>
          <w:sz w:val="22"/>
          <w:szCs w:val="22"/>
        </w:rPr>
        <w:t xml:space="preserve">zł </w:t>
      </w:r>
      <w:r>
        <w:rPr>
          <w:rFonts w:ascii="Arial" w:hAnsi="Arial" w:cs="Arial"/>
          <w:sz w:val="22"/>
          <w:szCs w:val="22"/>
        </w:rPr>
        <w:t xml:space="preserve">zostanie </w:t>
      </w:r>
      <w:r w:rsidR="00091FF9">
        <w:rPr>
          <w:rFonts w:ascii="Arial" w:hAnsi="Arial" w:cs="Arial"/>
          <w:sz w:val="22"/>
          <w:szCs w:val="22"/>
        </w:rPr>
        <w:t>przeznaczona na spłatę rat</w:t>
      </w:r>
      <w:r>
        <w:rPr>
          <w:rFonts w:ascii="Arial" w:hAnsi="Arial" w:cs="Arial"/>
          <w:sz w:val="22"/>
          <w:szCs w:val="22"/>
        </w:rPr>
        <w:t xml:space="preserve"> kredytów </w:t>
      </w:r>
      <w:r w:rsidR="00091FF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pożyczek</w:t>
      </w:r>
      <w:r w:rsidR="00091FF9">
        <w:rPr>
          <w:rFonts w:ascii="Arial" w:hAnsi="Arial" w:cs="Arial"/>
          <w:sz w:val="22"/>
          <w:szCs w:val="22"/>
        </w:rPr>
        <w:t xml:space="preserve"> </w:t>
      </w:r>
      <w:r w:rsidR="00172C9D">
        <w:rPr>
          <w:rFonts w:ascii="Arial" w:hAnsi="Arial" w:cs="Arial"/>
          <w:sz w:val="22"/>
          <w:szCs w:val="22"/>
        </w:rPr>
        <w:t xml:space="preserve">zaciągniętych </w:t>
      </w:r>
      <w:r>
        <w:rPr>
          <w:rFonts w:ascii="Arial" w:hAnsi="Arial" w:cs="Arial"/>
          <w:sz w:val="22"/>
          <w:szCs w:val="22"/>
        </w:rPr>
        <w:t>na rynku krajowym</w:t>
      </w:r>
    </w:p>
    <w:p w:rsidR="00FB454B" w:rsidRDefault="00FB454B" w:rsidP="00FB454B">
      <w:pPr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łączna kwotę planowanych przychodów  </w:t>
      </w:r>
      <w:r w:rsidR="00172C9D">
        <w:rPr>
          <w:rFonts w:ascii="Arial" w:hAnsi="Arial" w:cs="Arial"/>
          <w:sz w:val="22"/>
          <w:szCs w:val="22"/>
        </w:rPr>
        <w:t>1.250.000,00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rozchodów    </w:t>
      </w:r>
      <w:r w:rsidR="00172C9D">
        <w:rPr>
          <w:rFonts w:ascii="Arial" w:hAnsi="Arial" w:cs="Arial"/>
          <w:sz w:val="22"/>
          <w:szCs w:val="22"/>
        </w:rPr>
        <w:t>1.654.549,98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3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  <w:r>
        <w:rPr>
          <w:rFonts w:ascii="Arial" w:hAnsi="Arial" w:cs="Arial"/>
          <w:b/>
          <w:sz w:val="22"/>
          <w:szCs w:val="22"/>
        </w:rPr>
        <w:tab/>
      </w:r>
      <w:r w:rsidRPr="00601713">
        <w:rPr>
          <w:rFonts w:ascii="Arial" w:hAnsi="Arial" w:cs="Arial"/>
          <w:sz w:val="22"/>
          <w:szCs w:val="22"/>
        </w:rPr>
        <w:t>Tworzy się rezerwy</w:t>
      </w:r>
      <w:r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1.</w:t>
      </w:r>
      <w:r>
        <w:rPr>
          <w:rFonts w:ascii="Arial" w:hAnsi="Arial" w:cs="Arial"/>
          <w:sz w:val="22"/>
          <w:szCs w:val="22"/>
        </w:rPr>
        <w:tab/>
        <w:t>ogólną w wysokości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172C9D">
        <w:rPr>
          <w:rFonts w:ascii="Arial" w:hAnsi="Arial" w:cs="Arial"/>
          <w:sz w:val="22"/>
          <w:szCs w:val="22"/>
        </w:rPr>
        <w:t>52.000,00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2.</w:t>
      </w:r>
      <w:r>
        <w:rPr>
          <w:rFonts w:ascii="Arial" w:hAnsi="Arial" w:cs="Arial"/>
          <w:sz w:val="22"/>
          <w:szCs w:val="22"/>
        </w:rPr>
        <w:tab/>
        <w:t>celowe w wysokości</w:t>
      </w:r>
      <w:r>
        <w:rPr>
          <w:rFonts w:ascii="Arial" w:hAnsi="Arial" w:cs="Arial"/>
          <w:sz w:val="22"/>
          <w:szCs w:val="22"/>
        </w:rPr>
        <w:tab/>
      </w:r>
      <w:r w:rsidR="00172C9D">
        <w:rPr>
          <w:rFonts w:ascii="Arial" w:hAnsi="Arial" w:cs="Arial"/>
          <w:sz w:val="22"/>
          <w:szCs w:val="22"/>
        </w:rPr>
        <w:t>125.166,00</w:t>
      </w:r>
      <w:r>
        <w:rPr>
          <w:rFonts w:ascii="Arial" w:hAnsi="Arial" w:cs="Arial"/>
          <w:sz w:val="22"/>
          <w:szCs w:val="22"/>
        </w:rPr>
        <w:t xml:space="preserve"> zł, z tego na: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ab/>
      </w:r>
      <w:r w:rsidRPr="00767F16">
        <w:rPr>
          <w:rFonts w:ascii="Arial" w:hAnsi="Arial" w:cs="Arial"/>
          <w:sz w:val="20"/>
          <w:szCs w:val="20"/>
        </w:rPr>
        <w:t xml:space="preserve">1) realizację zadań własnych z </w:t>
      </w:r>
      <w:r>
        <w:rPr>
          <w:rFonts w:ascii="Arial" w:hAnsi="Arial" w:cs="Arial"/>
          <w:sz w:val="20"/>
          <w:szCs w:val="20"/>
        </w:rPr>
        <w:t>zakresu zarządzania kryzysowego</w:t>
      </w:r>
      <w:r>
        <w:rPr>
          <w:rFonts w:ascii="Arial" w:hAnsi="Arial" w:cs="Arial"/>
          <w:sz w:val="20"/>
          <w:szCs w:val="20"/>
        </w:rPr>
        <w:tab/>
      </w:r>
      <w:r w:rsidR="00172C9D">
        <w:rPr>
          <w:rFonts w:ascii="Arial" w:hAnsi="Arial" w:cs="Arial"/>
          <w:sz w:val="20"/>
          <w:szCs w:val="20"/>
        </w:rPr>
        <w:t>125.166,00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FB454B" w:rsidRDefault="00FB454B" w:rsidP="00172C9D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B454B" w:rsidRPr="00767F16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542C3A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5.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Określa się plan dochodów i wydatków związanych z realizacją zadań z zakresu</w:t>
      </w:r>
      <w:r>
        <w:rPr>
          <w:rFonts w:ascii="Arial" w:hAnsi="Arial" w:cs="Arial"/>
          <w:sz w:val="22"/>
          <w:szCs w:val="22"/>
        </w:rPr>
        <w:br/>
        <w:t xml:space="preserve"> administracji rządowej i innych zadań zleconych gminie ustawami w kwocie </w:t>
      </w:r>
      <w:r w:rsidR="00032C1E">
        <w:rPr>
          <w:rFonts w:ascii="Arial" w:hAnsi="Arial" w:cs="Arial"/>
          <w:sz w:val="22"/>
          <w:szCs w:val="22"/>
        </w:rPr>
        <w:t>5.947.839</w:t>
      </w:r>
      <w:r>
        <w:rPr>
          <w:rFonts w:ascii="Arial" w:hAnsi="Arial" w:cs="Arial"/>
          <w:sz w:val="22"/>
          <w:szCs w:val="22"/>
        </w:rPr>
        <w:t xml:space="preserve"> zł </w:t>
      </w:r>
    </w:p>
    <w:p w:rsidR="00FB454B" w:rsidRPr="00542C3A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5 do uchwały.</w:t>
      </w:r>
    </w:p>
    <w:p w:rsidR="00FB454B" w:rsidRPr="00542C3A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6.</w:t>
      </w:r>
      <w:r>
        <w:rPr>
          <w:rFonts w:ascii="Arial" w:hAnsi="Arial" w:cs="Arial"/>
          <w:b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>Określa się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 dochodów i wydatków związanych z realizacją własnych zadań gmin </w:t>
      </w:r>
      <w:r>
        <w:rPr>
          <w:rFonts w:ascii="Arial" w:hAnsi="Arial" w:cs="Arial"/>
          <w:sz w:val="22"/>
          <w:szCs w:val="22"/>
        </w:rPr>
        <w:br/>
        <w:t xml:space="preserve">w kwocie </w:t>
      </w:r>
      <w:r w:rsidR="00032C1E">
        <w:rPr>
          <w:rFonts w:ascii="Arial" w:hAnsi="Arial" w:cs="Arial"/>
          <w:sz w:val="22"/>
          <w:szCs w:val="22"/>
        </w:rPr>
        <w:t>380.425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left="540" w:right="-288" w:hanging="54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6 do uchwały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left="540" w:right="-288" w:hanging="540"/>
        <w:jc w:val="both"/>
        <w:rPr>
          <w:rFonts w:ascii="Arial" w:hAnsi="Arial" w:cs="Arial"/>
          <w:b/>
          <w:sz w:val="16"/>
          <w:szCs w:val="16"/>
        </w:rPr>
      </w:pPr>
    </w:p>
    <w:p w:rsidR="00FB454B" w:rsidRPr="00B96F2A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zestawienie planowanych kwot dotacji udzielonych z budżetu Gminy w kwocie</w:t>
      </w:r>
      <w:r>
        <w:rPr>
          <w:rFonts w:ascii="Arial" w:hAnsi="Arial" w:cs="Arial"/>
          <w:sz w:val="22"/>
          <w:szCs w:val="22"/>
        </w:rPr>
        <w:br/>
      </w:r>
      <w:r w:rsidR="00032C1E" w:rsidRPr="00032C1E">
        <w:rPr>
          <w:rFonts w:ascii="Arial" w:hAnsi="Arial" w:cs="Arial"/>
          <w:b/>
          <w:sz w:val="22"/>
          <w:szCs w:val="22"/>
        </w:rPr>
        <w:t>5.059.685</w:t>
      </w:r>
      <w:r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z tego</w:t>
      </w:r>
      <w:r w:rsidRPr="00B96F2A">
        <w:rPr>
          <w:rFonts w:ascii="Arial" w:hAnsi="Arial" w:cs="Arial"/>
          <w:sz w:val="22"/>
          <w:szCs w:val="22"/>
        </w:rPr>
        <w:t>:</w:t>
      </w:r>
    </w:p>
    <w:p w:rsidR="00FB454B" w:rsidRPr="001A51AF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dotacje dla jednostek sektora finansów publicznych na zadania bieżące </w:t>
      </w:r>
      <w:r w:rsidR="00032C1E">
        <w:rPr>
          <w:rFonts w:ascii="Arial" w:hAnsi="Arial" w:cs="Arial"/>
          <w:b/>
          <w:sz w:val="22"/>
          <w:szCs w:val="22"/>
        </w:rPr>
        <w:t>3.244.985</w:t>
      </w:r>
      <w:r w:rsidRPr="00B96F2A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E060E7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  <w:t xml:space="preserve">dotacje dla jednostek spoza sektora finansów publicznych na zadania bieżące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1.</w:t>
      </w:r>
      <w:r w:rsidR="00032C1E">
        <w:rPr>
          <w:rFonts w:ascii="Arial" w:hAnsi="Arial" w:cs="Arial"/>
          <w:b/>
          <w:sz w:val="22"/>
          <w:szCs w:val="22"/>
        </w:rPr>
        <w:t>814.700</w:t>
      </w:r>
      <w:r w:rsidRPr="00B96F2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96F2A" w:rsidRDefault="00FB454B" w:rsidP="00FB454B">
      <w:pPr>
        <w:tabs>
          <w:tab w:val="left" w:pos="360"/>
          <w:tab w:val="left" w:pos="540"/>
        </w:tabs>
        <w:spacing w:line="48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</w:t>
      </w:r>
      <w:r>
        <w:rPr>
          <w:rFonts w:ascii="Arial" w:hAnsi="Arial" w:cs="Arial"/>
          <w:b/>
          <w:i/>
          <w:sz w:val="22"/>
          <w:szCs w:val="22"/>
        </w:rPr>
        <w:t xml:space="preserve"> 7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8.</w:t>
      </w:r>
      <w:r>
        <w:rPr>
          <w:rFonts w:ascii="Arial" w:hAnsi="Arial" w:cs="Arial"/>
          <w:b/>
          <w:sz w:val="22"/>
          <w:szCs w:val="22"/>
        </w:rPr>
        <w:tab/>
      </w:r>
      <w:r w:rsidRPr="00E31944">
        <w:rPr>
          <w:rFonts w:ascii="Arial" w:hAnsi="Arial" w:cs="Arial"/>
          <w:sz w:val="22"/>
          <w:szCs w:val="22"/>
        </w:rPr>
        <w:t xml:space="preserve">Określa się plan przychodów i </w:t>
      </w:r>
      <w:r>
        <w:rPr>
          <w:rFonts w:ascii="Arial" w:hAnsi="Arial" w:cs="Arial"/>
          <w:sz w:val="22"/>
          <w:szCs w:val="22"/>
        </w:rPr>
        <w:t>kosztów</w:t>
      </w:r>
      <w:r w:rsidRPr="00E31944">
        <w:rPr>
          <w:rFonts w:ascii="Arial" w:hAnsi="Arial" w:cs="Arial"/>
          <w:sz w:val="22"/>
          <w:szCs w:val="22"/>
        </w:rPr>
        <w:t xml:space="preserve"> zakładu budżetowego: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  <w:t xml:space="preserve">przychody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1.</w:t>
      </w:r>
      <w:r w:rsidR="00032C1E">
        <w:rPr>
          <w:rFonts w:ascii="Arial" w:hAnsi="Arial" w:cs="Arial"/>
          <w:b/>
          <w:sz w:val="22"/>
          <w:szCs w:val="22"/>
        </w:rPr>
        <w:t>868.321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2)</w:t>
      </w:r>
      <w:r>
        <w:rPr>
          <w:rFonts w:ascii="Arial" w:hAnsi="Arial" w:cs="Arial"/>
          <w:sz w:val="22"/>
          <w:szCs w:val="22"/>
        </w:rPr>
        <w:tab/>
        <w:t xml:space="preserve">koszty       </w:t>
      </w:r>
      <w:r>
        <w:rPr>
          <w:rFonts w:ascii="Arial" w:hAnsi="Arial" w:cs="Arial"/>
          <w:b/>
          <w:sz w:val="22"/>
          <w:szCs w:val="22"/>
        </w:rPr>
        <w:t xml:space="preserve">   1.</w:t>
      </w:r>
      <w:r w:rsidR="00032C1E">
        <w:rPr>
          <w:rFonts w:ascii="Arial" w:hAnsi="Arial" w:cs="Arial"/>
          <w:b/>
          <w:sz w:val="22"/>
          <w:szCs w:val="22"/>
        </w:rPr>
        <w:t>872.321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 8 do uchwały.</w:t>
      </w:r>
    </w:p>
    <w:p w:rsidR="00E15B94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</w:p>
    <w:p w:rsidR="00E15B94" w:rsidRPr="00E15B94" w:rsidRDefault="00E15B94" w:rsidP="00E15B94">
      <w:pPr>
        <w:tabs>
          <w:tab w:val="left" w:pos="567"/>
          <w:tab w:val="left" w:pos="900"/>
        </w:tabs>
        <w:spacing w:line="360" w:lineRule="auto"/>
        <w:ind w:left="360" w:right="-288" w:hanging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9.</w:t>
      </w:r>
      <w:r>
        <w:rPr>
          <w:rFonts w:ascii="Arial" w:hAnsi="Arial" w:cs="Arial"/>
          <w:b/>
          <w:sz w:val="22"/>
          <w:szCs w:val="22"/>
        </w:rPr>
        <w:tab/>
      </w:r>
      <w:r w:rsidRPr="00E15B94">
        <w:rPr>
          <w:rFonts w:ascii="Arial" w:hAnsi="Arial" w:cs="Arial"/>
          <w:sz w:val="22"/>
          <w:szCs w:val="22"/>
        </w:rPr>
        <w:t>Ustala się roczną stawkę dotacji przedmiotowej dla zakładu budżetowego do: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  <w:t>kosztów eksploatacji mieszkań komunalnych w budynkach Wspólnot Mieszkaniowych</w:t>
      </w:r>
      <w:r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 powierzchni 11.493,24m</w:t>
      </w:r>
      <w:r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E15B94">
        <w:rPr>
          <w:rFonts w:ascii="Arial" w:hAnsi="Arial" w:cs="Arial"/>
          <w:sz w:val="22"/>
          <w:szCs w:val="22"/>
        </w:rPr>
        <w:t>w wysokości 23,52</w:t>
      </w:r>
      <w:r>
        <w:rPr>
          <w:rFonts w:ascii="Arial" w:hAnsi="Arial" w:cs="Arial"/>
          <w:sz w:val="22"/>
          <w:szCs w:val="22"/>
        </w:rPr>
        <w:t>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B16222" w:rsidRDefault="00FB454B" w:rsidP="00FB454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15B94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Wyodrębnia się plan dochodów i wydatków z opłat i kar za korzystanie ze środowiska </w:t>
      </w:r>
      <w:r>
        <w:rPr>
          <w:rFonts w:ascii="Arial" w:hAnsi="Arial" w:cs="Arial"/>
          <w:sz w:val="22"/>
          <w:szCs w:val="22"/>
        </w:rPr>
        <w:br/>
        <w:t>na 201</w:t>
      </w:r>
      <w:r w:rsidR="00032C1E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 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9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Dochody z tytułu</w:t>
      </w:r>
      <w:r w:rsidR="00FB454B">
        <w:rPr>
          <w:rFonts w:ascii="Arial" w:hAnsi="Arial" w:cs="Arial"/>
          <w:sz w:val="22"/>
          <w:szCs w:val="22"/>
        </w:rPr>
        <w:t xml:space="preserve"> wydawania zezwoleń na sprzedaż napojów alkoholowych w kwocie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290.000 zł </w:t>
      </w:r>
      <w:r>
        <w:rPr>
          <w:rFonts w:ascii="Arial" w:hAnsi="Arial" w:cs="Arial"/>
          <w:sz w:val="22"/>
          <w:szCs w:val="22"/>
        </w:rPr>
        <w:t xml:space="preserve"> przeznacza się na realizację programu rozwiązywania problemów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alkoholowych w kwocie </w:t>
      </w:r>
      <w:r>
        <w:rPr>
          <w:rFonts w:ascii="Arial" w:hAnsi="Arial" w:cs="Arial"/>
          <w:b/>
          <w:sz w:val="22"/>
          <w:szCs w:val="22"/>
        </w:rPr>
        <w:t xml:space="preserve">285.000 zł </w:t>
      </w:r>
      <w:r>
        <w:rPr>
          <w:rFonts w:ascii="Arial" w:hAnsi="Arial" w:cs="Arial"/>
          <w:sz w:val="22"/>
          <w:szCs w:val="22"/>
        </w:rPr>
        <w:t>oraz na realizację zadań określonych w programie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przeciwdziałania narkomanii w kwocie </w:t>
      </w:r>
      <w:r>
        <w:rPr>
          <w:rFonts w:ascii="Arial" w:hAnsi="Arial" w:cs="Arial"/>
          <w:b/>
          <w:sz w:val="22"/>
          <w:szCs w:val="22"/>
        </w:rPr>
        <w:t>5</w:t>
      </w:r>
      <w:r w:rsidRPr="005D5580">
        <w:rPr>
          <w:rFonts w:ascii="Arial" w:hAnsi="Arial" w:cs="Arial"/>
          <w:b/>
          <w:sz w:val="22"/>
          <w:szCs w:val="22"/>
        </w:rPr>
        <w:t>.0</w:t>
      </w:r>
      <w:r>
        <w:rPr>
          <w:rFonts w:ascii="Arial" w:hAnsi="Arial" w:cs="Arial"/>
          <w:b/>
          <w:sz w:val="22"/>
          <w:szCs w:val="22"/>
        </w:rPr>
        <w:t>00 zł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10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1.</w:t>
      </w:r>
      <w:r w:rsidR="00FB454B">
        <w:rPr>
          <w:rFonts w:ascii="Arial" w:hAnsi="Arial" w:cs="Arial"/>
          <w:sz w:val="22"/>
          <w:szCs w:val="22"/>
        </w:rPr>
        <w:tab/>
        <w:t>Jednostki pomocnicze prowadzą gospodarkę finansową w ramach budżetu.</w:t>
      </w:r>
    </w:p>
    <w:p w:rsidR="00FB454B" w:rsidRDefault="00FB454B" w:rsidP="00FB454B">
      <w:pPr>
        <w:numPr>
          <w:ilvl w:val="0"/>
          <w:numId w:val="1"/>
        </w:numPr>
        <w:tabs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Ustala się fundusz sołecki w formie zestawienia wydatków z podziałem kwot oraz 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określeniem przedsięwzięć do realizacji dla poszczególnych sołectw na ogólną kwotę </w:t>
      </w:r>
      <w:r w:rsidR="00032C1E">
        <w:rPr>
          <w:rFonts w:ascii="Arial" w:hAnsi="Arial" w:cs="Arial"/>
          <w:b/>
          <w:sz w:val="22"/>
          <w:szCs w:val="22"/>
        </w:rPr>
        <w:t>241.451</w:t>
      </w:r>
      <w:r w:rsidRPr="00B1622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11 do uchwały.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limit zobowiązań z tytułu zaciąganych kredytów i pożyczek oraz emitowanych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papierów wartościowych w wysokości </w:t>
      </w:r>
      <w:r w:rsidR="00DE0E6D">
        <w:rPr>
          <w:rFonts w:ascii="Arial" w:hAnsi="Arial" w:cs="Arial"/>
          <w:sz w:val="22"/>
          <w:szCs w:val="22"/>
        </w:rPr>
        <w:t>3.750.000 zł</w:t>
      </w:r>
      <w:r w:rsidRPr="00C31B2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na: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E01FC1">
        <w:rPr>
          <w:rFonts w:ascii="Arial" w:hAnsi="Arial" w:cs="Arial"/>
          <w:sz w:val="20"/>
          <w:szCs w:val="20"/>
        </w:rPr>
        <w:t>1)</w:t>
      </w:r>
      <w:r w:rsidRPr="00E01FC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 xml:space="preserve">pokrycie występującego w ciągu roku przejściowego deficytu budżetu Gminy w kwocie 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2.50</w:t>
      </w:r>
      <w:r w:rsidRPr="00E01FC1">
        <w:rPr>
          <w:rFonts w:ascii="Arial" w:hAnsi="Arial" w:cs="Arial"/>
          <w:sz w:val="20"/>
          <w:szCs w:val="20"/>
        </w:rPr>
        <w:t>0.000 zł</w:t>
      </w:r>
      <w:r>
        <w:rPr>
          <w:rFonts w:ascii="Arial" w:hAnsi="Arial" w:cs="Arial"/>
          <w:sz w:val="20"/>
          <w:szCs w:val="20"/>
        </w:rPr>
        <w:t>.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Upoważnia się Burmistrza Rogoźna do:</w:t>
      </w:r>
    </w:p>
    <w:p w:rsidR="00FB454B" w:rsidRDefault="00FB454B" w:rsidP="00FB454B">
      <w:pPr>
        <w:numPr>
          <w:ilvl w:val="0"/>
          <w:numId w:val="5"/>
        </w:numPr>
        <w:tabs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zaciągania kredytów i pożyczek oraz emisji papierów wartościowych:</w:t>
      </w:r>
    </w:p>
    <w:p w:rsidR="00FB454B" w:rsidRPr="00C85460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pokrycie występującego w ciągu roku budżetowego deficytu do wysokości 2.500.000 zł,</w:t>
      </w:r>
    </w:p>
    <w:p w:rsidR="00FB454B" w:rsidRDefault="00FB454B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których mowa w art.89 ust. 1 pkt 2-4 ustawy o finansach publicznych z dnia </w:t>
      </w:r>
      <w:r>
        <w:rPr>
          <w:rFonts w:ascii="Arial" w:hAnsi="Arial" w:cs="Arial"/>
          <w:sz w:val="22"/>
          <w:szCs w:val="22"/>
        </w:rPr>
        <w:br/>
        <w:t xml:space="preserve">27 sierpnia 2009 roku do wysokości  </w:t>
      </w:r>
      <w:r w:rsidR="00DE0E6D">
        <w:rPr>
          <w:rFonts w:ascii="Arial" w:hAnsi="Arial" w:cs="Arial"/>
          <w:sz w:val="22"/>
          <w:szCs w:val="22"/>
        </w:rPr>
        <w:t>1.250.000</w:t>
      </w:r>
      <w:r>
        <w:rPr>
          <w:rFonts w:ascii="Arial" w:hAnsi="Arial" w:cs="Arial"/>
          <w:sz w:val="22"/>
          <w:szCs w:val="22"/>
        </w:rPr>
        <w:t xml:space="preserve"> zł;</w:t>
      </w:r>
    </w:p>
    <w:p w:rsidR="00FB454B" w:rsidRDefault="00FB454B" w:rsidP="00FB454B">
      <w:pPr>
        <w:tabs>
          <w:tab w:val="left" w:pos="540"/>
          <w:tab w:val="left" w:pos="1260"/>
        </w:tabs>
        <w:ind w:left="1260" w:right="-288"/>
        <w:jc w:val="both"/>
        <w:rPr>
          <w:rFonts w:ascii="Arial" w:hAnsi="Arial" w:cs="Arial"/>
          <w:sz w:val="22"/>
          <w:szCs w:val="22"/>
        </w:rPr>
      </w:pPr>
    </w:p>
    <w:p w:rsidR="00FB454B" w:rsidRPr="002776CC" w:rsidRDefault="00FB454B" w:rsidP="00FB454B">
      <w:p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0"/>
          <w:numId w:val="5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dokonywania zmian w budżecie polegających na przeniesieniach w planie wydatków: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540" w:right="-288"/>
        <w:jc w:val="both"/>
        <w:rPr>
          <w:rFonts w:ascii="Arial" w:hAnsi="Arial" w:cs="Arial"/>
          <w:sz w:val="8"/>
          <w:szCs w:val="8"/>
        </w:rPr>
      </w:pP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wynagrodzeń ze stosunku pracy między paragrafami i rozdziałami w ramach działu,</w:t>
      </w: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majątkowych między zadaniami w ramach działu jednorazowo do kwoty </w:t>
      </w:r>
      <w:r>
        <w:rPr>
          <w:rFonts w:ascii="Arial" w:hAnsi="Arial" w:cs="Arial"/>
          <w:sz w:val="22"/>
          <w:szCs w:val="22"/>
        </w:rPr>
        <w:br/>
        <w:t>10.000 zł,</w:t>
      </w:r>
    </w:p>
    <w:p w:rsidR="00FB454B" w:rsidRPr="00F96BE5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10"/>
          <w:szCs w:val="10"/>
        </w:rPr>
      </w:pPr>
    </w:p>
    <w:p w:rsidR="00FB454B" w:rsidRPr="002776CC" w:rsidRDefault="00FB454B" w:rsidP="00FB454B">
      <w:pPr>
        <w:tabs>
          <w:tab w:val="left" w:pos="540"/>
          <w:tab w:val="left" w:pos="126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dokonywania przeniesień planowanych wydatków między paragrafami, rozdziałami w ramach działu,</w:t>
      </w:r>
    </w:p>
    <w:p w:rsidR="00FB454B" w:rsidRPr="002776CC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zaciągania zobowiązań z tytułu umów, których realizacja w roku budżetowym i latach następnych jest niezbędna do zapewnienia ciągłości działania jednostki i z których wynikające płatności wykraczają poza rok budżetowy,</w:t>
      </w:r>
    </w:p>
    <w:p w:rsidR="00FB454B" w:rsidRPr="002776CC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Pr="00BF0669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6"/>
          <w:szCs w:val="6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54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  <w:t>lokowania wolnych środków budżetowych na rachunkach w innych bankach.</w:t>
      </w:r>
    </w:p>
    <w:p w:rsid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</w:p>
    <w:p w:rsidR="00DE0E6D" w:rsidRP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 w:rsidRPr="00DE0E6D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E15B9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DE0E6D">
        <w:rPr>
          <w:rFonts w:ascii="Arial" w:hAnsi="Arial" w:cs="Arial"/>
          <w:sz w:val="22"/>
          <w:szCs w:val="22"/>
        </w:rPr>
        <w:t>Określa się sumę</w:t>
      </w:r>
      <w:r w:rsidR="00F303B5">
        <w:rPr>
          <w:rFonts w:ascii="Arial" w:hAnsi="Arial" w:cs="Arial"/>
          <w:sz w:val="22"/>
          <w:szCs w:val="22"/>
        </w:rPr>
        <w:t xml:space="preserve"> w wysokości 3.000.000 zł</w:t>
      </w:r>
      <w:r>
        <w:rPr>
          <w:rFonts w:ascii="Arial" w:hAnsi="Arial" w:cs="Arial"/>
          <w:sz w:val="22"/>
          <w:szCs w:val="22"/>
        </w:rPr>
        <w:t>, do której Burmistrz Rogoźna może samodzielnie zaciągać zobowiązania.</w:t>
      </w:r>
    </w:p>
    <w:p w:rsidR="00FB454B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AF4CBC"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Pr="00672F0D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AF4CBC" w:rsidRDefault="00FB454B" w:rsidP="00FB454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z dniem podjęcia z mocą obowiązującą od 01.01.201</w:t>
      </w:r>
      <w:r w:rsidR="00DE0E6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br/>
        <w:t>i podlega ogłoszeniu w Dzienniku Urzędowym Województwa Wielkopolskiego.</w:t>
      </w:r>
    </w:p>
    <w:p w:rsidR="00FB454B" w:rsidRPr="000A1617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B454B" w:rsidRPr="003178D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 w:hanging="900"/>
        <w:jc w:val="both"/>
        <w:rPr>
          <w:rFonts w:ascii="Arial" w:hAnsi="Arial" w:cs="Arial"/>
          <w:sz w:val="22"/>
          <w:szCs w:val="22"/>
        </w:rPr>
      </w:pPr>
    </w:p>
    <w:p w:rsidR="00FB454B" w:rsidRPr="00601713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051249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B454B" w:rsidRPr="00051249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line="360" w:lineRule="auto"/>
        <w:ind w:left="720" w:right="-288"/>
        <w:jc w:val="both"/>
      </w:pPr>
    </w:p>
    <w:p w:rsidR="00FB454B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Default="00FB454B" w:rsidP="00FB454B"/>
    <w:p w:rsidR="00FB454B" w:rsidRPr="00897E13" w:rsidRDefault="00FB454B" w:rsidP="00FB454B"/>
    <w:p w:rsidR="00FB454B" w:rsidRDefault="00FB454B" w:rsidP="00FB454B"/>
    <w:p w:rsidR="00FB454B" w:rsidRPr="00897E13" w:rsidRDefault="00FB454B" w:rsidP="00FB454B">
      <w:pPr>
        <w:tabs>
          <w:tab w:val="left" w:pos="4035"/>
        </w:tabs>
      </w:pPr>
      <w:r>
        <w:tab/>
      </w:r>
    </w:p>
    <w:p w:rsidR="00FB454B" w:rsidRDefault="00FB454B" w:rsidP="00FB454B"/>
    <w:p w:rsidR="00FB454B" w:rsidRDefault="00FB454B" w:rsidP="00FB454B"/>
    <w:p w:rsidR="0083766D" w:rsidRDefault="0083766D"/>
    <w:sectPr w:rsidR="0083766D" w:rsidSect="00767F16">
      <w:footerReference w:type="even" r:id="rId8"/>
      <w:footerReference w:type="default" r:id="rId9"/>
      <w:footerReference w:type="first" r:id="rId10"/>
      <w:pgSz w:w="11906" w:h="16838" w:code="9"/>
      <w:pgMar w:top="720" w:right="110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DA" w:rsidRDefault="00211FDA">
      <w:r>
        <w:separator/>
      </w:r>
    </w:p>
  </w:endnote>
  <w:endnote w:type="continuationSeparator" w:id="0">
    <w:p w:rsidR="00211FDA" w:rsidRDefault="0021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211F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6F0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67F16" w:rsidRDefault="00211F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211FDA" w:rsidP="00C06D3E">
    <w:pPr>
      <w:pStyle w:val="Stopka"/>
    </w:pPr>
  </w:p>
  <w:p w:rsidR="00767F16" w:rsidRPr="003D1CD6" w:rsidRDefault="00211FDA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DA" w:rsidRDefault="00211FDA">
      <w:r>
        <w:separator/>
      </w:r>
    </w:p>
  </w:footnote>
  <w:footnote w:type="continuationSeparator" w:id="0">
    <w:p w:rsidR="00211FDA" w:rsidRDefault="00211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7630"/>
    <w:multiLevelType w:val="hybridMultilevel"/>
    <w:tmpl w:val="C1705C0E"/>
    <w:lvl w:ilvl="0" w:tplc="A310384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7C8DD7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C393B87"/>
    <w:multiLevelType w:val="hybridMultilevel"/>
    <w:tmpl w:val="20AE2270"/>
    <w:lvl w:ilvl="0" w:tplc="BD4695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68A10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CE65843"/>
    <w:multiLevelType w:val="hybridMultilevel"/>
    <w:tmpl w:val="95962D2A"/>
    <w:lvl w:ilvl="0" w:tplc="A67EB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D46F2D"/>
    <w:multiLevelType w:val="hybridMultilevel"/>
    <w:tmpl w:val="060C428E"/>
    <w:lvl w:ilvl="0" w:tplc="A6AA56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4B"/>
    <w:rsid w:val="00032C1E"/>
    <w:rsid w:val="00076F09"/>
    <w:rsid w:val="00091FF9"/>
    <w:rsid w:val="00172C9D"/>
    <w:rsid w:val="00211FDA"/>
    <w:rsid w:val="0037712E"/>
    <w:rsid w:val="0083766D"/>
    <w:rsid w:val="00B84BB1"/>
    <w:rsid w:val="00CF558B"/>
    <w:rsid w:val="00DE0E6D"/>
    <w:rsid w:val="00E15B94"/>
    <w:rsid w:val="00F303B5"/>
    <w:rsid w:val="00F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2013-11-08T16:34:00Z</cp:lastPrinted>
  <dcterms:created xsi:type="dcterms:W3CDTF">2013-11-04T16:57:00Z</dcterms:created>
  <dcterms:modified xsi:type="dcterms:W3CDTF">2013-11-08T16:35:00Z</dcterms:modified>
</cp:coreProperties>
</file>