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82" w:rsidRDefault="003B1182" w:rsidP="003B118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cznik Nr 4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ind w:left="4956" w:right="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 Zarz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dzenia Nr OR.0050.1.259.2015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</w:t>
      </w:r>
    </w:p>
    <w:p w:rsidR="003B1182" w:rsidRDefault="003B1182" w:rsidP="003B1182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z dnia 30 grudnia 2015 roku</w:t>
      </w:r>
    </w:p>
    <w:p w:rsidR="003B1182" w:rsidRDefault="003B1182" w:rsidP="003B1182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w sprawie przepisów wewn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trznych</w:t>
      </w:r>
    </w:p>
    <w:p w:rsidR="003B1182" w:rsidRDefault="003B1182" w:rsidP="003B1182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3540" w:firstLine="708"/>
        <w:rPr>
          <w:rFonts w:ascii="Arial,Bold" w:hAnsi="Arial,Bold" w:cs="Arial,Bold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reguluj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cych gospodark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finansow</w:t>
      </w:r>
      <w:r>
        <w:rPr>
          <w:rFonts w:ascii="Arial,Bold" w:hAnsi="Arial,Bold" w:cs="Arial,Bold"/>
          <w:b/>
          <w:bCs/>
          <w:color w:val="000000"/>
        </w:rPr>
        <w:t>ą</w:t>
      </w:r>
    </w:p>
    <w:p w:rsidR="003B1182" w:rsidRDefault="003B1182" w:rsidP="003B1182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3540" w:firstLine="708"/>
        <w:rPr>
          <w:rFonts w:ascii="Arial,Bold" w:hAnsi="Arial,Bold" w:cs="Arial,Bold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 N S T R U K C J A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W SPRAWIE GOSPODARKI MAJ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Ą</w:t>
      </w:r>
      <w:r w:rsidR="00AE086A">
        <w:rPr>
          <w:rFonts w:ascii="Arial" w:hAnsi="Arial" w:cs="Arial"/>
          <w:b/>
          <w:bCs/>
          <w:color w:val="000000"/>
          <w:sz w:val="28"/>
          <w:szCs w:val="28"/>
        </w:rPr>
        <w:t>TKIEM TRWAŁYM</w:t>
      </w:r>
      <w:r>
        <w:rPr>
          <w:rFonts w:ascii="Arial" w:hAnsi="Arial" w:cs="Arial"/>
          <w:b/>
          <w:bCs/>
          <w:color w:val="000000"/>
          <w:sz w:val="28"/>
          <w:szCs w:val="28"/>
        </w:rPr>
        <w:t>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INWENTARYZACJI MAJ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Ą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TKU I </w:t>
      </w:r>
      <w:r>
        <w:rPr>
          <w:rFonts w:ascii="Arial" w:hAnsi="Arial" w:cs="Arial"/>
          <w:b/>
          <w:bCs/>
          <w:color w:val="000000"/>
          <w:sz w:val="32"/>
          <w:szCs w:val="32"/>
        </w:rPr>
        <w:t>ZASAD ODPOWIEDZIALNO</w:t>
      </w:r>
      <w:r>
        <w:rPr>
          <w:rFonts w:ascii="Arial,Bold" w:hAnsi="Arial,Bold" w:cs="Arial,Bold"/>
          <w:b/>
          <w:bCs/>
          <w:color w:val="000000"/>
          <w:sz w:val="32"/>
          <w:szCs w:val="32"/>
        </w:rPr>
        <w:t>Ś</w:t>
      </w:r>
      <w:r>
        <w:rPr>
          <w:rFonts w:ascii="Arial" w:hAnsi="Arial" w:cs="Arial"/>
          <w:b/>
          <w:bCs/>
          <w:color w:val="000000"/>
          <w:sz w:val="32"/>
          <w:szCs w:val="32"/>
        </w:rPr>
        <w:t>CI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ZA POWIERZONE MIENIE GMINY ROGO</w:t>
      </w:r>
      <w:r>
        <w:rPr>
          <w:rFonts w:ascii="Arial,Bold" w:hAnsi="Arial,Bold" w:cs="Arial,Bold"/>
          <w:b/>
          <w:bCs/>
          <w:color w:val="000000"/>
          <w:sz w:val="32"/>
          <w:szCs w:val="32"/>
        </w:rPr>
        <w:t>Ź</w:t>
      </w:r>
      <w:r>
        <w:rPr>
          <w:rFonts w:ascii="Arial" w:hAnsi="Arial" w:cs="Arial"/>
          <w:b/>
          <w:bCs/>
          <w:color w:val="000000"/>
          <w:sz w:val="32"/>
          <w:szCs w:val="32"/>
        </w:rPr>
        <w:t>NO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dla Urz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ę</w:t>
      </w:r>
      <w:r>
        <w:rPr>
          <w:rFonts w:ascii="Arial" w:hAnsi="Arial" w:cs="Arial"/>
          <w:b/>
          <w:bCs/>
          <w:color w:val="000000"/>
          <w:sz w:val="28"/>
          <w:szCs w:val="28"/>
        </w:rPr>
        <w:t>du Miejskiego w Rogo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ź</w:t>
      </w:r>
      <w:r>
        <w:rPr>
          <w:rFonts w:ascii="Arial" w:hAnsi="Arial" w:cs="Arial"/>
          <w:b/>
          <w:bCs/>
          <w:color w:val="000000"/>
          <w:sz w:val="28"/>
          <w:szCs w:val="28"/>
        </w:rPr>
        <w:t>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CZ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 xml:space="preserve">ĘŚĆ 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PRZEPISY OGÓLNE</w:t>
      </w:r>
    </w:p>
    <w:p w:rsidR="006F681A" w:rsidRDefault="006F681A" w:rsidP="006F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6F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</w:t>
      </w:r>
    </w:p>
    <w:p w:rsidR="003B1182" w:rsidRDefault="003B1182" w:rsidP="006F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PODSTAWY PRAWNE</w:t>
      </w:r>
    </w:p>
    <w:p w:rsidR="00AE086A" w:rsidRDefault="00AE086A" w:rsidP="006F68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1.</w:t>
      </w:r>
    </w:p>
    <w:p w:rsidR="00AE086A" w:rsidRDefault="00AE086A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Podstawę regulacji przyjętych w niniejszej instrukcji stanowią poniższe akty prawne:</w:t>
      </w:r>
    </w:p>
    <w:p w:rsidR="006F681A" w:rsidRDefault="006F681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Ustawa z dnia 29 września 1994 r. o rachunkowości (</w:t>
      </w:r>
      <w:proofErr w:type="spellStart"/>
      <w:r w:rsidR="003B1182">
        <w:rPr>
          <w:rFonts w:ascii="Arial" w:hAnsi="Arial" w:cs="Arial"/>
          <w:color w:val="000000"/>
        </w:rPr>
        <w:t>t.j</w:t>
      </w:r>
      <w:proofErr w:type="spellEnd"/>
      <w:r w:rsidR="003B1182">
        <w:rPr>
          <w:rFonts w:ascii="Arial" w:hAnsi="Arial" w:cs="Arial"/>
          <w:color w:val="000000"/>
        </w:rPr>
        <w:t>. Dz</w:t>
      </w:r>
      <w:r>
        <w:rPr>
          <w:rFonts w:ascii="Arial" w:hAnsi="Arial" w:cs="Arial"/>
          <w:color w:val="000000"/>
        </w:rPr>
        <w:t>. U. z 2013 r. poz. 330 ze zm.);</w:t>
      </w:r>
    </w:p>
    <w:p w:rsidR="003B1182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Ustawa z dnia 27 sierpnia 2009 r. o finansach publicznych (</w:t>
      </w:r>
      <w:proofErr w:type="spellStart"/>
      <w:r w:rsidR="003B1182">
        <w:rPr>
          <w:rFonts w:ascii="Arial" w:hAnsi="Arial" w:cs="Arial"/>
          <w:color w:val="000000"/>
        </w:rPr>
        <w:t>t.j</w:t>
      </w:r>
      <w:proofErr w:type="spellEnd"/>
      <w:r w:rsidR="003B1182">
        <w:rPr>
          <w:rFonts w:ascii="Arial" w:hAnsi="Arial" w:cs="Arial"/>
          <w:color w:val="000000"/>
        </w:rPr>
        <w:t>. Dz. U. z 2013r., poz. 885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ze zm.);</w:t>
      </w:r>
    </w:p>
    <w:p w:rsidR="003B1182" w:rsidRDefault="006F681A" w:rsidP="006F681A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Ustawa z dnia 15 lutego 1992 r. o podatku dochodowym od osób prawnych (tj. Dz. U.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2014 r., poz. 851 ze zm.);</w:t>
      </w:r>
    </w:p>
    <w:p w:rsidR="006F681A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Ustawa z dnia 26 czerwca 1974 r. Kodeks pracy (tj. Dz. U. z </w:t>
      </w:r>
      <w:r w:rsidR="00A73442">
        <w:rPr>
          <w:rFonts w:ascii="Arial" w:hAnsi="Arial" w:cs="Arial"/>
          <w:color w:val="000000"/>
        </w:rPr>
        <w:t>2014</w:t>
      </w:r>
      <w:r w:rsidR="003B1182">
        <w:rPr>
          <w:rFonts w:ascii="Arial" w:hAnsi="Arial" w:cs="Arial"/>
          <w:color w:val="000000"/>
        </w:rPr>
        <w:t xml:space="preserve"> r.</w:t>
      </w:r>
      <w:r w:rsidR="00A73442">
        <w:rPr>
          <w:rFonts w:ascii="Arial" w:hAnsi="Arial" w:cs="Arial"/>
          <w:color w:val="000000"/>
        </w:rPr>
        <w:t>, poz. 1502</w:t>
      </w:r>
      <w:r w:rsidR="003B1182">
        <w:rPr>
          <w:rFonts w:ascii="Arial" w:hAnsi="Arial" w:cs="Arial"/>
          <w:color w:val="000000"/>
        </w:rPr>
        <w:t xml:space="preserve"> ze zm.)</w:t>
      </w:r>
      <w:r>
        <w:rPr>
          <w:rFonts w:ascii="Arial" w:hAnsi="Arial" w:cs="Arial"/>
          <w:color w:val="000000"/>
        </w:rPr>
        <w:t>;</w:t>
      </w:r>
    </w:p>
    <w:p w:rsidR="003B1182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Rozporządzenie Rady Ministrów z dnia 10 grudnia 2010 r. w sprawie stosowania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Klasyfikacji Środków Trwałych (KŚT) </w:t>
      </w:r>
      <w:r w:rsidR="003B1182">
        <w:rPr>
          <w:rFonts w:ascii="Arial" w:hAnsi="Arial" w:cs="Arial"/>
          <w:color w:val="0000FF"/>
        </w:rPr>
        <w:t xml:space="preserve">- </w:t>
      </w:r>
      <w:r w:rsidR="003B1182">
        <w:rPr>
          <w:rFonts w:ascii="Arial" w:hAnsi="Arial" w:cs="Arial"/>
          <w:color w:val="000000"/>
        </w:rPr>
        <w:t xml:space="preserve">(Dz. U. z </w:t>
      </w:r>
      <w:r>
        <w:rPr>
          <w:rFonts w:ascii="Arial" w:hAnsi="Arial" w:cs="Arial"/>
          <w:color w:val="000000"/>
        </w:rPr>
        <w:t>2010 r. Nr 242, poz.1622);</w:t>
      </w:r>
    </w:p>
    <w:p w:rsidR="003B1182" w:rsidRPr="009020A9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 w:rsidRPr="00B1161C">
        <w:rPr>
          <w:rFonts w:ascii="Arial" w:hAnsi="Arial" w:cs="Arial"/>
        </w:rPr>
        <w:t>Rozporządzenie Ministra Rozwoju Regionalnego i B</w:t>
      </w:r>
      <w:r w:rsidRPr="00B1161C">
        <w:rPr>
          <w:rFonts w:ascii="Arial" w:hAnsi="Arial" w:cs="Arial"/>
        </w:rPr>
        <w:t>udownictwa z dnia 29 marca 2001</w:t>
      </w:r>
      <w:r w:rsidR="003B1182" w:rsidRPr="00B1161C">
        <w:rPr>
          <w:rFonts w:ascii="Arial" w:hAnsi="Arial" w:cs="Arial"/>
        </w:rPr>
        <w:t>r.</w:t>
      </w:r>
      <w:r w:rsidRPr="00B1161C">
        <w:rPr>
          <w:rFonts w:ascii="Arial" w:hAnsi="Arial" w:cs="Arial"/>
        </w:rPr>
        <w:br/>
      </w:r>
      <w:r w:rsidR="003B1182" w:rsidRPr="00B1161C">
        <w:rPr>
          <w:rFonts w:ascii="Arial" w:hAnsi="Arial" w:cs="Arial"/>
        </w:rPr>
        <w:t>w sprawie ewidencji gruntów i bu</w:t>
      </w:r>
      <w:r w:rsidRPr="00B1161C">
        <w:rPr>
          <w:rFonts w:ascii="Arial" w:hAnsi="Arial" w:cs="Arial"/>
        </w:rPr>
        <w:t>dynków (</w:t>
      </w:r>
      <w:proofErr w:type="spellStart"/>
      <w:r w:rsidR="00B1161C" w:rsidRPr="00B1161C">
        <w:rPr>
          <w:rFonts w:ascii="Arial" w:hAnsi="Arial" w:cs="Arial"/>
        </w:rPr>
        <w:t>t.j</w:t>
      </w:r>
      <w:proofErr w:type="spellEnd"/>
      <w:r w:rsidR="00B1161C" w:rsidRPr="00B1161C">
        <w:rPr>
          <w:rFonts w:ascii="Arial" w:hAnsi="Arial" w:cs="Arial"/>
        </w:rPr>
        <w:t xml:space="preserve">. </w:t>
      </w:r>
      <w:r w:rsidRPr="00B1161C">
        <w:rPr>
          <w:rFonts w:ascii="Arial" w:hAnsi="Arial" w:cs="Arial"/>
        </w:rPr>
        <w:t xml:space="preserve">Dz. U. </w:t>
      </w:r>
      <w:r w:rsidR="00B1161C" w:rsidRPr="00B1161C">
        <w:rPr>
          <w:rFonts w:ascii="Arial" w:hAnsi="Arial" w:cs="Arial"/>
        </w:rPr>
        <w:t xml:space="preserve"> z 2015r.</w:t>
      </w:r>
      <w:r w:rsidRPr="00B1161C">
        <w:rPr>
          <w:rFonts w:ascii="Arial" w:hAnsi="Arial" w:cs="Arial"/>
        </w:rPr>
        <w:t xml:space="preserve">, poz. </w:t>
      </w:r>
      <w:r w:rsidR="00B1161C" w:rsidRPr="00B1161C">
        <w:rPr>
          <w:rFonts w:ascii="Arial" w:hAnsi="Arial" w:cs="Arial"/>
        </w:rPr>
        <w:t>542 ze zm.</w:t>
      </w:r>
      <w:r w:rsidRPr="00B1161C">
        <w:rPr>
          <w:rFonts w:ascii="Arial" w:hAnsi="Arial" w:cs="Arial"/>
        </w:rPr>
        <w:t>);</w:t>
      </w:r>
    </w:p>
    <w:p w:rsidR="003B1182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Rozporządzenie Rady Ministrów z dnia 21 maja 2010 r. w sprawie sposobu i trybu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gospodarowania składnikami rzeczowymi majątku ruchomego, w który wyposażone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są jednostki budżetowe, zakłady budżetowe (Dz. U.</w:t>
      </w:r>
      <w:r>
        <w:rPr>
          <w:rFonts w:ascii="Arial" w:hAnsi="Arial" w:cs="Arial"/>
          <w:color w:val="000000"/>
        </w:rPr>
        <w:t xml:space="preserve"> z 2010 r.</w:t>
      </w:r>
      <w:r w:rsidR="003B1182">
        <w:rPr>
          <w:rFonts w:ascii="Arial" w:hAnsi="Arial" w:cs="Arial"/>
          <w:color w:val="000000"/>
        </w:rPr>
        <w:t xml:space="preserve"> Nr 114, poz. 761</w:t>
      </w:r>
      <w:r w:rsidR="00A73442">
        <w:rPr>
          <w:rFonts w:ascii="Arial" w:hAnsi="Arial" w:cs="Arial"/>
          <w:color w:val="000000"/>
        </w:rPr>
        <w:t xml:space="preserve"> ze zm.</w:t>
      </w:r>
      <w:r>
        <w:rPr>
          <w:rFonts w:ascii="Arial" w:hAnsi="Arial" w:cs="Arial"/>
          <w:color w:val="000000"/>
        </w:rPr>
        <w:t>);</w:t>
      </w:r>
    </w:p>
    <w:p w:rsidR="003B1182" w:rsidRPr="009020A9" w:rsidRDefault="006F681A" w:rsidP="006F681A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3B1182" w:rsidRPr="00341F60">
        <w:rPr>
          <w:rFonts w:ascii="Arial" w:hAnsi="Arial" w:cs="Arial"/>
        </w:rPr>
        <w:t>Komunikat Nr 23 Ministra Finansów z dnia 16 grudnia 2009 r. w sprawie standardów</w:t>
      </w:r>
      <w:r w:rsidRPr="00341F60">
        <w:rPr>
          <w:rFonts w:ascii="Arial" w:hAnsi="Arial" w:cs="Arial"/>
        </w:rPr>
        <w:t xml:space="preserve"> </w:t>
      </w:r>
      <w:r w:rsidR="003B1182" w:rsidRPr="00341F60">
        <w:rPr>
          <w:rFonts w:ascii="Arial" w:hAnsi="Arial" w:cs="Arial"/>
        </w:rPr>
        <w:t>kontroli zarządczej dla sektora finansów publicznych(Dz. Urz. Min. Fin. Nr 15 poz. 84).</w:t>
      </w:r>
    </w:p>
    <w:p w:rsidR="006F681A" w:rsidRDefault="006F681A" w:rsidP="006F68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ZASADY OGÓLNE</w:t>
      </w:r>
    </w:p>
    <w:p w:rsidR="009020A9" w:rsidRDefault="009020A9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Ilekroć w niniejszej instrukcji jest mowa o:</w:t>
      </w:r>
    </w:p>
    <w:p w:rsidR="003B1182" w:rsidRDefault="00341F60" w:rsidP="00664EDF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jednostce – oznacza to Urząd Miejski w Rogoźnie,</w:t>
      </w:r>
    </w:p>
    <w:p w:rsidR="003B1182" w:rsidRDefault="00341F60" w:rsidP="00664EDF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kierowniku jednostki – oznacza to Burmistrza Rogoźna,</w:t>
      </w:r>
    </w:p>
    <w:p w:rsidR="003B1182" w:rsidRDefault="00341F60" w:rsidP="00664EDF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księgowym – oznacza to Skarbnika Gminy,</w:t>
      </w:r>
    </w:p>
    <w:p w:rsidR="003B1182" w:rsidRDefault="00341F60" w:rsidP="00664EDF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zbędnych składnikach majątku ruchomego - należy przez to rozumieć składniki majątku</w:t>
      </w:r>
      <w:r w:rsidR="00664EDF">
        <w:rPr>
          <w:rFonts w:ascii="Arial" w:hAnsi="Arial" w:cs="Arial"/>
          <w:color w:val="000000"/>
        </w:rPr>
        <w:t xml:space="preserve"> r</w:t>
      </w:r>
      <w:r w:rsidR="003B1182">
        <w:rPr>
          <w:rFonts w:ascii="Arial" w:hAnsi="Arial" w:cs="Arial"/>
          <w:color w:val="000000"/>
        </w:rPr>
        <w:t>uchomego, które:</w:t>
      </w:r>
    </w:p>
    <w:p w:rsidR="003B1182" w:rsidRPr="00664EDF" w:rsidRDefault="003B1182" w:rsidP="00664E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664EDF">
        <w:rPr>
          <w:rFonts w:ascii="Arial" w:hAnsi="Arial" w:cs="Arial"/>
          <w:color w:val="000000"/>
        </w:rPr>
        <w:t>nie są i nie będą mogły być wykorzystane w realizacji zadań związanych</w:t>
      </w:r>
      <w:r w:rsidR="00664EDF" w:rsidRPr="00664EDF">
        <w:rPr>
          <w:rFonts w:ascii="Arial" w:hAnsi="Arial" w:cs="Arial"/>
          <w:color w:val="000000"/>
        </w:rPr>
        <w:t xml:space="preserve"> </w:t>
      </w:r>
      <w:r w:rsidR="00664EDF">
        <w:rPr>
          <w:rFonts w:ascii="Arial" w:hAnsi="Arial" w:cs="Arial"/>
          <w:color w:val="000000"/>
        </w:rPr>
        <w:br/>
      </w:r>
      <w:r w:rsidRPr="00664EDF">
        <w:rPr>
          <w:rFonts w:ascii="Arial" w:hAnsi="Arial" w:cs="Arial"/>
          <w:color w:val="000000"/>
        </w:rPr>
        <w:t>z działalnością jednostki lub</w:t>
      </w:r>
    </w:p>
    <w:p w:rsidR="003B1182" w:rsidRPr="00664EDF" w:rsidRDefault="003B1182" w:rsidP="00664E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664EDF">
        <w:rPr>
          <w:rFonts w:ascii="Arial" w:hAnsi="Arial" w:cs="Arial"/>
          <w:color w:val="000000"/>
        </w:rPr>
        <w:t>nie nadają się do dalszego użytku ze względu na zły stan techniczny, a ich naprawa</w:t>
      </w:r>
      <w:r w:rsidR="00664EDF" w:rsidRPr="00664EDF">
        <w:rPr>
          <w:rFonts w:ascii="Arial" w:hAnsi="Arial" w:cs="Arial"/>
          <w:color w:val="000000"/>
        </w:rPr>
        <w:t xml:space="preserve"> </w:t>
      </w:r>
      <w:r w:rsidRPr="00664EDF">
        <w:rPr>
          <w:rFonts w:ascii="Arial" w:hAnsi="Arial" w:cs="Arial"/>
          <w:color w:val="000000"/>
        </w:rPr>
        <w:t>byłaby nieopłacalna, lub</w:t>
      </w:r>
    </w:p>
    <w:p w:rsidR="003B1182" w:rsidRPr="00664EDF" w:rsidRDefault="003B1182" w:rsidP="00664E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664EDF">
        <w:rPr>
          <w:rFonts w:ascii="Arial" w:hAnsi="Arial" w:cs="Arial"/>
          <w:color w:val="000000"/>
        </w:rPr>
        <w:t>nie nadają się do współpracy ze sprzętem używanym w jednostce, a ich przystosowanie</w:t>
      </w:r>
      <w:r w:rsidR="00664EDF" w:rsidRPr="00664EDF">
        <w:rPr>
          <w:rFonts w:ascii="Arial" w:hAnsi="Arial" w:cs="Arial"/>
          <w:color w:val="000000"/>
        </w:rPr>
        <w:t xml:space="preserve"> </w:t>
      </w:r>
      <w:r w:rsidRPr="00664EDF">
        <w:rPr>
          <w:rFonts w:ascii="Arial" w:hAnsi="Arial" w:cs="Arial"/>
          <w:color w:val="000000"/>
        </w:rPr>
        <w:t>byłoby technicznie i ekonomicznie nieuzasadnione;</w:t>
      </w:r>
    </w:p>
    <w:p w:rsidR="009020A9" w:rsidRPr="009020A9" w:rsidRDefault="009020A9" w:rsidP="00664ED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  <w:sz w:val="6"/>
          <w:szCs w:val="6"/>
        </w:rPr>
      </w:pPr>
    </w:p>
    <w:p w:rsidR="003B1182" w:rsidRDefault="00341F60" w:rsidP="00664ED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664EDF"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zużytych składnikach majątku ruchomego - należy przez to rozumieć składniki majątku</w:t>
      </w:r>
      <w:r w:rsidR="00664EDF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ruchomego:</w:t>
      </w:r>
    </w:p>
    <w:p w:rsidR="003B1182" w:rsidRDefault="00664EDF" w:rsidP="00664E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a)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posiadające wady lub uszkodzenia, których naprawa byłaby nieopłacalna, lub</w:t>
      </w:r>
    </w:p>
    <w:p w:rsidR="003B1182" w:rsidRDefault="00664EDF" w:rsidP="00664E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zagrażające bezpieczeństwu użytkowników lub najbliższego otoczenia, lub</w:t>
      </w:r>
    </w:p>
    <w:p w:rsidR="003B1182" w:rsidRDefault="00664EDF" w:rsidP="00664E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które całkowicie utraciły wartość użytkową, lub</w:t>
      </w:r>
    </w:p>
    <w:p w:rsidR="003B1182" w:rsidRDefault="00664EDF" w:rsidP="00664E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które są technicznie przestarzałe, a ich naprawa lub remont byłyby ekonomicznie</w:t>
      </w:r>
    </w:p>
    <w:p w:rsidR="003B1182" w:rsidRDefault="00664EDF" w:rsidP="00664ED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nieuzasadnione;</w:t>
      </w:r>
    </w:p>
    <w:p w:rsidR="003B1182" w:rsidRDefault="003B1182" w:rsidP="00664ED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664EDF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wartości jednostkowej składnika majątku ruchomego - należy przez to rozumieć wartość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rynkową tego składnika ustaloną przez kierownika jednostki.</w:t>
      </w:r>
    </w:p>
    <w:p w:rsidR="00AE086A" w:rsidRDefault="00AE086A" w:rsidP="00664ED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Arial" w:hAnsi="Arial" w:cs="Arial"/>
          <w:color w:val="000000"/>
        </w:rPr>
      </w:pP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3.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Majątek jednostki stanowią:</w:t>
      </w:r>
    </w:p>
    <w:p w:rsidR="003B1182" w:rsidRDefault="00664EDF" w:rsidP="00AE08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środki trwałe,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AE086A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pozostałe środki trwałe (wyposażenie),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AE086A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wartości niematerialne i prawne,</w:t>
      </w:r>
    </w:p>
    <w:p w:rsidR="003B1182" w:rsidRDefault="003B1182" w:rsidP="00664ED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>1.</w:t>
      </w:r>
      <w:r w:rsidR="00664EDF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 środki trwałe uważa się składniki majątku, których wartość początkową, określa ustawa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 dnia 15 lutego 1992 r. o podatku dochodowym od osób prawnych (tj.: Dz. U. z 20</w:t>
      </w:r>
      <w:r w:rsidR="00664EDF">
        <w:rPr>
          <w:rFonts w:ascii="Arial" w:hAnsi="Arial" w:cs="Arial"/>
          <w:color w:val="000000"/>
        </w:rPr>
        <w:t>14</w:t>
      </w:r>
      <w:r>
        <w:rPr>
          <w:rFonts w:ascii="Arial" w:hAnsi="Arial" w:cs="Arial"/>
          <w:color w:val="000000"/>
        </w:rPr>
        <w:t xml:space="preserve"> r.,</w:t>
      </w:r>
      <w:proofErr w:type="spellStart"/>
      <w:r>
        <w:rPr>
          <w:rFonts w:ascii="Arial" w:hAnsi="Arial" w:cs="Arial"/>
          <w:color w:val="000000"/>
        </w:rPr>
        <w:t>poz</w:t>
      </w:r>
      <w:proofErr w:type="spellEnd"/>
      <w:r>
        <w:rPr>
          <w:rFonts w:ascii="Arial" w:hAnsi="Arial" w:cs="Arial"/>
          <w:color w:val="000000"/>
        </w:rPr>
        <w:t xml:space="preserve">. </w:t>
      </w:r>
      <w:r w:rsidR="00664EDF">
        <w:rPr>
          <w:rFonts w:ascii="Arial" w:hAnsi="Arial" w:cs="Arial"/>
          <w:color w:val="000000"/>
        </w:rPr>
        <w:t>851</w:t>
      </w:r>
      <w:r>
        <w:rPr>
          <w:rFonts w:ascii="Arial" w:hAnsi="Arial" w:cs="Arial"/>
          <w:color w:val="000000"/>
        </w:rPr>
        <w:t xml:space="preserve"> ze zm.)</w:t>
      </w:r>
      <w:r>
        <w:rPr>
          <w:rFonts w:ascii="Arial" w:hAnsi="Arial" w:cs="Arial"/>
          <w:color w:val="0000FF"/>
        </w:rPr>
        <w:t>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Środki trwałe to środki o których mowa w art.3 ust 1 pkt 15 ustawy o rachunkowości, w tym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środki trwałe stanowiące własność Skarbu Państwa lub jednostki samorządu terytorialnego,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otrzymane </w:t>
      </w:r>
      <w:r w:rsidR="00664ED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zarząd lub użytkowanie i przeznaczone na potrzeby jednostki.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Bez względu na wartość na koncie środków trwałych ewidencjonuje się grunty, budowle</w:t>
      </w:r>
      <w:r w:rsidR="00664EDF">
        <w:rPr>
          <w:rFonts w:ascii="Arial" w:hAnsi="Arial" w:cs="Arial"/>
          <w:color w:val="000000"/>
        </w:rPr>
        <w:t xml:space="preserve"> </w:t>
      </w:r>
      <w:r w:rsidR="00664ED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budynki. Wartość środka trwałego może być zwiększona lub zmniejszona w wyniku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zarządzanej aktualizacji wyceny. Zwiększenie wartości początkowej środków trwałych może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nastąpić </w:t>
      </w:r>
      <w:r w:rsidR="00664ED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równowartość kosztów inwestycji związanych z ich ulepszeniem.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Wyceny środków trwałych dokonuje się wg zasad określonych w ustawie o rachunkowości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 tym, że środki trwałe stanowiące własność jednostki otrzymane nieodpłatnie na podstawie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decyzji właściwego organu wycenia się wg wartości określonej w decyzji.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Zwiększenie stanu środków trwałych następuje pod datą przyjęcia do używania z inwestycji,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datą zakupu lub datą decyzji. Ujawnione nadwyżki ewidencjonuje się pod datą ich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zinwentaryzowania.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Dla środków trwałych prowadzi się kartę środka trwałego (dla każdego składnika mienia)</w:t>
      </w:r>
      <w:r w:rsidR="00664EDF">
        <w:rPr>
          <w:rFonts w:ascii="Arial" w:hAnsi="Arial" w:cs="Arial"/>
          <w:color w:val="000000"/>
        </w:rPr>
        <w:t xml:space="preserve"> </w:t>
      </w:r>
      <w:r w:rsidR="00664ED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oraz tabelę umorzeń. Każdy środek trwały powinien posiadać numer inwentarzowy, pod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którym figuruje w ewidencji analitycznej.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Umorzenia środków trwałych dokonuje się zgodnie ze stawkami amortyzacyjnymi określonymi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ustawie z dnia 15 lutego 1992r.o podatku dochodowym od osób prawnych (tekst jedn. Dz. U.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20</w:t>
      </w:r>
      <w:r w:rsidR="00664EDF">
        <w:rPr>
          <w:rFonts w:ascii="Arial" w:hAnsi="Arial" w:cs="Arial"/>
          <w:color w:val="000000"/>
        </w:rPr>
        <w:t>14</w:t>
      </w:r>
      <w:r>
        <w:rPr>
          <w:rFonts w:ascii="Arial" w:hAnsi="Arial" w:cs="Arial"/>
          <w:color w:val="000000"/>
        </w:rPr>
        <w:t>r., poz.</w:t>
      </w:r>
      <w:r w:rsidR="00664EDF">
        <w:rPr>
          <w:rFonts w:ascii="Arial" w:hAnsi="Arial" w:cs="Arial"/>
          <w:color w:val="000000"/>
        </w:rPr>
        <w:t>851</w:t>
      </w:r>
      <w:r>
        <w:rPr>
          <w:rFonts w:ascii="Arial" w:hAnsi="Arial" w:cs="Arial"/>
          <w:color w:val="000000"/>
        </w:rPr>
        <w:t xml:space="preserve"> ze zm.) a określone w przedziałach według maksymalnej stawki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dotyczącej grupy IV, VII i VIII, zapisywane jest w księdze głównej na koniec roku budżetowego</w:t>
      </w:r>
      <w:r w:rsidR="00664E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oparciu </w:t>
      </w:r>
      <w:r w:rsidR="00664ED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wydruk z programu komputerowego i tablice amortyzacyjne.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Grunty i dobra kultury nie podlegają umorzeniu.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Ewidencja środków trwałych prowadzona jest ręcznie (ilościowa) i przy pomocy komputera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zachowaniem wymogów przewidzianych dla księgi inwentarzowej środków trwałych.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Zasady prowadzenia ewidencji, umarzania i amortyzowania środków trwałych oraz wartości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niematerialnych i prawnych określone są szczegółowo w Zakładowym Planie Kont Jednostki</w:t>
      </w:r>
      <w:r w:rsidR="00F73CB7">
        <w:rPr>
          <w:rFonts w:ascii="Arial" w:hAnsi="Arial" w:cs="Arial"/>
          <w:color w:val="000000"/>
        </w:rPr>
        <w:t>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Pozostałe środki trwałe w używaniu (wyposażenie- przedmioty), wycenia się wg cen zakupu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brutto, tj. łącznie z podatkiem VAT</w:t>
      </w:r>
      <w:r w:rsidR="00F73CB7">
        <w:rPr>
          <w:rFonts w:ascii="Arial" w:hAnsi="Arial" w:cs="Arial"/>
          <w:color w:val="000000"/>
        </w:rPr>
        <w:t xml:space="preserve"> jeżeli nie podlega odliczeniu</w:t>
      </w:r>
      <w:r>
        <w:rPr>
          <w:rFonts w:ascii="Arial" w:hAnsi="Arial" w:cs="Arial"/>
          <w:color w:val="000000"/>
        </w:rPr>
        <w:t>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Pozostałe środki trwałe o wartości nie przekraczającej wielkości stanowiącej dolną granicę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środka trwałego są umarzane w pełnej wartości poprzez spisanie w koszty w miesiącu</w:t>
      </w:r>
    </w:p>
    <w:p w:rsidR="003B1182" w:rsidRDefault="003B1182" w:rsidP="00664E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przyjęcia do używania.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12. Ustala się </w:t>
      </w:r>
      <w:r w:rsidR="00F73CB7">
        <w:rPr>
          <w:rFonts w:ascii="Arial" w:hAnsi="Arial" w:cs="Arial"/>
          <w:color w:val="000000"/>
        </w:rPr>
        <w:t xml:space="preserve">kwotową </w:t>
      </w:r>
      <w:r>
        <w:rPr>
          <w:rFonts w:ascii="Arial" w:hAnsi="Arial" w:cs="Arial"/>
          <w:color w:val="000000"/>
        </w:rPr>
        <w:t>dolną granicę wartości pozostałych środków trwałych podlegających ewidencji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ilościowo – wartościowej </w:t>
      </w:r>
      <w:r w:rsidR="00AE086A">
        <w:rPr>
          <w:rFonts w:ascii="Arial" w:hAnsi="Arial" w:cs="Arial"/>
          <w:color w:val="000000"/>
        </w:rPr>
        <w:t xml:space="preserve">tj. </w:t>
      </w:r>
      <w:r w:rsidR="00F73CB7">
        <w:rPr>
          <w:rFonts w:ascii="Arial" w:hAnsi="Arial" w:cs="Arial"/>
          <w:color w:val="000000"/>
        </w:rPr>
        <w:t>powyżej kwoty 500 zł wartości.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 Ewidencją ilościowo – wartościową należy objąć, bez względu na ich wartość, składniki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majątkowe zaliczone do pozostałych środków trwałych obejmujące wyposażenie, biur jak: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meble biurowe (szafy, biurka, krzesła itp.),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zestawy komputerowe (w tym laptopy), maszyny liczące i piszące,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aparaty fotograficzne, skanery, kserokopiarki, kamery.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14. Dla pozostałych środków trwałych nie wymienionych w punkcie 11 i 12 (z wyjątkiem drobnych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jak: dziurkacze, nożyczki, zszywacze, kosze, karnisze, lampy itp.), prowadzona jest ewidencja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ilościowa.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15. Nie podlegają ewidencji pozostałe środki trwałe wbudowane na stałe w budynek lub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 urządzenie techniczne, gdyż zgodnie z definicją środka trwałego- zaliczane są do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kosztów inwestycji </w:t>
      </w:r>
      <w:r w:rsidR="00F73CB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 związku z tym powiększają jej wartość w chwili oddania do użytku.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16. Przez wartości niematerialne i prawne rozumie się, z zastrzeżeniem art. 3 pkt 17 ustawy</w:t>
      </w:r>
      <w:r w:rsidR="00F73CB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rachunkowości, nabyte przez jednostkę, zaliczane do aktywów trwałych, prawa majątkowe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lastRenderedPageBreak/>
        <w:t>nadające się do gospodarczego wykorzystania, o przewidzianym okresie ekonomicznej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użyteczności dłuższym niż rok, przeznaczone do używania na potrzeby jednostki. Do wartości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niematerialnych i prawnych zalicza się: autorskie prawa majątkowe, prawa pokrewne, licencje,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koncesje, prawa do wynalazków, patentów, znaków towarowych, wzorów użytkowych</w:t>
      </w:r>
      <w:r w:rsidR="00F73CB7">
        <w:rPr>
          <w:rFonts w:ascii="Arial" w:hAnsi="Arial" w:cs="Arial"/>
          <w:color w:val="000000"/>
        </w:rPr>
        <w:t xml:space="preserve"> </w:t>
      </w:r>
      <w:r w:rsidR="00F73CB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zdobniczych, know-how. Do wartości niematerialnych i prawnych zalicza się również wartość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firmy oraz koszty zakończonych prac rozwojowych.</w:t>
      </w:r>
    </w:p>
    <w:p w:rsidR="00AE086A" w:rsidRDefault="00AE086A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4.</w:t>
      </w:r>
    </w:p>
    <w:p w:rsidR="00AE086A" w:rsidRDefault="00AE086A" w:rsidP="00F73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Operacje obejmujące przychody i rozchody środków trwałych, pozostałych środków trwałych</w:t>
      </w:r>
      <w:r w:rsidR="00F73CB7">
        <w:rPr>
          <w:rFonts w:ascii="Arial" w:hAnsi="Arial" w:cs="Arial"/>
          <w:color w:val="000000"/>
        </w:rPr>
        <w:t xml:space="preserve"> </w:t>
      </w:r>
      <w:r w:rsidR="00F73CB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wartości niematerialnych i prawnych powinny być udokumentowane:</w:t>
      </w:r>
    </w:p>
    <w:p w:rsidR="003B1182" w:rsidRDefault="003B1182" w:rsidP="00E9677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przychody - fakturą, rach</w:t>
      </w:r>
      <w:r w:rsidR="00E96778">
        <w:rPr>
          <w:rFonts w:ascii="Arial" w:hAnsi="Arial" w:cs="Arial"/>
          <w:color w:val="000000"/>
        </w:rPr>
        <w:t xml:space="preserve">unkiem, decyzją lub protokołem rozliczenia środków trwałych </w:t>
      </w:r>
      <w:r w:rsidR="00E96778">
        <w:rPr>
          <w:rFonts w:ascii="Arial" w:hAnsi="Arial" w:cs="Arial"/>
          <w:color w:val="000000"/>
        </w:rPr>
        <w:br/>
        <w:t>w budowie,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rozchody - protokołem przekazania lub protokołem likwidacji,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Do protokołu likwidacji środków trwałych – urządzeń technicznych, których wartość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przekracza 3.500 zł – należy dołączyć opinię rzeczoznawcy (ekspertyzę).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Ewidencji analitycznej w książkach inwentarzowych dokonuje się w porządku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chronologicznym. Przy rozchodach należy powołać się na właściwą pozycję przychodów.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00"/>
        </w:rPr>
        <w:t>4. Podstawą przyjęcia środków trwałych oraz wartości niematerialnych i prawnych do ewidencji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księgowej jest dokument OT - przyjęcie środka trwałego, z numerem ewidencyjnym nadanym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przez pracownika merytorycznego</w:t>
      </w:r>
      <w:r>
        <w:rPr>
          <w:rFonts w:ascii="Arial" w:hAnsi="Arial" w:cs="Arial"/>
          <w:color w:val="0000FF"/>
        </w:rPr>
        <w:t>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Dokument OT zawiera: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datę przyjęcia do użytkowania,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nazwę,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charakterystykę,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dostawcę lub wykonawcę,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datę zakupu lub wytworzenia oraz numer dokumentu,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miejsce użytkowania lub przeznaczenia,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podpisy zespołu przyjmującego,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czytelny podpis osoby, której powierza się pieczę nad przyjętym środkiem trwałym,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określenie liczby załączników.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Na fakturach i rachunkach, na podstawie, których dokonano zakupu pozostałych środków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trwałych (wyposażenia), należy dokładnie opisać, komu przekazano środek do użytkowania oraz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zamieścić klauzulę o treści: „Wpisano do ewidencji ilościowej (lub ilościowo-wartościowej), pokój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nr…, poz. nr…., data….., podpis………….., imię i nazwisko osoby materialnie odpowiedzialnej.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Zakupione książki do użytku służbowego podlegają ewidencji w podręcznej księdze</w:t>
      </w:r>
      <w:r w:rsidR="00F73CB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prowadzonej przez pracownika ds. organizacyjnych.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Nabyte książki i wydawnictwa podlegają ewidencji w odrębnej księdze inwentarzowej.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Dowody zakupu książek i wydawnictw winny być dokładnie opisane z podaniem użytkownika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zawierać klauzulę: „wpisano do księgi inwentarzowej poz. .... nr. ...... data. .......podpis.........”.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Środki trwałe oraz pozostałe środki trwałe wycofane z użytkowania i objęte ewidencją</w:t>
      </w:r>
      <w:r w:rsidR="00AE08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ilościowo-wartościową lub tylko ewidencją ilościową (pozostałe środki trwałe) podlegają</w:t>
      </w:r>
      <w:r w:rsidR="00AE08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fizycznemu zniszczeniu, przekazaniu lub odsprzedaży w terminie do trzech miesięcy</w:t>
      </w:r>
      <w:r w:rsidR="00AE08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 podjęcia decyzji </w:t>
      </w:r>
      <w:r w:rsidR="00AE086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nieprzydatności składnika majątku w jednostce. Ta sama zasada</w:t>
      </w:r>
      <w:r w:rsidR="00AE08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dotyczy wartości niematerialnych i prawnych.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Na koniec każdego roku ewidencję ilościowo-wartościową (ksiąg inwentarzowych</w:t>
      </w:r>
      <w:r>
        <w:rPr>
          <w:rFonts w:ascii="Arial" w:hAnsi="Arial" w:cs="Arial"/>
          <w:color w:val="0000FF"/>
        </w:rPr>
        <w:t xml:space="preserve">), </w:t>
      </w:r>
      <w:r>
        <w:rPr>
          <w:rFonts w:ascii="Arial" w:hAnsi="Arial" w:cs="Arial"/>
          <w:color w:val="000000"/>
        </w:rPr>
        <w:t>należy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podsumować, a wartość uzgodnić z ewidencją księgową prowadzoną w wydziale finansowym.</w:t>
      </w:r>
    </w:p>
    <w:p w:rsidR="00AE086A" w:rsidRDefault="00AE086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AE086A" w:rsidRDefault="00AE086A" w:rsidP="00AE08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III</w:t>
      </w: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KLASYFIKACJA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RODKÓW TRWAŁYCH</w:t>
      </w:r>
    </w:p>
    <w:p w:rsidR="00AE086A" w:rsidRDefault="00AE086A" w:rsidP="00AE08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AE08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§ 5</w:t>
      </w:r>
      <w:r>
        <w:rPr>
          <w:rFonts w:ascii="Arial" w:hAnsi="Arial" w:cs="Arial"/>
          <w:color w:val="000000"/>
        </w:rPr>
        <w:t>.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Na potrzeby gospodarki mieniem wprowadza się następującą klasyfikację środków trwałych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wraz z przyporządkowaniem odpowiedniej grupy do wartości kont analitycznych:</w:t>
      </w:r>
    </w:p>
    <w:p w:rsidR="003B1182" w:rsidRDefault="003B1182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7"/>
        <w:gridCol w:w="4874"/>
      </w:tblGrid>
      <w:tr w:rsidR="00AE086A" w:rsidTr="00AE086A">
        <w:tc>
          <w:tcPr>
            <w:tcW w:w="4888" w:type="dxa"/>
          </w:tcPr>
          <w:p w:rsidR="00AE086A" w:rsidRDefault="00AE086A" w:rsidP="00AE08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 środków trwałych zaewidencjonowanych na koncie:</w:t>
            </w:r>
          </w:p>
          <w:p w:rsidR="00AE086A" w:rsidRDefault="00AE086A" w:rsidP="00AE08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889" w:type="dxa"/>
          </w:tcPr>
          <w:p w:rsidR="00AE086A" w:rsidRDefault="00AE086A" w:rsidP="00AE08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 środków trwałych zakwalifikowanych do grupy: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011-010-00002-0000-0000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2 - OBIEKTY INŻYNIERII LĄDOWEJ I WODNEJ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011-010-00008-0000-0000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8 - NARZEDZIA,PRZYRZĄDY,WYPOSAŻENIE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011-600-00002-0000-0000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2 - OBIEKTY INŻYNIERII LĄD.I WODNEJ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011-600-00008-0000-0000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8 - NARZEDZIA,PRZYRZĄDY,WYPOSAŻENIE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011-630-00002-0000-0000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2 - OBIEKTY INŻYNIERII LĄDOWEJ I WODNEJ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011-630-00006-0000-0000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6 - URZĄDZENIA TECHNICZNE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011-630-00008-0000-0000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NARZEDZIA,PRZYRZĄDY,WYPOSAŻENIE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0 -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GRUNTY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011-700-00000-0000-0100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DROGI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011-700-00000-0000-0200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ROLNE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011-700-00000-0000-0300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BUDOWLANE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011-700-00000-0000-0400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0 - GRUNTY- P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OZOSTAŁE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011-700-00000-0000-0500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REKREACYJNE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011-700-00000-0000-0600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TRWAŁYZARZĄD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011-700-00000-0000-0700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513055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0 -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GRUNTY-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UŻYTKOWANIE WIECZYSTE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011-700-00001-0000-0000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BUDYNKI,BUDOWLE-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011-750-00001-0000-0000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BUDYNKI,BUDOWLE-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011-750-00004-0000-0000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4 -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MASZYNY,URZĄ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DZENIA,APARATY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011-750-00006-0000-0000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 TECHNICZNE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011-750-00008-0000-0000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Pr="00513055">
              <w:rPr>
                <w:rFonts w:ascii="Arial" w:hAnsi="Arial" w:cs="Arial"/>
                <w:sz w:val="20"/>
                <w:szCs w:val="20"/>
                <w:lang w:val="pl-PL"/>
              </w:rPr>
              <w:t>NARZEDZIA,PRZYRZĄDY,WYPOSAŻ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011-754-00001-0000-0000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513055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1 - BUDYNKI,BUDOWLE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011-754-00004-0000-0000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4 -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MASZYNY,URZĄ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DZENIA,APARATY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011-754-00006-0000-0000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 TECHNICZNE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011-754-00007-0000-0000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7 -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RODKI TRANSPORTU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011-800-00001-0000-0000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BUDYNKI,BUDOWLE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011-851-00007-0000-0000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7 -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RODKI TRANSPORTU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011-851-00008-0000-0000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3238E1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NARZEDZIA,PRZYRZĄDY,WYPOSAŻENIE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1 - BUDYNKI,BUDOWLE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2 -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OBIEKTY INŻYNIERII LĄ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D.I WODNEJ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011-900-00003-0000-0000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3 -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KOTŁY I MASZYNY ENERGETYCZNE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011-900-00004-0000-0000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4 -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MASZYNY,URZĄDZENIA,APARATY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011-900-00005-0000-0000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5 -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SPECJALISTYCZNE MASZ.URZĄ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011-900-00006-0000-0000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URZĄ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DZENIA TECHNICZNE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011-900-00007-0000-0000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7 -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RODKI TRANSPORTU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011-900-00008-0000-0000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NARZĘDZIA,PRZYRZĄDY,WYPOSAŻ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011-921-00001-0000-0000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1 - BUDYNKI,BUDOWLE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011-921-00002-0000-0000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2 -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OBIEKTY INŻYNIERII LĄD.I WODNEJ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011-921-00005-0000-0000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3238E1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5 - SPECJALISTYCZNE MASYNY,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URZĄDZENIA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011-921-00006-0000-0000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URZĄDZENIA TECHNICZNE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011-921-00008-0000-0000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NARZEDZIA,PRZYRZĄDY,WYPOSAŻENIE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011-926-00002-0000-0000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2 -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OBIEKTY INŻYNIERII LĄD.I WODNEJ-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011-926-00007-0000-0000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7 -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RODKI TRANSPORTU</w:t>
            </w:r>
          </w:p>
        </w:tc>
      </w:tr>
      <w:tr w:rsidR="00513055" w:rsidTr="00DF55FE">
        <w:tc>
          <w:tcPr>
            <w:tcW w:w="4888" w:type="dxa"/>
            <w:vAlign w:val="center"/>
          </w:tcPr>
          <w:p w:rsidR="00513055" w:rsidRPr="00513055" w:rsidRDefault="00513055" w:rsidP="00DF55FE">
            <w:pPr>
              <w:rPr>
                <w:rFonts w:ascii="Arial" w:hAnsi="Arial" w:cs="Arial"/>
                <w:sz w:val="20"/>
                <w:szCs w:val="20"/>
              </w:rPr>
            </w:pPr>
            <w:r w:rsidRPr="00513055">
              <w:rPr>
                <w:rFonts w:ascii="Arial" w:hAnsi="Arial" w:cs="Arial"/>
                <w:sz w:val="20"/>
                <w:szCs w:val="20"/>
              </w:rPr>
              <w:t>011-926-00008-0000-0000</w:t>
            </w:r>
          </w:p>
        </w:tc>
        <w:tc>
          <w:tcPr>
            <w:tcW w:w="4889" w:type="dxa"/>
            <w:vAlign w:val="center"/>
          </w:tcPr>
          <w:p w:rsidR="00513055" w:rsidRPr="00513055" w:rsidRDefault="003238E1" w:rsidP="00DF55FE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8 - </w:t>
            </w:r>
            <w:r w:rsidR="00513055" w:rsidRPr="00513055">
              <w:rPr>
                <w:rFonts w:ascii="Arial" w:hAnsi="Arial" w:cs="Arial"/>
                <w:sz w:val="20"/>
                <w:szCs w:val="20"/>
                <w:lang w:val="pl-PL"/>
              </w:rPr>
              <w:t>NARZEDZIA,PRZYRZĄDY,WYPOSAŻ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ENIE</w:t>
            </w:r>
          </w:p>
        </w:tc>
      </w:tr>
    </w:tbl>
    <w:p w:rsidR="00AE086A" w:rsidRDefault="00AE086A" w:rsidP="00F73C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238E1" w:rsidRDefault="003238E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3B1182" w:rsidRDefault="003B1182" w:rsidP="003238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§ 6.</w:t>
      </w:r>
    </w:p>
    <w:p w:rsidR="003238E1" w:rsidRPr="003238E1" w:rsidRDefault="003238E1" w:rsidP="003238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3238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Wartość umorzeniowa odpowiednich właściwych grup środków trwałych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powinna odpowiadać odpowiednim wartościom analitycznym konta 071 – „Umorzenie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środków trwałych oraz wartości niematerialnych i prawnych”, pomniejszonej o wartość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umorzenia wartości niematerialnych i </w:t>
      </w:r>
      <w:r w:rsidR="003238E1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rawnych; umorzenie księgowane jest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 korespondencji z kontem 400 – „Amortyzacja”. Odpisy umorzeniowe są dokonywane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stopniowo wg stawek amortyzacyjnych na koniec roku.</w:t>
      </w:r>
    </w:p>
    <w:p w:rsidR="003238E1" w:rsidRPr="003238E1" w:rsidRDefault="003238E1" w:rsidP="003238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3238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7.</w:t>
      </w:r>
    </w:p>
    <w:p w:rsidR="003238E1" w:rsidRPr="003238E1" w:rsidRDefault="003238E1" w:rsidP="003238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3238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Ewidencja pozostałych środków trwałych prowadzona jest na koncie 013. Szczegółowy opis </w:t>
      </w:r>
      <w:r w:rsidR="003238E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przy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powyższej ewidencji powinien umożliwić ustalenie wartości początkowej środków trwałych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oddanych do używania oraz osób lub komórek organizacyjnych, w których znajdują się środki</w:t>
      </w:r>
      <w:r w:rsidR="003238E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trwałe.</w:t>
      </w:r>
    </w:p>
    <w:p w:rsidR="003B1182" w:rsidRDefault="003B1182" w:rsidP="003238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8.</w:t>
      </w:r>
    </w:p>
    <w:p w:rsidR="002554F9" w:rsidRDefault="003B1182" w:rsidP="002554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554F9">
        <w:rPr>
          <w:rFonts w:ascii="Arial" w:hAnsi="Arial" w:cs="Arial"/>
          <w:color w:val="000000"/>
        </w:rPr>
        <w:t>Wartość umorzeniowa pozostałych środków trwałych powinna odpowiadać wartości konta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Pr="002554F9">
        <w:rPr>
          <w:rFonts w:ascii="Arial" w:hAnsi="Arial" w:cs="Arial"/>
          <w:color w:val="000000"/>
        </w:rPr>
        <w:t>072 –„Umorzenie pozostałych środków trwałych oraz wartości niematerialnych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Pr="002554F9">
        <w:rPr>
          <w:rFonts w:ascii="Arial" w:hAnsi="Arial" w:cs="Arial"/>
          <w:color w:val="000000"/>
        </w:rPr>
        <w:t>i prawnych”, pomniejszonej o wartość umorzenia wartości niematerialnych i prawnych;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Pr="002554F9">
        <w:rPr>
          <w:rFonts w:ascii="Arial" w:hAnsi="Arial" w:cs="Arial"/>
          <w:color w:val="000000"/>
        </w:rPr>
        <w:t>umorzenie księgowane jest w korespondencji z kontem 401 – „Zużycie materiałów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Pr="002554F9">
        <w:rPr>
          <w:rFonts w:ascii="Arial" w:hAnsi="Arial" w:cs="Arial"/>
          <w:color w:val="000000"/>
        </w:rPr>
        <w:t>i energii”, § 421 Zakup materiałów i wyposażenia.</w:t>
      </w:r>
    </w:p>
    <w:p w:rsidR="002554F9" w:rsidRPr="002554F9" w:rsidRDefault="002554F9" w:rsidP="002554F9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CZ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 xml:space="preserve">ĘŚĆ </w:t>
      </w:r>
      <w:r>
        <w:rPr>
          <w:rFonts w:ascii="Arial" w:hAnsi="Arial" w:cs="Arial"/>
          <w:b/>
          <w:bCs/>
          <w:color w:val="000000"/>
          <w:sz w:val="28"/>
          <w:szCs w:val="28"/>
        </w:rPr>
        <w:t>II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GOSPODARKA MAJ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>Ą</w:t>
      </w:r>
      <w:r>
        <w:rPr>
          <w:rFonts w:ascii="Arial" w:hAnsi="Arial" w:cs="Arial"/>
          <w:b/>
          <w:bCs/>
          <w:color w:val="000000"/>
          <w:sz w:val="28"/>
          <w:szCs w:val="28"/>
        </w:rPr>
        <w:t>TKIEM GMINY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GOSPODAROWANIE SKŁADNIKAMI 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TKU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RUCHOMEGO</w:t>
      </w:r>
    </w:p>
    <w:p w:rsidR="002554F9" w:rsidRPr="002554F9" w:rsidRDefault="002554F9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9.</w:t>
      </w:r>
    </w:p>
    <w:p w:rsidR="002554F9" w:rsidRDefault="002554F9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Jednostka jest zobowiązana do wykorzystywania składników majątku ruchomego w celu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realizacji swoich zadań oraz do gospodarowania tymi składnikami w sposób oszczędny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i racjonalny. Ponadto jest zobowiązana do utrzymania tych składników w stanie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niepogorszonym z uwzględnieniem normalnego zużycia oraz do zapewniania efektywnego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nadzoru nad nimi. Jednostka powinna na bieżąco analizować stan majątku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uwzględnieniem jego stanu technicznego oraz przydatności do dalszego użytkowania.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Kierownik jednostki w przypadku stwierdzenia w toku bieżącej działalności jednostki albo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 trakcie inwentaryzacji istnienia składników majątku, które nie są wykorzystywane przy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realizacji działań jednostki lub nie nadają się do dalszego użytku, powołuje komisję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do oceny ich przydatności, która przedstawia propozycje dotyczące dalszego użytkowania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tych składników lub zakwalifikowania ich do kategorii majątku zużytego lub zbędnego.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Przez zbędne składniki majątku ruchomego należy rozumieć składniki majątku jednostki,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które:</w:t>
      </w: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nie są i nie będą mogły być wykorzystywane w realizacji zadań związanych </w:t>
      </w:r>
      <w:r w:rsidR="00E93B09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z działalnością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jednostki;</w:t>
      </w:r>
    </w:p>
    <w:p w:rsidR="003B1182" w:rsidRDefault="002554F9" w:rsidP="00E93B0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 nadają się do dalszego użytku ze względu na zły stan techniczny, a ich naprawa</w:t>
      </w:r>
      <w:r w:rsidR="00E93B09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byłaby</w:t>
      </w:r>
      <w:r w:rsidR="00E93B09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nieopłacalna;</w:t>
      </w: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 nadają się do współpracy ze sprzętem używanym w jednostce, a ich przystosowanie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byłoby technicznie i ekonomicznie nieuzasadnione.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Przez zużyte składniki majątku ruchomego należy rozumieć składniki majątku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jednostki, które: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 w:rsidR="002554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posiadają wady lub uszkodzenia, których naprawa byłaby nieopłacalna;</w:t>
      </w: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zagrażają bezpieczeństwu użytkowników lub najbliższego otoczenia;</w:t>
      </w: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całkowicie utraciły wartość użytkową;</w:t>
      </w:r>
    </w:p>
    <w:p w:rsidR="003B1182" w:rsidRDefault="002554F9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są technicznie przestarzałe, a ich naprawa i remont byłyby ekonomicznie nieuzasadnione.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skład komisji powołanej przez kierownika jednostki wchodzą przynajmniej 3 osoby,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wybierane spośród pracowników jednostki. Komisja sporządza protokół przeprowadzonej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oceny składników majątku wraz z wykazem zużytych i zbędnych składników majątku,</w:t>
      </w:r>
      <w:r>
        <w:rPr>
          <w:rFonts w:ascii="Arial" w:hAnsi="Arial" w:cs="Arial"/>
          <w:color w:val="000000"/>
        </w:rPr>
        <w:t xml:space="preserve"> </w:t>
      </w:r>
      <w:r w:rsidR="00E93B09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z propozycją sposobu zagospodarowania tych składników.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Kierownik jednostki ustala wartość rynkową wyżej wskazanych składników (na podstawie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przeciętnych cen stosowanych w obrocie rzeczami tego samego rodzaju i gatunku,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z uwzględnieniem ich stanu i stopnia zużycia; przeważnie przyjmuje się średnią z trzech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cen rynkowych), a następnie podejmuje decyzje o ich zagospodarowaniu.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Jednostka zamieszcza na swojej stronie internetowej informację o zbędnych i zużytych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składnikach majątku ruchomego.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Zbędne lub zużyte składniki majątku ruchomego powierzonego jednostce mogą być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przedmiotem sprzedaży, oddania w najem lub w dzierżawę, nieodpłatnego przekazania innej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jednostce oraz darowizny (za wyjątkiem tych, które zostały powierzone jednostce w celu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prowadzenia działalności gospodarczej polegającej na odpłatnym oddawaniu tego mienia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 najem lub dzierżawę).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Przy gospodarowaniu zbędnymi składnikami majątku ruchomego uwzględnia się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pierwszej kolejności potrzeby innych jednostek sektora finansów publicznych.</w:t>
      </w:r>
    </w:p>
    <w:p w:rsidR="002554F9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PRZEKAZYWANIE I DAROWIZNA SKŁADNIKÓW</w:t>
      </w: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TKOWYCH</w:t>
      </w:r>
    </w:p>
    <w:p w:rsidR="002554F9" w:rsidRPr="002554F9" w:rsidRDefault="002554F9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10.</w:t>
      </w:r>
    </w:p>
    <w:p w:rsidR="002554F9" w:rsidRPr="002554F9" w:rsidRDefault="002554F9" w:rsidP="002554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2554F9" w:rsidRDefault="003B1182" w:rsidP="003238E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554F9">
        <w:rPr>
          <w:rFonts w:ascii="Arial" w:hAnsi="Arial" w:cs="Arial"/>
          <w:color w:val="000000"/>
        </w:rPr>
        <w:t>Jednostka może nieodpłatnie przekazać innej jednostce na czas oznaczony, nieoznaczony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="002554F9" w:rsidRPr="002554F9">
        <w:rPr>
          <w:rFonts w:ascii="Arial" w:hAnsi="Arial" w:cs="Arial"/>
          <w:color w:val="000000"/>
        </w:rPr>
        <w:br/>
      </w:r>
      <w:r w:rsidRPr="002554F9">
        <w:rPr>
          <w:rFonts w:ascii="Arial" w:hAnsi="Arial" w:cs="Arial"/>
          <w:color w:val="000000"/>
        </w:rPr>
        <w:t>albo bez obowiązku zwrotu (z zastrzeżeniem możliwości wypowiedzenia umowy użyczenia)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Pr="002554F9">
        <w:rPr>
          <w:rFonts w:ascii="Arial" w:hAnsi="Arial" w:cs="Arial"/>
          <w:color w:val="000000"/>
        </w:rPr>
        <w:t>składniki majątku z przeznaczeniem na realizację zadań publicznych.</w:t>
      </w:r>
    </w:p>
    <w:p w:rsidR="003B1182" w:rsidRPr="002554F9" w:rsidRDefault="003B1182" w:rsidP="003238E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554F9">
        <w:rPr>
          <w:rFonts w:ascii="Arial" w:hAnsi="Arial" w:cs="Arial"/>
          <w:color w:val="000000"/>
        </w:rPr>
        <w:t>Nieodpłatne przekazanie następuje na pisemny wniosek zainteresowanego złożony</w:t>
      </w:r>
      <w:r w:rsidR="002554F9" w:rsidRPr="002554F9">
        <w:rPr>
          <w:rFonts w:ascii="Arial" w:hAnsi="Arial" w:cs="Arial"/>
          <w:color w:val="000000"/>
        </w:rPr>
        <w:t xml:space="preserve"> </w:t>
      </w:r>
      <w:r w:rsidR="002554F9">
        <w:rPr>
          <w:rFonts w:ascii="Arial" w:hAnsi="Arial" w:cs="Arial"/>
          <w:color w:val="000000"/>
        </w:rPr>
        <w:br/>
      </w:r>
      <w:r w:rsidRPr="002554F9">
        <w:rPr>
          <w:rFonts w:ascii="Arial" w:hAnsi="Arial" w:cs="Arial"/>
          <w:color w:val="000000"/>
        </w:rPr>
        <w:t>do kierownika jednostki.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Wniosek rozpatrywany jest w terminie do czternastu dni od daty wpływu.</w:t>
      </w:r>
    </w:p>
    <w:p w:rsidR="003B1182" w:rsidRDefault="002554F9" w:rsidP="002554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Wniosek powinien zawierać:</w:t>
      </w:r>
    </w:p>
    <w:p w:rsidR="003B1182" w:rsidRDefault="002554F9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nazwę, siedzibę i adres jednostki występującej o nieodpłatne przekazanie składnika</w:t>
      </w:r>
      <w:r w:rsidR="00DF55FE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majątku;</w:t>
      </w:r>
    </w:p>
    <w:p w:rsidR="003B1182" w:rsidRDefault="00DF55FE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informację o zadaniach publicznych realizowanych przez jednostkę;</w:t>
      </w:r>
    </w:p>
    <w:p w:rsidR="003B1182" w:rsidRDefault="00DF55FE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wskazanie składnika majątku, o który występuje jednostka;</w:t>
      </w:r>
    </w:p>
    <w:p w:rsidR="003B1182" w:rsidRDefault="00DF55FE" w:rsidP="002554F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uzasadnienie potrzeb i określenie sposobu wykorzystania składnika majątku;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oświadczenie, że przekazany składnik majątku zostanie odebrany w terminie i miejscu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wskazanym w protokole zdawczo-odbiorczym.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Przekazania dokonuje się po zawarciu umowy na podstawie protokołu zdawczoodbiorczego,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zawierającego:</w:t>
      </w: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</w:t>
      </w:r>
      <w:r w:rsidR="00DF55F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oznaczenie stron;</w:t>
      </w: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</w:t>
      </w:r>
      <w:r w:rsidR="00DF55F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nazwę, rodzaj i cechy identyfikujące składnik majątku;</w:t>
      </w: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</w:t>
      </w:r>
      <w:r w:rsidR="00DF55F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ilość i wartość każdego składnika;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niezbędne informacje o stanie techniczno-użytkowym składnika majątku;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okres, w którym składnik majątku będzie używany przez jednostkę używającą;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miejsce i termin odbioru składnika;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podpisy z podaniem imienia i nazwiska oraz stanowiska osób upoważnionych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do podpisania protokołu oraz dokument PT - przekazanie środka trwałego. Dokument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ten wykorzystuje się również przy przekazaniu wyposażenia i wartości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niematerialnych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i prawnych.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Jednostka może dokonać darowizny składnika majątku ruchomego na rzecz podmiotu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określonego w rozporządzenia Rady Ministrów z dnia 21 maja 2010 r. w sprawie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sposobu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i trybu gospodarowania składnikami rzeczowymi majątku ruchomego w który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wyposażone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są jednostki budżetowe (Dz.U. Nr 114, poz.761</w:t>
      </w:r>
      <w:r>
        <w:rPr>
          <w:rFonts w:ascii="Arial" w:hAnsi="Arial" w:cs="Arial"/>
          <w:color w:val="000000"/>
        </w:rPr>
        <w:t xml:space="preserve"> ze zm.</w:t>
      </w:r>
      <w:r w:rsidR="003B1182">
        <w:rPr>
          <w:rFonts w:ascii="Arial" w:hAnsi="Arial" w:cs="Arial"/>
          <w:color w:val="000000"/>
        </w:rPr>
        <w:t>)</w:t>
      </w:r>
    </w:p>
    <w:p w:rsidR="00DF55FE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III</w:t>
      </w: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SPRZEDA</w:t>
      </w:r>
      <w:r>
        <w:rPr>
          <w:rFonts w:ascii="Arial,Bold" w:hAnsi="Arial,Bold" w:cs="Arial,Bold"/>
          <w:b/>
          <w:bCs/>
          <w:color w:val="000000"/>
        </w:rPr>
        <w:t xml:space="preserve">Ż </w:t>
      </w:r>
      <w:r>
        <w:rPr>
          <w:rFonts w:ascii="Arial" w:hAnsi="Arial" w:cs="Arial"/>
          <w:b/>
          <w:bCs/>
          <w:color w:val="000000"/>
        </w:rPr>
        <w:t>SKŁADNIKÓW 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TKU RUCHOMEGO</w:t>
      </w:r>
    </w:p>
    <w:p w:rsidR="00DF55FE" w:rsidRPr="00DF55FE" w:rsidRDefault="00DF55FE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11.</w:t>
      </w:r>
    </w:p>
    <w:p w:rsidR="00DF55FE" w:rsidRPr="00DF55FE" w:rsidRDefault="00DF55FE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Zbędne lub zużyte składniki majątku ruchomego o wartości jednostkowej przekraczającej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kwotę 6.000 euro, przeliczoną na złote według kursu średniego ogłoszonego przez Narodowy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Bank Polski, w dniu jej określenia mogą być sprzedane w trybie przetargu, aukcji albo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publicznego zaproszenia do rokowań. Dopiero gdy ich sprzedaż nie dojdzie do skutku, mogą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być przedmiotem darowizny, a w dalszej kolejności - likwidacji.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Czynności związane z przeprowadzeniem przetargu lub aukcji wykonuje komisja przetargowa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 składzie co najmniej 3-osobowym, powołana przez kierownika jednostki spośród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pracowników jednostki.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Cenę wywoławczą ustala się w wysokości nie niższej, niż rynkowa wartość składnika majątku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ruchomego, a jeżeli nie można wartości tej ustalić, cena nie może być niższa od jego wartości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lastRenderedPageBreak/>
        <w:t xml:space="preserve">księgowej netto. Sprzedaż w trybie przetargu lub aukcji nie może nastąpić za cenę niższą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od ceny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wywoławczej.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Przedmiotem przetargu albo aukcji może być jeden lub więcej składników majątku ruchomego,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a w ramach jednego postępowania przetargowego można przeprowadzić jedną lub więcej aukcji.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ogłoszeniu o przetargu albo aukcji zamieszcza się termin przeprowadzenia tego przetargu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lub aukcji. Między datą ogłoszenia przetargu bądź aukcji a terminem składania ofert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lub przeprowadzenia aukcji powinno upłynąć co najmniej 14 dni.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Ogłoszenie o przetargu lub aukcji zawiera: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nazwę i siedzibę jednostki;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miejsce przeprowadzenia przetargu lub aukcji;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miejsce i termin, w którym można obejrzeć sprzedawane składniki majątku;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r</w:t>
      </w:r>
      <w:r w:rsidR="003B1182">
        <w:rPr>
          <w:rFonts w:ascii="Arial" w:hAnsi="Arial" w:cs="Arial"/>
          <w:color w:val="000000"/>
        </w:rPr>
        <w:t>odzaj, typy i ilość sprzedawanych składników majątku ruchomego;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wysokość wadium (5-10% ceny wywoławczej) jako warunek przystąpienia do aukcji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lub przetargu;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przypadku aukcji - wywoławczą cenę sprzedaży oraz minimalną cenę postąpienia;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przypadku przetargu - cenę wywoławczą, wymagania, jakim powinna odpowiadać oferta,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termin,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miejsce i tryb złożenia oferty oraz okres, w którym oferta jest wiążąca, </w:t>
      </w:r>
      <w:r w:rsidR="00DC41C3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a także zastrzeżenie,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że organizatorowi przetargu przysługuje prawo zamknięcia przetargu bez wybrania którejkolwiek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ofert;</w:t>
      </w:r>
    </w:p>
    <w:p w:rsidR="003B1182" w:rsidRDefault="00DF55FE" w:rsidP="00DC41C3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przypadku aukcji ponadto - informację o momencie sprzedaży przedmiotu aukcji, terminie</w:t>
      </w:r>
      <w:r w:rsidR="00DC41C3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zapłaty i wydaniu przedmiotu aukcji.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Ogłoszenie zamieszcza się w zależności od wartości majątku na tablicy ogłoszeń Urzędu Miejskiego,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w lokalu jednostki, a także w innych miejscach przyjętych zwyczajowo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do umieszczania ogłoszeń,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jak również w dzienniku ogólnopolskim (gdy jednostkowa wartość składnika przekracza 6000 euro)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oraz w Biuletynie Informacji Publicznej jednostki.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Przed wywołaniem aukcji lub niezwłocznie po otwarciu ofert komisja przetargowa sprawdza, czy wadia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zostały wniesione w należytej wysokości.</w:t>
      </w:r>
    </w:p>
    <w:p w:rsidR="00DF55FE" w:rsidRPr="00DF55FE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12.</w:t>
      </w:r>
    </w:p>
    <w:p w:rsidR="00DF55FE" w:rsidRPr="00DF55FE" w:rsidRDefault="00DF55FE" w:rsidP="00DF55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DF55FE" w:rsidRDefault="003B1182" w:rsidP="003238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F55FE">
        <w:rPr>
          <w:rFonts w:ascii="Arial" w:hAnsi="Arial" w:cs="Arial"/>
          <w:color w:val="000000"/>
        </w:rPr>
        <w:t>Aukcje prowadzi przewodniczący komisji przetargowej lub inny członek komisji wyznaczony przez</w:t>
      </w:r>
      <w:r w:rsidR="00DF55FE" w:rsidRPr="00DF55FE">
        <w:rPr>
          <w:rFonts w:ascii="Arial" w:hAnsi="Arial" w:cs="Arial"/>
          <w:color w:val="000000"/>
        </w:rPr>
        <w:t xml:space="preserve"> </w:t>
      </w:r>
      <w:r w:rsidRPr="00DF55FE">
        <w:rPr>
          <w:rFonts w:ascii="Arial" w:hAnsi="Arial" w:cs="Arial"/>
          <w:color w:val="000000"/>
        </w:rPr>
        <w:t>kierownika jednostki.</w:t>
      </w:r>
    </w:p>
    <w:p w:rsidR="003B1182" w:rsidRPr="00DF55FE" w:rsidRDefault="003B1182" w:rsidP="00DF55F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F55FE">
        <w:rPr>
          <w:rFonts w:ascii="Arial" w:hAnsi="Arial" w:cs="Arial"/>
          <w:color w:val="000000"/>
        </w:rPr>
        <w:t>Prowadzący aukcję podaje do publicznej wiadomości: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co jest przedmiotem aukcji,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cenę wywoławczą,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termin uiszczenia ceny nabycia,</w:t>
      </w:r>
    </w:p>
    <w:p w:rsidR="003B1182" w:rsidRDefault="00DF55FE" w:rsidP="00DF55FE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zmiany w stanie faktycznym i prawnym przedmiotu aukcji, które zaszły po ogłoszeniu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o aukcji,</w:t>
      </w:r>
    </w:p>
    <w:p w:rsidR="003B1182" w:rsidRDefault="00DF55FE" w:rsidP="007F1507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nazwy (firmy) lub imiona i nazwiska oferentów, którzy wpłacili wadium i zostali dopuszczeni</w:t>
      </w:r>
      <w:r w:rsidR="007F1507">
        <w:rPr>
          <w:rFonts w:ascii="Arial" w:hAnsi="Arial" w:cs="Arial"/>
          <w:color w:val="000000"/>
        </w:rPr>
        <w:t xml:space="preserve"> d</w:t>
      </w:r>
      <w:r w:rsidR="003B1182">
        <w:rPr>
          <w:rFonts w:ascii="Arial" w:hAnsi="Arial" w:cs="Arial"/>
          <w:color w:val="000000"/>
        </w:rPr>
        <w:t>o aukcji.</w:t>
      </w:r>
    </w:p>
    <w:p w:rsidR="003B1182" w:rsidRDefault="00DF55FE" w:rsidP="00DF55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Stawienie się jednego licytanta wystarcza do przeprowadzenia aukcji.</w:t>
      </w:r>
    </w:p>
    <w:p w:rsidR="003B1182" w:rsidRDefault="00DF55FE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Aukcja rozpoczyna się od podania ceny wywoławczej składnika majątku ruchomego przeznaczonego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do sprzedaży, a postąpienie nie może wynosić mniej niż 1 % ceny wywoławczej i więcej niż wysokość</w:t>
      </w:r>
      <w:r w:rsidR="00B27408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wadium. Zaoferowana cena przestaje obowiązywać licytanta, gdy inny licytant zaoferował cenę wyższą.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 ustaniu postąpień prowadzący aukcję, uprzedzając obecnych, po trzecim ogłoszeniu zamyka aukcję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i udziela przybicia licytantowi, który zaoferował najwyższą cenę.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 chwilą przybicia następuje zawarcie umowy sprzedaży przedmiotu aukcji.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Nabywca jest zobowiązany zapłacić cenę nabycia niezwłocznie po udzieleniu mu przybicia bądź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terminie wyznaczonym mu przez prowadzącego aukcję, nie dłuższym niż 7 dni.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Wydanie przedmiotu sprzedaży nabywcy następuje niezwłocznie po dokonaniu zapłaty ceny nabycia.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Komisja przetargowa sporządza protokół z przebiegu aukcji, w którym zawiera: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określenie miejsca i czasu aukcji,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</w:t>
      </w:r>
      <w:r>
        <w:rPr>
          <w:rFonts w:ascii="Arial" w:hAnsi="Arial" w:cs="Arial"/>
          <w:color w:val="000000"/>
        </w:rPr>
        <w:tab/>
        <w:t>i</w:t>
      </w:r>
      <w:r w:rsidR="003B1182">
        <w:rPr>
          <w:rFonts w:ascii="Arial" w:hAnsi="Arial" w:cs="Arial"/>
          <w:color w:val="000000"/>
        </w:rPr>
        <w:t>miona i nazwiska osób prowadzących aukcję,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wysokość ceny wywoławczej,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najwyższą cenę zaoferowaną za przedmiot aukcji,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imię, nazwisko (firmę), miejsce zamieszczania nabywcy lub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jego siedzibę,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wysokość ceny nabycia i oznaczenie kwoty, jaką nabywca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uiścił na poczet ceny,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wnioski i oświadczenia osób obecnych przy aukcji,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wzmiankę o odczytaniu protokołu,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podpisy osó</w:t>
      </w:r>
      <w:r>
        <w:rPr>
          <w:rFonts w:ascii="Arial" w:hAnsi="Arial" w:cs="Arial"/>
          <w:color w:val="000000"/>
        </w:rPr>
        <w:t>b prowadzących aukcję i nabywcy</w:t>
      </w:r>
      <w:r w:rsidR="003B1182">
        <w:rPr>
          <w:rFonts w:ascii="Arial" w:hAnsi="Arial" w:cs="Arial"/>
          <w:color w:val="000000"/>
        </w:rPr>
        <w:t>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78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Jeżeli nabywca nie uiści ceny nabycia w wyznaczonym (wskazanym) terminie, należy niezwłocznie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protokole aukcji zamieścić wzmiankę o tym fakcie, jak również o fakcie wpłacenia ceny nabycia 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przypisanym terminie.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Protokół zatwierdza kierownik jednostki.</w:t>
      </w:r>
    </w:p>
    <w:p w:rsidR="00B27408" w:rsidRPr="00B27408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Arial" w:hAnsi="Arial" w:cs="Arial"/>
          <w:color w:val="000000"/>
          <w:sz w:val="16"/>
          <w:szCs w:val="16"/>
        </w:rPr>
      </w:pPr>
    </w:p>
    <w:p w:rsidR="003B1182" w:rsidRDefault="00956049" w:rsidP="00B274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§13.</w:t>
      </w:r>
    </w:p>
    <w:p w:rsidR="00B27408" w:rsidRPr="00B27408" w:rsidRDefault="00B27408" w:rsidP="00B274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B27408" w:rsidRDefault="003B1182" w:rsidP="00B2740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27408">
        <w:rPr>
          <w:rFonts w:ascii="Arial" w:hAnsi="Arial" w:cs="Arial"/>
          <w:color w:val="000000"/>
        </w:rPr>
        <w:t xml:space="preserve">Przetarg wymaga złożenia oferty pisemnej w zaklejonej kopercie w miejscu i terminie </w:t>
      </w:r>
      <w:r w:rsidR="00B27408">
        <w:rPr>
          <w:rFonts w:ascii="Arial" w:hAnsi="Arial" w:cs="Arial"/>
          <w:color w:val="000000"/>
        </w:rPr>
        <w:t>o</w:t>
      </w:r>
      <w:r w:rsidRPr="00B27408">
        <w:rPr>
          <w:rFonts w:ascii="Arial" w:hAnsi="Arial" w:cs="Arial"/>
          <w:color w:val="000000"/>
        </w:rPr>
        <w:t>kreślonym</w:t>
      </w:r>
      <w:r w:rsidR="00B27408" w:rsidRPr="00B27408">
        <w:rPr>
          <w:rFonts w:ascii="Arial" w:hAnsi="Arial" w:cs="Arial"/>
          <w:color w:val="000000"/>
        </w:rPr>
        <w:t xml:space="preserve"> </w:t>
      </w:r>
      <w:r w:rsidRPr="00B27408">
        <w:rPr>
          <w:rFonts w:ascii="Arial" w:hAnsi="Arial" w:cs="Arial"/>
          <w:color w:val="000000"/>
        </w:rPr>
        <w:t>w ogłoszenia przetargu.</w:t>
      </w:r>
    </w:p>
    <w:p w:rsidR="003B1182" w:rsidRPr="00B27408" w:rsidRDefault="003B1182" w:rsidP="00B2740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27408">
        <w:rPr>
          <w:rFonts w:ascii="Arial" w:hAnsi="Arial" w:cs="Arial"/>
          <w:color w:val="000000"/>
        </w:rPr>
        <w:t>Oferta pisemna powinna zawierać: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imię, nazwisko i adres lub nazwę (firmę) i siedzibę oferenta,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oferowaną cenę i warunki jej zapłaty,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oświadczenie oferenta, że zapoznał się ze stanem przedmiotu przetargu,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• </w:t>
      </w:r>
      <w:r>
        <w:rPr>
          <w:rFonts w:ascii="Arial" w:hAnsi="Arial" w:cs="Arial"/>
          <w:color w:val="000000"/>
        </w:rPr>
        <w:tab/>
        <w:t>i</w:t>
      </w:r>
      <w:r w:rsidR="003B1182">
        <w:rPr>
          <w:rFonts w:ascii="Arial" w:hAnsi="Arial" w:cs="Arial"/>
          <w:color w:val="000000"/>
        </w:rPr>
        <w:t>nne dane wymagane przez organizatora przetargu, określone w ogłoszeniu o przetargu.</w:t>
      </w:r>
    </w:p>
    <w:p w:rsidR="003B1182" w:rsidRPr="00B27408" w:rsidRDefault="003B1182" w:rsidP="00B2740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27408">
        <w:rPr>
          <w:rFonts w:ascii="Arial" w:hAnsi="Arial" w:cs="Arial"/>
          <w:color w:val="000000"/>
        </w:rPr>
        <w:t>Rozpoczynając przetarg, komisja: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stwierdza prawidłowość ogłoszenia przetargu;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ustala liczbę zgłoszonych ofert oraz sprawdza wniesienie wymaganego wadium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 xml:space="preserve">w </w:t>
      </w:r>
      <w:r>
        <w:rPr>
          <w:rFonts w:ascii="Arial" w:hAnsi="Arial" w:cs="Arial"/>
          <w:color w:val="000000"/>
        </w:rPr>
        <w:t>w</w:t>
      </w:r>
      <w:r w:rsidR="003B1182">
        <w:rPr>
          <w:rFonts w:ascii="Arial" w:hAnsi="Arial" w:cs="Arial"/>
          <w:color w:val="000000"/>
        </w:rPr>
        <w:t>yznaczonym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terminie, formie i miejscu wskazanym w ogłoszeniu przetargu;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otwiera kopertę z ofertami, złożone w terminie i miejscu wskazanym w ogłoszeniu przetargu.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Do przeprowadzenia przetargu wystarcza złożenie jednej ważnej oferty.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Komisja przetargowa odrzuca ofertę, która: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została złożona po wyznaczonym terminie, w niewłaściwym miejscu lub bez wniesienia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wadium;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zawiera braki w danych lub dane są niekompletne, nieczytelne bądź budzące wątpliwości</w:t>
      </w:r>
      <w:r w:rsidR="003B1182">
        <w:rPr>
          <w:rFonts w:ascii="Arial" w:hAnsi="Arial" w:cs="Arial"/>
          <w:color w:val="0000FF"/>
        </w:rPr>
        <w:t xml:space="preserve">, </w:t>
      </w:r>
      <w:r>
        <w:rPr>
          <w:rFonts w:ascii="Arial" w:hAnsi="Arial" w:cs="Arial"/>
          <w:color w:val="0000FF"/>
        </w:rPr>
        <w:br/>
      </w:r>
      <w:r w:rsidR="003B1182">
        <w:rPr>
          <w:rFonts w:ascii="Arial" w:hAnsi="Arial" w:cs="Arial"/>
          <w:color w:val="000000"/>
        </w:rPr>
        <w:t>a złożenie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wyjaśnień mogłoby doprowadzić do uznania jej za nową ofertę;</w:t>
      </w:r>
    </w:p>
    <w:p w:rsidR="003B1182" w:rsidRDefault="00B27408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 oferuje co najmniej ceny wywoławczej.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Komisja przetargowa wybiera oferenta, który zaoferował najwyższą cenę, a pozostałych oferentów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zawiadamia niezwłocznie o odrzuceniu oferty.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przypadku gdy kilku oferentów zaoferowało tę samą cenę, komisja przetargowa postanawia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kontynuowaniu przetargu w formie aukcji pomiędzy tymi oferentami, zachowując procedury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stosowane przy aukcji.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Umowę sprzedaży w trybie przetargu uważa się za zawartą z chwilą otrzymania przez oferenta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zawiadomienia o przyjęciu jego oferty.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Nabywca jest zobowiązany zapłacić cenę nabycia w terminie wyznaczonym przez prowadzącego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przetarg, nie dłuższym niż 7 dni.</w:t>
      </w:r>
    </w:p>
    <w:p w:rsidR="003B1182" w:rsidRDefault="00B27408" w:rsidP="007F15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78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Z przebiegu przetargu sporządza się protokół w sposób analogiczny jak przy aukcji </w:t>
      </w:r>
      <w:r w:rsidR="007F1507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(§ 12 pkt 9).</w:t>
      </w:r>
    </w:p>
    <w:p w:rsidR="003B1182" w:rsidRDefault="00B27408" w:rsidP="00B2740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Jeżeli pierwszy przetarg albo aukcja nie zostaną zakończone zawarciem umowy sprzedaży,</w:t>
      </w:r>
    </w:p>
    <w:p w:rsidR="003B1182" w:rsidRDefault="003B1182" w:rsidP="00B2740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jednostka ogłasza drugi przetarg albo aukcję (po upływie miesiąca, lecz nie później, </w:t>
      </w:r>
      <w:r w:rsidR="00226D7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niż w ciągu</w:t>
      </w:r>
      <w:r w:rsidR="00226D7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sześciu miesięcy od dnia zamknięcia pierwszego przetargu lub aukcji). Cena wywoławcza w drugim</w:t>
      </w:r>
      <w:r w:rsidR="00B2740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przetargu lub aukcji może zostać obniżona, jednak nie więcej niż </w:t>
      </w:r>
      <w:r w:rsidR="00226D7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połowę ceny wywoławczej</w:t>
      </w:r>
      <w:r w:rsidR="00B2740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 pierwszego przetargu lub aukcji.</w:t>
      </w:r>
    </w:p>
    <w:p w:rsidR="00B27408" w:rsidRDefault="00B2740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3B1182" w:rsidRDefault="00956049" w:rsidP="00B274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§14.</w:t>
      </w:r>
    </w:p>
    <w:p w:rsidR="00B27408" w:rsidRPr="00B27408" w:rsidRDefault="00B27408" w:rsidP="00B274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B27408" w:rsidRDefault="003B1182" w:rsidP="00B274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27408">
        <w:rPr>
          <w:rFonts w:ascii="Arial" w:hAnsi="Arial" w:cs="Arial"/>
          <w:color w:val="000000"/>
        </w:rPr>
        <w:t>Jednostka może sprzedać w trybie publicznego zaproszenia do rokowań składniki majątku ruchomego,</w:t>
      </w:r>
      <w:r w:rsidR="00B27408" w:rsidRPr="00B27408">
        <w:rPr>
          <w:rFonts w:ascii="Arial" w:hAnsi="Arial" w:cs="Arial"/>
          <w:color w:val="000000"/>
        </w:rPr>
        <w:t xml:space="preserve"> </w:t>
      </w:r>
      <w:r w:rsidRPr="00B27408">
        <w:rPr>
          <w:rFonts w:ascii="Arial" w:hAnsi="Arial" w:cs="Arial"/>
          <w:color w:val="000000"/>
        </w:rPr>
        <w:t>jeżeli składniki te mają cechy sprzętu specjalistycznego lub krąg nabywców jest ograniczony.</w:t>
      </w:r>
    </w:p>
    <w:p w:rsidR="003B1182" w:rsidRPr="00C946FA" w:rsidRDefault="003B1182" w:rsidP="00C946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Kierownik jednostki może wystąpić do wybranych podmiotów, u których można spodziewać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się zainteresowania sprzedawanymi składnikami majątku ruchomego, z informacją </w:t>
      </w:r>
      <w:r w:rsidR="00C946F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publicznym</w:t>
      </w:r>
      <w:r w:rsidR="00C946F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zaproszeniu do rokowań.</w:t>
      </w:r>
    </w:p>
    <w:p w:rsidR="003B1182" w:rsidRPr="00C946FA" w:rsidRDefault="003B1182" w:rsidP="00B274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Celem publicznego zaproszenia do rokowań jest uzyskanie w drodze negocjacji z oferentami możliwie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najwyższej ceny za sprzedawane składniki majątku ruchomego.</w:t>
      </w:r>
    </w:p>
    <w:p w:rsidR="003B1182" w:rsidRPr="00C946FA" w:rsidRDefault="003B1182" w:rsidP="00C946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Rokowania prowadzi komisja w składzie co najmniej 3-osobowym, powołana przez kierownika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jednostki, na podstawie ustalonych przez kierownika zasad działania.</w:t>
      </w:r>
    </w:p>
    <w:p w:rsidR="003B1182" w:rsidRPr="00C946FA" w:rsidRDefault="003B1182" w:rsidP="00B2740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Komisja sporządza ramowy program negocjacji, w którym przedkłada do zatwierdzenia kierownikowi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 xml:space="preserve">jednostki warunki graniczne transakcji, w tym cenę wyjściową (wywoławczą) </w:t>
      </w:r>
      <w:r w:rsidR="00C946FA" w:rsidRP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i cenę minimalną,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do jakiej możliwe jest obniżenie ceny w negocjacjach.</w:t>
      </w:r>
    </w:p>
    <w:p w:rsidR="003B1182" w:rsidRDefault="00C946FA" w:rsidP="00C946F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Cena minimalna nie może być niższa od wartości księgowej netto.</w:t>
      </w:r>
    </w:p>
    <w:p w:rsidR="003B1182" w:rsidRDefault="00C946FA" w:rsidP="00C946F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Warunki graniczne, z wyjątkiem ceny wywoławczej, nie mogą być udostępnione osobom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trzecim.</w:t>
      </w:r>
    </w:p>
    <w:p w:rsidR="00C946FA" w:rsidRPr="00C946FA" w:rsidRDefault="00C946FA" w:rsidP="00C946F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956049" w:rsidP="00C946F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§15.</w:t>
      </w:r>
    </w:p>
    <w:p w:rsidR="00C946FA" w:rsidRPr="00C946FA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C946FA" w:rsidRDefault="003B1182" w:rsidP="00C946F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Jednostka może sprzedawać składniki majątku ruchomego o wartości jednostkowej niższej niż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6000 euro po uprzednim zamieszczeniu na okres co najmniej tygodnia ogłoszenia (na stronie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internetowej BIP), z podaniem ceny każdego ze zbywanych składników.</w:t>
      </w:r>
    </w:p>
    <w:p w:rsidR="003B1182" w:rsidRPr="00C946FA" w:rsidRDefault="003B1182" w:rsidP="00B2740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Jeżeli cena jednostkowa składników nie przekracza kwoty 200 euro, przeliczonej według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kursu podanego przez Narodowy Bank Polski w dniu jej określenia, lub jeżeli sprzedawane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składniki mają cenę rynkową i jest oczywiste, że nie uzyska się ceny wyższej, jednostka może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sprzedać te składniki majątku bez zamieszczania ogłoszenia.</w:t>
      </w:r>
    </w:p>
    <w:p w:rsidR="003B1182" w:rsidRPr="00C946FA" w:rsidRDefault="003B1182" w:rsidP="00B2740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Jeżeli co najmniej dwie osoby będą zainteresowane nabyciem składnika majątku, o którym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mowa w pkt 1, przeprowadza się aukcję pomiędzy tymi osobami.</w:t>
      </w:r>
    </w:p>
    <w:p w:rsidR="003B1182" w:rsidRPr="00C946FA" w:rsidRDefault="003B1182" w:rsidP="00B2740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Aukcja może być przeprowadzona w formie elektronicznej pomiędzy jednostką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a zainteresowanymi osobami; decyduje najwyższa zaoferowana cena.</w:t>
      </w:r>
    </w:p>
    <w:p w:rsidR="003B1182" w:rsidRPr="00C946FA" w:rsidRDefault="003B1182" w:rsidP="00B2740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Zużyte składniki majątku ruchomego, stanowiące odpady w myśl przepisów ustawy z dnia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27 kwietnia 2001 r. o odpadach, są unieszkodliwiane.</w:t>
      </w:r>
    </w:p>
    <w:p w:rsidR="003B1182" w:rsidRPr="00C946FA" w:rsidRDefault="003B1182" w:rsidP="00226D7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Unieszkodliwienia dokonują przedsiębiorcy prowadzący działalność w zakresie odzysku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226D7E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lub unieszkodliwiania odpadów, którzy zostali wskazani w ustawie z 29 listopada 2000 r</w:t>
      </w:r>
      <w:r w:rsidR="00C946FA">
        <w:rPr>
          <w:rFonts w:ascii="Arial" w:hAnsi="Arial" w:cs="Arial"/>
          <w:color w:val="000000"/>
        </w:rPr>
        <w:t>oku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- Prawo atomowe lub uzyskali zezwolenie na prowadzenie tej działalności na podstawie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art. 26 ust. 1 ustawy o odpadach.</w:t>
      </w:r>
    </w:p>
    <w:p w:rsidR="003B1182" w:rsidRPr="00C946FA" w:rsidRDefault="003B1182" w:rsidP="00B2740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Unieszkodliwianie przeprowadza się w obecności pracownika jednostki wyznaczonego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przez kierownika tej jednostki.</w:t>
      </w:r>
    </w:p>
    <w:p w:rsidR="003B1182" w:rsidRPr="00C946FA" w:rsidRDefault="003B1182" w:rsidP="00C946F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Z przeprowadzonych czynności unieszkodliwienia składnika majątku ruchomego sporządza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się protokół, w którym zawiera się:</w:t>
      </w: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nazwę, rodzaj i cechy identyfikujące składnik majątku ruchomego,</w:t>
      </w: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datę zniszczenia</w:t>
      </w: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przyczynę zniszczenia,</w:t>
      </w: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podpisy z podaniem imienia i nazwiska oraz stanowiska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osób upoważnionych do podpisania protokołu,</w:t>
      </w: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informację o sposobie unieszkodliwienia.</w:t>
      </w:r>
    </w:p>
    <w:p w:rsidR="00C946FA" w:rsidRPr="00C946FA" w:rsidRDefault="00C946FA" w:rsidP="00C946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IV</w:t>
      </w:r>
    </w:p>
    <w:p w:rsidR="003B1182" w:rsidRDefault="003B1182" w:rsidP="00C946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LIKWIDACJA MAJ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TKU</w:t>
      </w:r>
    </w:p>
    <w:p w:rsidR="00C946FA" w:rsidRPr="00C946FA" w:rsidRDefault="00C946FA" w:rsidP="00C946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C946FA" w:rsidP="00C946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§16</w:t>
      </w:r>
      <w:r w:rsidR="00956049">
        <w:rPr>
          <w:rFonts w:ascii="Arial" w:hAnsi="Arial" w:cs="Arial"/>
          <w:b/>
          <w:bCs/>
          <w:color w:val="000000"/>
        </w:rPr>
        <w:t>.</w:t>
      </w:r>
    </w:p>
    <w:p w:rsidR="00C946FA" w:rsidRPr="00C946FA" w:rsidRDefault="00C946FA" w:rsidP="00C946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C946FA" w:rsidRDefault="003B1182" w:rsidP="00B2740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Likwidacji zużytych składników majątku ruchomego dokonuje się w trybie sprzedaży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C946FA" w:rsidRP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na surowce wtórne albo poprzez zniszczenie - w przypadku gdy ich sprzedaż na surowce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wtórne nie doszła do skutku lub była bezzasadna.</w:t>
      </w:r>
    </w:p>
    <w:p w:rsidR="003B1182" w:rsidRPr="00C946FA" w:rsidRDefault="003B1182" w:rsidP="00B2740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946FA">
        <w:rPr>
          <w:rFonts w:ascii="Arial" w:hAnsi="Arial" w:cs="Arial"/>
          <w:color w:val="000000"/>
        </w:rPr>
        <w:t>Składniki majątku ruchomego, które były wykorzystywane do wykonywania czynności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operacyjnych przez podmioty upoważnione do wykonywania tych czynności, mogą być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Pr="00C946FA">
        <w:rPr>
          <w:rFonts w:ascii="Arial" w:hAnsi="Arial" w:cs="Arial"/>
          <w:color w:val="000000"/>
        </w:rPr>
        <w:t>zniszczone bez próby sprzedaży, nieodpłatnego przekazania, darowizny lub sprzedaży</w:t>
      </w:r>
      <w:r w:rsidR="00C946FA" w:rsidRPr="00C946FA">
        <w:rPr>
          <w:rFonts w:ascii="Arial" w:hAnsi="Arial" w:cs="Arial"/>
          <w:color w:val="000000"/>
        </w:rPr>
        <w:t xml:space="preserve"> </w:t>
      </w:r>
      <w:r w:rsidR="00C946FA">
        <w:rPr>
          <w:rFonts w:ascii="Arial" w:hAnsi="Arial" w:cs="Arial"/>
          <w:color w:val="000000"/>
        </w:rPr>
        <w:br/>
      </w:r>
      <w:r w:rsidRPr="00C946FA">
        <w:rPr>
          <w:rFonts w:ascii="Arial" w:hAnsi="Arial" w:cs="Arial"/>
          <w:color w:val="000000"/>
        </w:rPr>
        <w:t>na surowce wtórne.</w:t>
      </w:r>
    </w:p>
    <w:p w:rsidR="003B1182" w:rsidRPr="00A34455" w:rsidRDefault="003B1182" w:rsidP="00B2740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t>Zniszczenia dokonuje komisja likwidacyjna w składzie co najmniej 3-osobowym, powołana</w:t>
      </w:r>
      <w:r w:rsidR="00A34455" w:rsidRPr="00A34455">
        <w:rPr>
          <w:rFonts w:ascii="Arial" w:hAnsi="Arial" w:cs="Arial"/>
          <w:color w:val="000000"/>
        </w:rPr>
        <w:t xml:space="preserve"> </w:t>
      </w:r>
      <w:r w:rsidRPr="00A34455">
        <w:rPr>
          <w:rFonts w:ascii="Arial" w:hAnsi="Arial" w:cs="Arial"/>
          <w:color w:val="000000"/>
        </w:rPr>
        <w:t>przez kierownika jednostki spośród pracowników jednostki.</w:t>
      </w:r>
    </w:p>
    <w:p w:rsidR="003B1182" w:rsidRPr="00A34455" w:rsidRDefault="003B1182" w:rsidP="00A3445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lastRenderedPageBreak/>
        <w:t>Z czynności zniszczenia komisja sporządza protokół zawierający następujące dane:</w:t>
      </w:r>
    </w:p>
    <w:p w:rsidR="003B1182" w:rsidRDefault="00A34455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datę zniszczenia,</w:t>
      </w:r>
    </w:p>
    <w:p w:rsidR="003B1182" w:rsidRDefault="00A34455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nazwę, rodzaj i cechy identyfikujące składnik majątku ruchomego,</w:t>
      </w:r>
    </w:p>
    <w:p w:rsidR="003B1182" w:rsidRDefault="00A34455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przyczynę zniszczenia,</w:t>
      </w:r>
    </w:p>
    <w:p w:rsidR="003B1182" w:rsidRDefault="00A34455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podpisy z podaniem imienia i nazwiska oraz stanowiska osób upoważnionych</w:t>
      </w: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odpisania protokołu.</w:t>
      </w: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</w:t>
      </w: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ODPOWIEDZIALNO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ZA SKŁADNIKI MIENIA</w:t>
      </w:r>
    </w:p>
    <w:p w:rsidR="00A34455" w:rsidRPr="00A34455" w:rsidRDefault="00A34455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</w:t>
      </w:r>
      <w:r w:rsidR="00956049">
        <w:rPr>
          <w:rFonts w:ascii="Arial" w:hAnsi="Arial" w:cs="Arial"/>
          <w:b/>
          <w:bCs/>
          <w:color w:val="000000"/>
        </w:rPr>
        <w:t>7.</w:t>
      </w:r>
    </w:p>
    <w:p w:rsidR="00A34455" w:rsidRPr="00A34455" w:rsidRDefault="00A34455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A34455" w:rsidRDefault="003B1182" w:rsidP="00B2740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t>Odpowiedzialność za należyte zabezpieczenie majątku gminy ponosi w Urzędzie Miejskim</w:t>
      </w:r>
      <w:r w:rsidR="00A34455" w:rsidRPr="00A34455">
        <w:rPr>
          <w:rFonts w:ascii="Arial" w:hAnsi="Arial" w:cs="Arial"/>
          <w:color w:val="000000"/>
        </w:rPr>
        <w:t xml:space="preserve"> </w:t>
      </w:r>
      <w:r w:rsidRPr="00A34455">
        <w:rPr>
          <w:rFonts w:ascii="Arial" w:hAnsi="Arial" w:cs="Arial"/>
          <w:color w:val="000000"/>
        </w:rPr>
        <w:t>Sekretarz Gminy, na którym również ciąży obowiązek nadzoru nad właściwą eksploatacją</w:t>
      </w:r>
      <w:r w:rsidR="00A34455" w:rsidRPr="00A34455">
        <w:rPr>
          <w:rFonts w:ascii="Arial" w:hAnsi="Arial" w:cs="Arial"/>
          <w:color w:val="000000"/>
        </w:rPr>
        <w:t xml:space="preserve"> </w:t>
      </w:r>
      <w:r w:rsidRPr="00A34455">
        <w:rPr>
          <w:rFonts w:ascii="Arial" w:hAnsi="Arial" w:cs="Arial"/>
          <w:color w:val="000000"/>
        </w:rPr>
        <w:t>majątku i zabezpieczeniem go przed kradzieżą i zniszczeniem.</w:t>
      </w:r>
    </w:p>
    <w:p w:rsidR="003B1182" w:rsidRPr="00A34455" w:rsidRDefault="003B1182" w:rsidP="00B2740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t>Odpowiedzialność za właściwą eksploatację i ochronę składników majątkowych w czasie</w:t>
      </w:r>
      <w:r w:rsidR="00A34455" w:rsidRPr="00A34455">
        <w:rPr>
          <w:rFonts w:ascii="Arial" w:hAnsi="Arial" w:cs="Arial"/>
          <w:color w:val="000000"/>
        </w:rPr>
        <w:t xml:space="preserve"> </w:t>
      </w:r>
      <w:r w:rsidRPr="00A34455">
        <w:rPr>
          <w:rFonts w:ascii="Arial" w:hAnsi="Arial" w:cs="Arial"/>
          <w:color w:val="000000"/>
        </w:rPr>
        <w:t>godzin pracy ponoszą pracownicy, którym pieczy składniki te powierzono w związku</w:t>
      </w:r>
      <w:r w:rsidR="00A34455" w:rsidRPr="00A34455">
        <w:rPr>
          <w:rFonts w:ascii="Arial" w:hAnsi="Arial" w:cs="Arial"/>
          <w:color w:val="000000"/>
        </w:rPr>
        <w:t xml:space="preserve"> </w:t>
      </w:r>
      <w:r w:rsidR="00A34455">
        <w:rPr>
          <w:rFonts w:ascii="Arial" w:hAnsi="Arial" w:cs="Arial"/>
          <w:color w:val="000000"/>
        </w:rPr>
        <w:br/>
      </w:r>
      <w:r w:rsidRPr="00A34455">
        <w:rPr>
          <w:rFonts w:ascii="Arial" w:hAnsi="Arial" w:cs="Arial"/>
          <w:color w:val="000000"/>
        </w:rPr>
        <w:t>z zajmowanym stanowiskiem.</w:t>
      </w:r>
    </w:p>
    <w:p w:rsidR="003B1182" w:rsidRPr="00A34455" w:rsidRDefault="003B1182" w:rsidP="00A3445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t xml:space="preserve">Odpowiedzialność za majątek jednostki używany przez </w:t>
      </w:r>
      <w:r w:rsidR="00226D7E">
        <w:rPr>
          <w:rFonts w:ascii="Arial" w:hAnsi="Arial" w:cs="Arial"/>
          <w:color w:val="000000"/>
        </w:rPr>
        <w:t xml:space="preserve">gminne </w:t>
      </w:r>
      <w:r w:rsidRPr="00A34455">
        <w:rPr>
          <w:rFonts w:ascii="Arial" w:hAnsi="Arial" w:cs="Arial"/>
          <w:color w:val="000000"/>
        </w:rPr>
        <w:t>jednostki organizacyjne</w:t>
      </w: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ponoszą kierownicy poszczególnych jednostek, a nadzór prowadzi Burmistrz Rogoźna</w:t>
      </w:r>
      <w:r w:rsidR="00A34455">
        <w:rPr>
          <w:rFonts w:ascii="Arial" w:hAnsi="Arial" w:cs="Arial"/>
          <w:color w:val="000000"/>
        </w:rPr>
        <w:t>.</w:t>
      </w:r>
    </w:p>
    <w:p w:rsidR="00A34455" w:rsidRPr="00A34455" w:rsidRDefault="00A34455" w:rsidP="00A3445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956049">
        <w:rPr>
          <w:rFonts w:ascii="Arial" w:hAnsi="Arial" w:cs="Arial"/>
          <w:b/>
          <w:bCs/>
          <w:color w:val="000000"/>
        </w:rPr>
        <w:t>18.</w:t>
      </w:r>
    </w:p>
    <w:p w:rsidR="00A34455" w:rsidRPr="00A34455" w:rsidRDefault="00A34455" w:rsidP="00A34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956049" w:rsidRDefault="003B1182" w:rsidP="00A3445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Pozostałe środki trwałe objęte ewidencją ilościowo - wartościową stanowiące wyposażenie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biurowe, winny być przypisane do każdego pomieszczenia z osobna i ujęte w spisie</w:t>
      </w:r>
      <w:r w:rsidR="00A34455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inwentarzowym.</w:t>
      </w:r>
    </w:p>
    <w:p w:rsidR="003B1182" w:rsidRPr="00A34455" w:rsidRDefault="003B1182" w:rsidP="00A3445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34455">
        <w:rPr>
          <w:rFonts w:ascii="Arial" w:hAnsi="Arial" w:cs="Arial"/>
          <w:color w:val="000000"/>
        </w:rPr>
        <w:t>Spis inwentarzowy, oprócz numeru pomieszczenia, powinien określać rodzaj, ilość składników</w:t>
      </w:r>
    </w:p>
    <w:p w:rsidR="003B1182" w:rsidRDefault="003B1182" w:rsidP="0095604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wyposażenia (kolejno wyszczególnionych w spisie)</w:t>
      </w:r>
      <w:r>
        <w:rPr>
          <w:rFonts w:ascii="Arial" w:hAnsi="Arial" w:cs="Arial"/>
          <w:color w:val="0000FF"/>
        </w:rPr>
        <w:t xml:space="preserve">, </w:t>
      </w:r>
      <w:r>
        <w:rPr>
          <w:rFonts w:ascii="Arial" w:hAnsi="Arial" w:cs="Arial"/>
          <w:color w:val="000000"/>
        </w:rPr>
        <w:t xml:space="preserve">ich numer inwentarzowy (dot. </w:t>
      </w:r>
      <w:r w:rsidR="00956049"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</w:rPr>
        <w:t>ajątku</w:t>
      </w:r>
      <w:r w:rsidR="0095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podlegającego ewidencji ilościowo-wartościowej) oraz nazwiska i imiona pracowników, których</w:t>
      </w:r>
      <w:r w:rsidR="0095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pieczy składniki te powierzono. Spis taki, opatrzony pieczęcią jednostki i podpisami osób</w:t>
      </w:r>
      <w:r w:rsidR="0095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odpowiedzialnych umieszcza się w widocznym miejscu (w formie spisu) w każdym</w:t>
      </w:r>
      <w:r w:rsidR="0095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pomieszczeniu (wzór stanowi zał. Nr 2 do niniejszej instrukcji).</w:t>
      </w:r>
    </w:p>
    <w:p w:rsidR="003B1182" w:rsidRPr="00956049" w:rsidRDefault="003B1182" w:rsidP="00B274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Wszelkie zmiany w stanie wyposażenia danego pomieszczenia biurowego lub innego mogą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nastąpić za wiedzą Sekretarza Gminy lub wyznaczonego pracownika i pracowników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odpowiedzialnych za jego eksploatację i ochronę. Zmiany te każdorazowo powinny być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odnotowane w spisie inwentarzowym. W przypadku zmian w środkach trwałych lub środkach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trwałych pozostałych w używaniu, podlegających ewidencji ilościowo-wartościowej – zmiany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winny być zgłoszone do wydziału finansowego na obowiązujących drukach szczegółowo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opisanych w treści instrukcji, celem dokonania odnotowania ruchów wyposażenia w księgach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inwentarzowych i ewidencji księgowej. Obowiązek dopilnowania zgłoszenia zmian ciąży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="00956049">
        <w:rPr>
          <w:rFonts w:ascii="Arial" w:hAnsi="Arial" w:cs="Arial"/>
          <w:color w:val="000000"/>
        </w:rPr>
        <w:br/>
      </w:r>
      <w:r w:rsidRPr="00956049">
        <w:rPr>
          <w:rFonts w:ascii="Arial" w:hAnsi="Arial" w:cs="Arial"/>
          <w:color w:val="000000"/>
        </w:rPr>
        <w:t>w Urzędzie Miejskim na pracowniku wyznaczonym przez Sekretarza.</w:t>
      </w:r>
    </w:p>
    <w:p w:rsidR="003B1182" w:rsidRDefault="003B1182" w:rsidP="00B274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Wyznaczony pracownik zobowiązany jest dopilnować aktualizacji w spisie inwentarzowym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podpisów pracowników w razie zmian personalnych na stanowiskach pracy usytuowanych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="00956049">
        <w:rPr>
          <w:rFonts w:ascii="Arial" w:hAnsi="Arial" w:cs="Arial"/>
          <w:color w:val="000000"/>
        </w:rPr>
        <w:br/>
      </w:r>
      <w:r w:rsidRPr="00956049">
        <w:rPr>
          <w:rFonts w:ascii="Arial" w:hAnsi="Arial" w:cs="Arial"/>
          <w:color w:val="000000"/>
        </w:rPr>
        <w:t>w danym pomieszczeniu.</w:t>
      </w:r>
    </w:p>
    <w:p w:rsidR="00956049" w:rsidRPr="00956049" w:rsidRDefault="00956049" w:rsidP="0095604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9560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</w:t>
      </w:r>
      <w:r w:rsidR="00956049">
        <w:rPr>
          <w:rFonts w:ascii="Arial" w:hAnsi="Arial" w:cs="Arial"/>
          <w:b/>
          <w:bCs/>
          <w:color w:val="000000"/>
        </w:rPr>
        <w:t>9.</w:t>
      </w:r>
    </w:p>
    <w:p w:rsidR="00956049" w:rsidRPr="00956049" w:rsidRDefault="00956049" w:rsidP="009560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956049" w:rsidRDefault="00956049" w:rsidP="009560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a)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Pracownikom jednostki może być powierzony na podstawie odpowiedniego dowodu („OT”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lub „PT”) sprzęt biurowy oraz sprzęt komputerowy do użytku indywidualnego i inne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wyposażenie (aparaty fotograficzne, specjalistyczne przyrządy pomiarowe, itp.). Przyjmując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taki sprzęt pracownik winien podpisać oświadczenie o odpowiedzialności materialnej</w:t>
      </w:r>
      <w:r>
        <w:rPr>
          <w:rFonts w:ascii="Arial" w:hAnsi="Arial" w:cs="Arial"/>
          <w:color w:val="000000"/>
        </w:rPr>
        <w:t xml:space="preserve"> </w:t>
      </w:r>
    </w:p>
    <w:p w:rsidR="00956049" w:rsidRDefault="0095604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3B1182" w:rsidRDefault="00956049" w:rsidP="009560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70" w:hanging="5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ab/>
      </w:r>
      <w:r w:rsidR="003B1182">
        <w:rPr>
          <w:rFonts w:ascii="Arial" w:hAnsi="Arial" w:cs="Arial"/>
          <w:color w:val="000000"/>
        </w:rPr>
        <w:t>za powierzone mu mienie i zobowiązać się do jego zwrotu, gdy ustanie potrzeba jego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użytkowania (Zał. Nr 1 ),</w:t>
      </w:r>
    </w:p>
    <w:p w:rsidR="003B1182" w:rsidRDefault="003B1182" w:rsidP="009560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95604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w przypadku powierzenia pracownikom służbowych komputerów przenośnych</w:t>
      </w:r>
      <w:r w:rsidR="00956049">
        <w:rPr>
          <w:rFonts w:ascii="Arial" w:hAnsi="Arial" w:cs="Arial"/>
          <w:color w:val="000000"/>
        </w:rPr>
        <w:t xml:space="preserve"> </w:t>
      </w:r>
      <w:r w:rsidR="0095604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oraz służbowych aparatów komórkowych, zawiera się z nimi stosowne umowy, określające</w:t>
      </w:r>
      <w:r w:rsidR="0095604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szczegółowe warunki korzystania,</w:t>
      </w:r>
    </w:p>
    <w:p w:rsidR="003B1182" w:rsidRDefault="00956049" w:rsidP="009560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powierzenie pracownikowi służbowego samochodu następuje w drodze odpowiedniej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umowy, określającej obowiązki każdej ze stron,</w:t>
      </w:r>
    </w:p>
    <w:p w:rsidR="003B1182" w:rsidRDefault="00956049" w:rsidP="009560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oświadczenia, zobowiązania i umowy przechowuje się w aktach osobowych.</w:t>
      </w:r>
    </w:p>
    <w:p w:rsidR="003B1182" w:rsidRDefault="00956049" w:rsidP="009560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Sprzęt biurowy niepodlegający ewidencji ilościowo-wartościowej, przydzielony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 xml:space="preserve">do indywidualnego użytku pracownika nie wymaga wykazania w spisie inwentarzowym,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czym obowiązek okazania tego sprzętu komisji inwentaryzacyjnej spoczywa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na pracowniku,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pod rygorem odpowiedzialności za stwierdzony brak, celem uzgodnienia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z ewidencją ilościową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księdze inwentarzowej.</w:t>
      </w:r>
    </w:p>
    <w:p w:rsidR="003B1182" w:rsidRDefault="00956049" w:rsidP="009560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Obowiązkiem pracowników, z którymi rozwiązywany jest stosunek pracy jest uzyskanie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adnotacji o rozliczeniu się i zdaniu powierzonego wyposażenia na karcie obiegowej.</w:t>
      </w:r>
    </w:p>
    <w:p w:rsidR="00956049" w:rsidRDefault="00956049" w:rsidP="009560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3B1182" w:rsidRDefault="00956049" w:rsidP="009560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20.</w:t>
      </w:r>
    </w:p>
    <w:p w:rsidR="003B1182" w:rsidRPr="00956049" w:rsidRDefault="003B1182" w:rsidP="0095604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Wyznaczony przez kierownika jednostki pracownik zobowiązany jest zorganizować taką formę</w:t>
      </w:r>
    </w:p>
    <w:p w:rsidR="003B1182" w:rsidRDefault="003B1182" w:rsidP="0095604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nadzoru, która skutecznie służy należytej ochronie składników majątkowych </w:t>
      </w:r>
      <w:r w:rsidR="0095604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przed</w:t>
      </w:r>
      <w:r w:rsidR="009560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zniszczeniem lub kradzieżą.</w:t>
      </w:r>
    </w:p>
    <w:p w:rsidR="003B1182" w:rsidRPr="00956049" w:rsidRDefault="003B1182" w:rsidP="00B274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W przypadku stwierdzenia nieodpowiednich warunków zabezpieczenia składników majątkowych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 xml:space="preserve">osoby wymienione w ust.1 występują z wnioskiem do kierownika jednostki </w:t>
      </w:r>
      <w:r w:rsidR="00956049">
        <w:rPr>
          <w:rFonts w:ascii="Arial" w:hAnsi="Arial" w:cs="Arial"/>
          <w:color w:val="000000"/>
        </w:rPr>
        <w:br/>
      </w:r>
      <w:r w:rsidRPr="00956049">
        <w:rPr>
          <w:rFonts w:ascii="Arial" w:hAnsi="Arial" w:cs="Arial"/>
          <w:color w:val="000000"/>
        </w:rPr>
        <w:t>o spowodowanie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wykonania koniecznych prac w celu usunięcia zagrożenia.</w:t>
      </w:r>
    </w:p>
    <w:p w:rsidR="003B1182" w:rsidRPr="00CE7471" w:rsidRDefault="003B1182" w:rsidP="00CE747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E7471">
        <w:rPr>
          <w:rFonts w:ascii="Arial" w:hAnsi="Arial" w:cs="Arial"/>
          <w:color w:val="000000"/>
        </w:rPr>
        <w:t>W przypadku stwierdzenia braku właściwych warunków dla zabezpieczenia składników</w:t>
      </w:r>
      <w:r w:rsidR="00956049" w:rsidRPr="00CE7471">
        <w:rPr>
          <w:rFonts w:ascii="Arial" w:hAnsi="Arial" w:cs="Arial"/>
          <w:color w:val="000000"/>
        </w:rPr>
        <w:t xml:space="preserve"> </w:t>
      </w:r>
      <w:r w:rsidRPr="00CE7471">
        <w:rPr>
          <w:rFonts w:ascii="Arial" w:hAnsi="Arial" w:cs="Arial"/>
          <w:color w:val="000000"/>
        </w:rPr>
        <w:t>majątkowych powierzonych pracownikowi do indywidualnego użytku, zainteresowany pracownik</w:t>
      </w:r>
      <w:r w:rsidR="00CE7471" w:rsidRPr="00CE7471">
        <w:rPr>
          <w:rFonts w:ascii="Arial" w:hAnsi="Arial" w:cs="Arial"/>
          <w:color w:val="000000"/>
        </w:rPr>
        <w:t xml:space="preserve"> </w:t>
      </w:r>
      <w:r w:rsidRPr="00CE7471">
        <w:rPr>
          <w:rFonts w:ascii="Arial" w:hAnsi="Arial" w:cs="Arial"/>
          <w:color w:val="000000"/>
        </w:rPr>
        <w:t>obowiązany jest zgłosić ten fakt kierownikowi jednostki.</w:t>
      </w:r>
    </w:p>
    <w:p w:rsidR="00956049" w:rsidRDefault="00956049" w:rsidP="0095604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p w:rsidR="003B1182" w:rsidRDefault="003B1182" w:rsidP="00956049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956049">
        <w:rPr>
          <w:rFonts w:ascii="Arial" w:hAnsi="Arial" w:cs="Arial"/>
          <w:b/>
          <w:bCs/>
          <w:color w:val="000000"/>
        </w:rPr>
        <w:t>21</w:t>
      </w:r>
      <w:r>
        <w:rPr>
          <w:rFonts w:ascii="Arial" w:hAnsi="Arial" w:cs="Arial"/>
          <w:b/>
          <w:bCs/>
          <w:color w:val="000000"/>
        </w:rPr>
        <w:t>.</w:t>
      </w:r>
    </w:p>
    <w:p w:rsidR="003B1182" w:rsidRPr="00956049" w:rsidRDefault="003B1182" w:rsidP="00B274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56049">
        <w:rPr>
          <w:rFonts w:ascii="Arial" w:hAnsi="Arial" w:cs="Arial"/>
          <w:color w:val="000000"/>
        </w:rPr>
        <w:t>Obowiązek należytej troski o ochronę składników mienia przeznaczonego do użytku</w:t>
      </w:r>
      <w:r w:rsidR="00956049" w:rsidRP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indywidualnego przed utratą lub zniszczeniem, spoczywa na pracowniku, któremu sprzęt taki</w:t>
      </w:r>
      <w:r w:rsidR="00956049">
        <w:rPr>
          <w:rFonts w:ascii="Arial" w:hAnsi="Arial" w:cs="Arial"/>
          <w:color w:val="000000"/>
        </w:rPr>
        <w:t xml:space="preserve"> </w:t>
      </w:r>
      <w:r w:rsidRPr="00956049">
        <w:rPr>
          <w:rFonts w:ascii="Arial" w:hAnsi="Arial" w:cs="Arial"/>
          <w:color w:val="000000"/>
        </w:rPr>
        <w:t>powierzono.</w:t>
      </w:r>
    </w:p>
    <w:p w:rsidR="003B1182" w:rsidRDefault="003B1182" w:rsidP="00B2740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W przypadku stwierdzenia utraty lub zniszczenia składnika majątkowego będącego</w:t>
      </w:r>
      <w:r w:rsidR="00956049" w:rsidRPr="008F1E38">
        <w:rPr>
          <w:rFonts w:ascii="Arial" w:hAnsi="Arial" w:cs="Arial"/>
          <w:color w:val="000000"/>
        </w:rPr>
        <w:t xml:space="preserve"> </w:t>
      </w:r>
      <w:r w:rsidR="00956049" w:rsidRPr="008F1E38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>na wyposażeniu jednostki lub powierzonego pracownikowi do użytku indywidualnego,</w:t>
      </w:r>
      <w:r w:rsidR="00956049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pracownik wyznaczony przez kierownika jednostki zobowiązany jest ustalić okoliczności tego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faktu, przeprowadzić postępowanie wyjaśniające celem ustalenia przyczyny lub osoby winnej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utraty lub zniszczenia mienia i przedstawić kierownikowi jednostki wnioski w przedmiocie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wyegzekwowania odpowiedzialności materialnej w myśl przepisów kodeksu pracy.</w:t>
      </w:r>
    </w:p>
    <w:p w:rsidR="008F1E38" w:rsidRPr="008F1E38" w:rsidRDefault="008F1E38" w:rsidP="008F1E3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8F1E38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8F1E38" w:rsidRDefault="003B1182" w:rsidP="00B2740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Odpowiedzialność za należyte i terminowe wystawianie obowiązujących dokumentów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dotyczących zmian w stanie posiadania, ponosi wyznaczony przez kierownika jednostki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pracownik.</w:t>
      </w:r>
    </w:p>
    <w:p w:rsidR="003B1182" w:rsidRPr="008F1E38" w:rsidRDefault="003B1182" w:rsidP="00B2740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8F1E38">
        <w:rPr>
          <w:rFonts w:ascii="Arial" w:hAnsi="Arial" w:cs="Arial"/>
          <w:b/>
          <w:bCs/>
          <w:color w:val="000000"/>
        </w:rPr>
        <w:t>Dokonywanie przeniesie</w:t>
      </w:r>
      <w:r w:rsidRPr="008F1E38">
        <w:rPr>
          <w:rFonts w:ascii="Arial,Bold" w:hAnsi="Arial,Bold" w:cs="Arial,Bold"/>
          <w:b/>
          <w:bCs/>
          <w:color w:val="000000"/>
        </w:rPr>
        <w:t xml:space="preserve">ń </w:t>
      </w:r>
      <w:r w:rsidRPr="008F1E38">
        <w:rPr>
          <w:rFonts w:ascii="Arial" w:hAnsi="Arial" w:cs="Arial"/>
          <w:b/>
          <w:bCs/>
          <w:color w:val="000000"/>
        </w:rPr>
        <w:t>składników maj</w:t>
      </w:r>
      <w:r w:rsidRPr="008F1E38">
        <w:rPr>
          <w:rFonts w:ascii="Arial,Bold" w:hAnsi="Arial,Bold" w:cs="Arial,Bold"/>
          <w:b/>
          <w:bCs/>
          <w:color w:val="000000"/>
        </w:rPr>
        <w:t>ą</w:t>
      </w:r>
      <w:r w:rsidRPr="008F1E38">
        <w:rPr>
          <w:rFonts w:ascii="Arial" w:hAnsi="Arial" w:cs="Arial"/>
          <w:b/>
          <w:bCs/>
          <w:color w:val="000000"/>
        </w:rPr>
        <w:t>tkowych wyposa</w:t>
      </w:r>
      <w:r w:rsidRPr="008F1E38">
        <w:rPr>
          <w:rFonts w:ascii="Arial,Bold" w:hAnsi="Arial,Bold" w:cs="Arial,Bold"/>
          <w:b/>
          <w:bCs/>
          <w:color w:val="000000"/>
        </w:rPr>
        <w:t>ż</w:t>
      </w:r>
      <w:r w:rsidRPr="008F1E38">
        <w:rPr>
          <w:rFonts w:ascii="Arial" w:hAnsi="Arial" w:cs="Arial"/>
          <w:b/>
          <w:bCs/>
          <w:color w:val="000000"/>
        </w:rPr>
        <w:t>enia mi</w:t>
      </w:r>
      <w:r w:rsidRPr="008F1E38">
        <w:rPr>
          <w:rFonts w:ascii="Arial,Bold" w:hAnsi="Arial,Bold" w:cs="Arial,Bold"/>
          <w:b/>
          <w:bCs/>
          <w:color w:val="000000"/>
        </w:rPr>
        <w:t>ę</w:t>
      </w:r>
      <w:r w:rsidRPr="008F1E38">
        <w:rPr>
          <w:rFonts w:ascii="Arial" w:hAnsi="Arial" w:cs="Arial"/>
          <w:b/>
          <w:bCs/>
          <w:color w:val="000000"/>
        </w:rPr>
        <w:t>dzy</w:t>
      </w:r>
      <w:r w:rsidR="008F1E38" w:rsidRPr="008F1E38">
        <w:rPr>
          <w:rFonts w:ascii="Arial" w:hAnsi="Arial" w:cs="Arial"/>
          <w:b/>
          <w:bCs/>
          <w:color w:val="000000"/>
        </w:rPr>
        <w:t xml:space="preserve"> </w:t>
      </w:r>
      <w:r w:rsidRPr="008F1E38">
        <w:rPr>
          <w:rFonts w:ascii="Arial" w:hAnsi="Arial" w:cs="Arial"/>
          <w:b/>
          <w:bCs/>
          <w:color w:val="000000"/>
        </w:rPr>
        <w:t>pomieszczeniami z pomini</w:t>
      </w:r>
      <w:r w:rsidRPr="008F1E38">
        <w:rPr>
          <w:rFonts w:ascii="Arial,Bold" w:hAnsi="Arial,Bold" w:cs="Arial,Bold"/>
          <w:b/>
          <w:bCs/>
          <w:color w:val="000000"/>
        </w:rPr>
        <w:t>ę</w:t>
      </w:r>
      <w:r w:rsidRPr="008F1E38">
        <w:rPr>
          <w:rFonts w:ascii="Arial" w:hAnsi="Arial" w:cs="Arial"/>
          <w:b/>
          <w:bCs/>
          <w:color w:val="000000"/>
        </w:rPr>
        <w:t>ciem wymaganej procedury formalnej jest niedopuszczalne.</w:t>
      </w: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Skutki prawne zwi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zane z utrat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lub zniszczeniem w wyniku przesuni</w:t>
      </w:r>
      <w:r>
        <w:rPr>
          <w:rFonts w:ascii="Arial,Bold" w:hAnsi="Arial,Bold" w:cs="Arial,Bold"/>
          <w:b/>
          <w:bCs/>
          <w:color w:val="000000"/>
        </w:rPr>
        <w:t xml:space="preserve">ęć </w:t>
      </w:r>
      <w:r>
        <w:rPr>
          <w:rFonts w:ascii="Arial" w:hAnsi="Arial" w:cs="Arial"/>
          <w:b/>
          <w:bCs/>
          <w:color w:val="000000"/>
        </w:rPr>
        <w:t>obci</w:t>
      </w:r>
      <w:r>
        <w:rPr>
          <w:rFonts w:ascii="Arial,Bold" w:hAnsi="Arial,Bold" w:cs="Arial,Bold"/>
          <w:b/>
          <w:bCs/>
          <w:color w:val="000000"/>
        </w:rPr>
        <w:t>ąż</w:t>
      </w:r>
      <w:r>
        <w:rPr>
          <w:rFonts w:ascii="Arial" w:hAnsi="Arial" w:cs="Arial"/>
          <w:b/>
          <w:bCs/>
          <w:color w:val="000000"/>
        </w:rPr>
        <w:t>aj</w:t>
      </w:r>
      <w:r>
        <w:rPr>
          <w:rFonts w:ascii="Arial,Bold" w:hAnsi="Arial,Bold" w:cs="Arial,Bold"/>
          <w:b/>
          <w:bCs/>
          <w:color w:val="000000"/>
        </w:rPr>
        <w:t>ą</w:t>
      </w:r>
      <w:r w:rsidR="008F1E38">
        <w:rPr>
          <w:rFonts w:ascii="Arial,Bold" w:hAnsi="Arial,Bold" w:cs="Arial,Bold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pracowników, którzy przeniesie</w:t>
      </w:r>
      <w:r>
        <w:rPr>
          <w:rFonts w:ascii="Arial,Bold" w:hAnsi="Arial,Bold" w:cs="Arial,Bold"/>
          <w:b/>
          <w:bCs/>
          <w:color w:val="000000"/>
        </w:rPr>
        <w:t xml:space="preserve">ń </w:t>
      </w:r>
      <w:r>
        <w:rPr>
          <w:rFonts w:ascii="Arial" w:hAnsi="Arial" w:cs="Arial"/>
          <w:b/>
          <w:bCs/>
          <w:color w:val="000000"/>
        </w:rPr>
        <w:t>takich dokonali.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23</w:t>
      </w:r>
      <w:r w:rsidR="003B1182">
        <w:rPr>
          <w:rFonts w:ascii="Arial" w:hAnsi="Arial" w:cs="Arial"/>
          <w:b/>
          <w:bCs/>
          <w:color w:val="000000"/>
        </w:rPr>
        <w:t>.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8F1E38" w:rsidRDefault="003B1182" w:rsidP="00B2740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Pracownik ponosi odpowiedzialność za zniszczenie mienia jednostki powstałego wskutek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niewykonania lub nienależytego wykonania obowiązków.</w:t>
      </w:r>
    </w:p>
    <w:p w:rsidR="003B1182" w:rsidRPr="008F1E38" w:rsidRDefault="003B1182" w:rsidP="00B2740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Odpowiedzialność pracownika z tego tytułu wiąże się z obowiązkiem wyrównania powstałej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szkody, przy czym regres zakładu ogranicza się do trzykrotnych poborów – zgodnie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="008F1E38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>z kodeksem pracy.</w:t>
      </w:r>
    </w:p>
    <w:p w:rsidR="003B1182" w:rsidRPr="008F1E38" w:rsidRDefault="003B1182" w:rsidP="00B2740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Pracownik zobowiązany jest pokryć szkodę w pełnej wysokości jeżeli przekracza ona wartości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trzykrotnych poborów w sytuacji gdy pracownik:</w:t>
      </w:r>
    </w:p>
    <w:p w:rsidR="003B1182" w:rsidRPr="008F1E38" w:rsidRDefault="003B1182" w:rsidP="008F1E3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dopuścił się zagarnięcia mienia albo w inny sposób umyślnie wyrządził szkodę zakładowi,</w:t>
      </w:r>
    </w:p>
    <w:p w:rsidR="003B1182" w:rsidRPr="00FC1055" w:rsidRDefault="003B1182" w:rsidP="008F1E3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FC1055">
        <w:rPr>
          <w:rFonts w:ascii="Arial" w:hAnsi="Arial" w:cs="Arial"/>
          <w:color w:val="000000"/>
        </w:rPr>
        <w:t>nie dopełnił obowiązku zwrotu albo rozliczenia się z powierzonych mu pieniędzy, papierów</w:t>
      </w:r>
      <w:r w:rsidR="00FC1055" w:rsidRPr="00FC1055">
        <w:rPr>
          <w:rFonts w:ascii="Arial" w:hAnsi="Arial" w:cs="Arial"/>
          <w:color w:val="000000"/>
        </w:rPr>
        <w:t xml:space="preserve"> </w:t>
      </w:r>
      <w:r w:rsidRPr="00FC1055">
        <w:rPr>
          <w:rFonts w:ascii="Arial" w:hAnsi="Arial" w:cs="Arial"/>
          <w:color w:val="000000"/>
        </w:rPr>
        <w:t>wartościowych, kosztowności, narzędzi, instrumentów lub innego wyposażenia, a także</w:t>
      </w:r>
      <w:r w:rsidR="008F1E38" w:rsidRPr="00FC1055">
        <w:rPr>
          <w:rFonts w:ascii="Arial" w:hAnsi="Arial" w:cs="Arial"/>
          <w:color w:val="000000"/>
        </w:rPr>
        <w:t xml:space="preserve"> </w:t>
      </w:r>
      <w:r w:rsidRPr="00FC1055">
        <w:rPr>
          <w:rFonts w:ascii="Arial" w:hAnsi="Arial" w:cs="Arial"/>
          <w:color w:val="000000"/>
        </w:rPr>
        <w:t>odzieży ochronnej i roboczej lub spr</w:t>
      </w:r>
      <w:r w:rsidR="008F1E38" w:rsidRPr="00FC1055">
        <w:rPr>
          <w:rFonts w:ascii="Arial" w:hAnsi="Arial" w:cs="Arial"/>
          <w:color w:val="000000"/>
        </w:rPr>
        <w:t>zętu ochrony osobistej,</w:t>
      </w:r>
    </w:p>
    <w:p w:rsidR="003B1182" w:rsidRPr="008F1E38" w:rsidRDefault="003B1182" w:rsidP="008F1E3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spowodował szkodę w mieniu innym, niż wymienione w punktach a i b, jeżeli było ono mu</w:t>
      </w: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powierzone z obowiązkiem zwrotu.</w:t>
      </w:r>
    </w:p>
    <w:p w:rsidR="008F1E38" w:rsidRDefault="008F1E38" w:rsidP="008F1E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CZ</w:t>
      </w:r>
      <w:r>
        <w:rPr>
          <w:rFonts w:ascii="Arial,Bold" w:hAnsi="Arial,Bold" w:cs="Arial,Bold"/>
          <w:b/>
          <w:bCs/>
          <w:color w:val="000000"/>
          <w:sz w:val="28"/>
          <w:szCs w:val="28"/>
        </w:rPr>
        <w:t xml:space="preserve">ĘŚĆ </w:t>
      </w:r>
      <w:r>
        <w:rPr>
          <w:rFonts w:ascii="Arial" w:hAnsi="Arial" w:cs="Arial"/>
          <w:b/>
          <w:bCs/>
          <w:color w:val="000000"/>
          <w:sz w:val="28"/>
          <w:szCs w:val="28"/>
        </w:rPr>
        <w:t>III</w:t>
      </w: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INWENTARYZACJA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8F1E38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.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8F1E38" w:rsidRDefault="003B1182" w:rsidP="008F1E3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Zgodnie z przepisami ustawy o rachunkowości majątek jednostki podlega inwentaryzacji.</w:t>
      </w:r>
    </w:p>
    <w:p w:rsidR="003B1182" w:rsidRDefault="003B1182" w:rsidP="008F1E3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Polega ona na przeprowadzeniu zespołu czynności zmierzających do ustalenia rzeczywistego</w:t>
      </w:r>
      <w:r w:rsidR="008F1E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stanu składników majątkowych jednostki, w tym: dokonanie spisu rzeczowych i pieniężnych</w:t>
      </w:r>
      <w:r w:rsidR="008F1E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składników majątku jednostki, uzgodnienie sald aktywów i pasywów, ich wycena </w:t>
      </w:r>
      <w:r w:rsidR="008F1E3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oraz</w:t>
      </w:r>
      <w:r w:rsidR="008F1E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rozliczenie ze stanem ewidencyjnym, w tym również rozliczenie osób materialnie</w:t>
      </w:r>
      <w:r w:rsidR="008F1E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odpowiedzialnych, dokonanie oceny gospodarczej przydatności składników majątkowych,</w:t>
      </w:r>
      <w:r w:rsidR="008F1E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przeciwdziałanie nieprawidłowościom w gospodarce składnikami majątku jednostki.</w:t>
      </w:r>
    </w:p>
    <w:p w:rsidR="003B1182" w:rsidRDefault="003B1182" w:rsidP="00B274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Stosownie do powołanych przepisów odpowiedzialność za zarządzenie inwentaryzacji,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terminowe i prawidłowe jej przeprowadzenie ponosi kierownik jednostki. Za inwentaryzację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="008F1E38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>w poszczególnych jednostkach budżetowych odpowiedzialni są kierownicy tych jednostek.</w:t>
      </w:r>
    </w:p>
    <w:p w:rsidR="008F1E38" w:rsidRPr="008F1E38" w:rsidRDefault="008F1E38" w:rsidP="008F1E3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</w:t>
      </w: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TERMINY I CZ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STOTLIWO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PRZEPROWADZENIA INWENTARYZACJI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8F1E38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>.</w:t>
      </w:r>
    </w:p>
    <w:p w:rsidR="008F1E38" w:rsidRPr="008F1E38" w:rsidRDefault="008F1E38" w:rsidP="008F1E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8F1E38" w:rsidRDefault="003B1182" w:rsidP="008F1E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Na ostatni dzień każdego roku obrotowego należy przeprowadzić inwentaryzację:</w:t>
      </w:r>
    </w:p>
    <w:p w:rsidR="008F1E38" w:rsidRDefault="003B1182" w:rsidP="008F1E3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środków pieniężnych krajowych i zagranicznych w kasie, akcji, obligacji, bonów i innych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papierów wartościowych, rzeczowych składników aktywów obrotowych, druków ścisłego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zarachowania, a także środków trwałych oraz maszyn i urządzeń wchodzących w skład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środków trwałych w budowie znajdujących się na terenie nie strzeżonym – drogą spisu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="00FC1055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 xml:space="preserve">z natury, wyceny tych ilości, porównania wartości z danymi ksiąg </w:t>
      </w:r>
      <w:r w:rsidR="008F1E38" w:rsidRPr="008F1E38">
        <w:rPr>
          <w:rFonts w:ascii="Arial" w:hAnsi="Arial" w:cs="Arial"/>
          <w:color w:val="000000"/>
        </w:rPr>
        <w:t>r</w:t>
      </w:r>
      <w:r w:rsidRPr="008F1E38">
        <w:rPr>
          <w:rFonts w:ascii="Arial" w:hAnsi="Arial" w:cs="Arial"/>
          <w:color w:val="000000"/>
        </w:rPr>
        <w:t>achunkowych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="00FC1055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>i rozliczenia ewentualnych różnic,</w:t>
      </w:r>
      <w:r w:rsidR="008F1E38" w:rsidRPr="008F1E38">
        <w:rPr>
          <w:rFonts w:ascii="Arial" w:hAnsi="Arial" w:cs="Arial"/>
          <w:color w:val="000000"/>
        </w:rPr>
        <w:t xml:space="preserve"> </w:t>
      </w:r>
    </w:p>
    <w:p w:rsidR="003B1182" w:rsidRPr="008F1E38" w:rsidRDefault="003B1182" w:rsidP="00B2740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8F1E38">
        <w:rPr>
          <w:rFonts w:ascii="Arial" w:hAnsi="Arial" w:cs="Arial"/>
          <w:color w:val="000000"/>
        </w:rPr>
        <w:t>środków pieniężnych krajowych i zagranicznych zgromadzonych na rachunkach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bankowych lub przechowywanych przez inne jednostki, należności, w tym udzielonych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pożyczek – drogą uzyskania od banków i kontrahentów potwierdzeń pisemnych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Pr="008F1E38">
        <w:rPr>
          <w:rFonts w:ascii="Arial" w:hAnsi="Arial" w:cs="Arial"/>
          <w:color w:val="000000"/>
        </w:rPr>
        <w:t>prawidłowości wykazanego w księgach rachunkowych jednostki stanu tych aktywów</w:t>
      </w:r>
      <w:r w:rsidR="008F1E38" w:rsidRPr="008F1E38">
        <w:rPr>
          <w:rFonts w:ascii="Arial" w:hAnsi="Arial" w:cs="Arial"/>
          <w:color w:val="000000"/>
        </w:rPr>
        <w:t xml:space="preserve"> </w:t>
      </w:r>
      <w:r w:rsidR="008F1E38">
        <w:rPr>
          <w:rFonts w:ascii="Arial" w:hAnsi="Arial" w:cs="Arial"/>
          <w:color w:val="000000"/>
        </w:rPr>
        <w:br/>
      </w:r>
      <w:r w:rsidRPr="008F1E38">
        <w:rPr>
          <w:rFonts w:ascii="Arial" w:hAnsi="Arial" w:cs="Arial"/>
          <w:color w:val="000000"/>
        </w:rPr>
        <w:t>lub pasywów oraz wyjaśnienia i rozliczenia ewentualnych różnic,</w:t>
      </w:r>
    </w:p>
    <w:p w:rsidR="003B1182" w:rsidRPr="00FC460B" w:rsidRDefault="003B1182" w:rsidP="00FC460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aktywów i pasywów nie objętych spisem z natury lub uzgodnieniem, tj. gruntów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stanowiących mienie gminy, środków trwałych trudno dostępnych oglądowi, należności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spornych i wątpliwych, należności i zobowiązań wobec pracowników, należności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="00FC460B" w:rsidRPr="00FC460B">
        <w:rPr>
          <w:rFonts w:ascii="Arial" w:hAnsi="Arial" w:cs="Arial"/>
          <w:color w:val="000000"/>
        </w:rPr>
        <w:br/>
      </w:r>
      <w:r w:rsidRPr="00FC460B">
        <w:rPr>
          <w:rFonts w:ascii="Arial" w:hAnsi="Arial" w:cs="Arial"/>
          <w:color w:val="000000"/>
        </w:rPr>
        <w:t xml:space="preserve">i zobowiązań z tytułów </w:t>
      </w:r>
      <w:proofErr w:type="spellStart"/>
      <w:r w:rsidRPr="00FC460B">
        <w:rPr>
          <w:rFonts w:ascii="Arial" w:hAnsi="Arial" w:cs="Arial"/>
          <w:color w:val="000000"/>
        </w:rPr>
        <w:t>publiczno</w:t>
      </w:r>
      <w:proofErr w:type="spellEnd"/>
      <w:r w:rsidRPr="00FC460B">
        <w:rPr>
          <w:rFonts w:ascii="Arial" w:hAnsi="Arial" w:cs="Arial"/>
          <w:color w:val="000000"/>
        </w:rPr>
        <w:t xml:space="preserve"> - prawnych, należności i zobowiązań wobec osób </w:t>
      </w:r>
      <w:r w:rsidR="00FC460B" w:rsidRPr="00FC460B">
        <w:rPr>
          <w:rFonts w:ascii="Arial" w:hAnsi="Arial" w:cs="Arial"/>
          <w:color w:val="000000"/>
        </w:rPr>
        <w:br/>
      </w:r>
      <w:r w:rsidRPr="00FC460B">
        <w:rPr>
          <w:rFonts w:ascii="Arial" w:hAnsi="Arial" w:cs="Arial"/>
          <w:color w:val="000000"/>
        </w:rPr>
        <w:t>nie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 xml:space="preserve">prowadzących ksiąg rachunkowych, środków trwałych w budowie, których spis </w:t>
      </w:r>
      <w:r w:rsidR="00FC1055">
        <w:rPr>
          <w:rFonts w:ascii="Arial" w:hAnsi="Arial" w:cs="Arial"/>
          <w:color w:val="000000"/>
        </w:rPr>
        <w:br/>
      </w:r>
      <w:r w:rsidRPr="00FC460B">
        <w:rPr>
          <w:rFonts w:ascii="Arial" w:hAnsi="Arial" w:cs="Arial"/>
          <w:color w:val="000000"/>
        </w:rPr>
        <w:t>z natury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 xml:space="preserve">jest niemożliwy - przeprowadza się przez porównanie danych ewidencyjnych </w:t>
      </w:r>
      <w:r w:rsidR="00FC1055">
        <w:rPr>
          <w:rFonts w:ascii="Arial" w:hAnsi="Arial" w:cs="Arial"/>
          <w:color w:val="000000"/>
        </w:rPr>
        <w:br/>
      </w:r>
      <w:r w:rsidRPr="00FC460B">
        <w:rPr>
          <w:rFonts w:ascii="Arial" w:hAnsi="Arial" w:cs="Arial"/>
          <w:color w:val="000000"/>
        </w:rPr>
        <w:t>ze stanem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wynikającym z dowodów księgowych,</w:t>
      </w:r>
    </w:p>
    <w:p w:rsidR="003B1182" w:rsidRDefault="00FC460B" w:rsidP="00FC46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inwentaryzacją należy objąć również znajdujące się w jednostce składniki majątkowe:</w:t>
      </w:r>
    </w:p>
    <w:p w:rsidR="003B1182" w:rsidRDefault="00FC460B" w:rsidP="00FC46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powierzone jej do sprzedaży, przechowania lub używania,</w:t>
      </w:r>
    </w:p>
    <w:p w:rsidR="003B1182" w:rsidRDefault="00FC460B" w:rsidP="00FC46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będące własnością innych jednostek, powiadamiając te jednostki o wynikach spisu.</w:t>
      </w:r>
    </w:p>
    <w:p w:rsidR="003B1182" w:rsidRDefault="00FC460B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Raz w ciągu 2 lat:</w:t>
      </w:r>
    </w:p>
    <w:p w:rsidR="003B1182" w:rsidRDefault="00FC460B" w:rsidP="00FC46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zapasów materiałów i towarów znajdujących się w strzeżonych składowiskach objętych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ind w:left="708" w:firstLine="28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ewidencją ilościowo – wartościową.</w:t>
      </w:r>
    </w:p>
    <w:p w:rsidR="003B1182" w:rsidRDefault="00FC460B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Raz w ciągu 4 lat:</w:t>
      </w:r>
    </w:p>
    <w:p w:rsidR="003B1182" w:rsidRDefault="00FC460B" w:rsidP="00FC46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środków trwałych, inwestycji, pozostałych środków trwałych w używaniu oraz maszyn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 xml:space="preserve">i urządzeń wchodzących w skład środków trwałych w budowie znajdujących </w:t>
      </w:r>
      <w:r w:rsidR="00FC1055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się na terenie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strzeżonym.</w:t>
      </w:r>
    </w:p>
    <w:p w:rsidR="003B1182" w:rsidRDefault="00FC460B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Terminy i częstotliwość inwentaryzacji określone w pkt. 1, 2 i 3 uważa się za dotrzymane,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jeżeli inwentaryzację:</w:t>
      </w:r>
    </w:p>
    <w:p w:rsidR="003B1182" w:rsidRDefault="00FC460B" w:rsidP="00FC460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składników aktywów z wyłączeniem środków pieniężnych, papierów wartościowych,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materiałów – rozpoczęto nie wcześniej niż trzy miesiące przed końcem roku obrotowego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i zakończono do 15 dnia następnego roku (styczeń), ustalenie zaś stanu nastąpiło przez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dopisanie do lub odpisanie od stanu stwierdzonego drogą spisu z natury lub potwierdzenia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salda (zwiększenia lub zmniejszenia), jakie nastąpiły między datą spisu lub potwierdzenia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a dniem ustalenia stanu wynikającego z ksiąg rachunkowych, przy czym stan wynikający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ksiąg rachunkowych nie może być ustalony po dniu bilansowym.</w:t>
      </w:r>
    </w:p>
    <w:p w:rsidR="003B1182" w:rsidRDefault="00FC460B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Konkretne terminy i częstotliwość przeprowadzenia inwentaryzacji w jednostce określa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„Harmonogram inwentaryzacji”( zał. nr 4 )</w:t>
      </w:r>
    </w:p>
    <w:p w:rsidR="00FC460B" w:rsidRDefault="00FC460B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CZYNNO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PRZEDINWENTARYZACYJNE</w:t>
      </w:r>
    </w:p>
    <w:p w:rsidR="00FC460B" w:rsidRPr="00FC460B" w:rsidRDefault="00FC460B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FC460B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>.</w:t>
      </w:r>
    </w:p>
    <w:p w:rsidR="00FC460B" w:rsidRPr="00FC460B" w:rsidRDefault="00FC460B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FC460B" w:rsidRDefault="003B1182" w:rsidP="00B274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Przed przystąpieniem do inwentaryzacji należy przeprowadzić oględziny środków trwałych</w:t>
      </w:r>
      <w:r w:rsidR="00FC460B" w:rsidRPr="00FC460B">
        <w:rPr>
          <w:rFonts w:ascii="Arial" w:hAnsi="Arial" w:cs="Arial"/>
          <w:color w:val="000000"/>
        </w:rPr>
        <w:br/>
      </w:r>
      <w:r w:rsidRPr="00FC460B">
        <w:rPr>
          <w:rFonts w:ascii="Arial" w:hAnsi="Arial" w:cs="Arial"/>
          <w:color w:val="000000"/>
        </w:rPr>
        <w:t>i pozostałych środków trwałych w używaniu pod względem oznakowania umożliwiającego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identyfikację oraz przydatności. Należy dokonać likwidacji środków zniszczonych,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nieprzydatnych itp.</w:t>
      </w:r>
    </w:p>
    <w:p w:rsidR="003B1182" w:rsidRPr="00FC460B" w:rsidRDefault="003B1182" w:rsidP="00B274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Likwidacji dokonuje komisja powołana przez kierownika jednostki sporządzając protokół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(wzór - załącznik Nr 5), w którym podaje przyczyny i sposób fizycznej likwidacji.</w:t>
      </w:r>
    </w:p>
    <w:p w:rsidR="003B1182" w:rsidRPr="00FC460B" w:rsidRDefault="003B1182" w:rsidP="00B274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Protokół likwidacji winien zawierać: nazwę środka, numer inwentarzowy, ilość, cenę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i wartość, podpisy komisji i osób materialnie odpowiedzialnych, zatwierdzenie kierownika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jednostki.</w:t>
      </w:r>
    </w:p>
    <w:p w:rsidR="003B1182" w:rsidRDefault="003B1182" w:rsidP="00B274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Protokół zatwierdzony przez kierownika jednostki przekazuje niezwłocznie głównemu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księgowemu celem naniesienia zmian w ewidencji księgowej.</w:t>
      </w:r>
    </w:p>
    <w:p w:rsidR="00FC460B" w:rsidRPr="00FC460B" w:rsidRDefault="00FC460B" w:rsidP="00FC460B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III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SPOSÓB PRZEPROWADZENIA INWENTARYZACJI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FC460B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.</w:t>
      </w:r>
    </w:p>
    <w:p w:rsidR="003B1182" w:rsidRPr="00FC460B" w:rsidRDefault="003B1182" w:rsidP="00FC105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Inwentaryzację środków trwałych, pozostałych środków trwałych w używaniu (wyposażenie)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przeprowadza się metodą spisu z natury w oparciu o zarządzenie kierownika jednostki (wzór -załącznik Nr 3).</w:t>
      </w:r>
    </w:p>
    <w:p w:rsidR="003B1182" w:rsidRPr="00FC460B" w:rsidRDefault="003B1182" w:rsidP="00FC460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Komisję inwentaryzacyjną powołuje kierownik jednostki w składzie co najmniej trzech osób.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Przewodniczącym powinien być pracownik na stanowisku kierowniczym, nie może to być</w:t>
      </w:r>
    </w:p>
    <w:p w:rsidR="003B1182" w:rsidRDefault="003B1182" w:rsidP="00FC46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główny księgowy lub inny pracownik działu finansowo – księgowego.</w:t>
      </w:r>
    </w:p>
    <w:p w:rsidR="003B1182" w:rsidRPr="00FC460B" w:rsidRDefault="003B1182" w:rsidP="00B274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FC460B">
        <w:rPr>
          <w:rFonts w:ascii="Arial" w:hAnsi="Arial" w:cs="Arial"/>
          <w:color w:val="000000"/>
        </w:rPr>
        <w:t>W celu sprawnego przeprowadzenia spisu z natury powołuje się zespoły spisowe spośród</w:t>
      </w:r>
      <w:r w:rsidR="00FC460B" w:rsidRPr="00FC460B">
        <w:rPr>
          <w:rFonts w:ascii="Arial" w:hAnsi="Arial" w:cs="Arial"/>
          <w:color w:val="000000"/>
        </w:rPr>
        <w:t xml:space="preserve"> </w:t>
      </w:r>
      <w:r w:rsidRPr="00FC460B">
        <w:rPr>
          <w:rFonts w:ascii="Arial" w:hAnsi="Arial" w:cs="Arial"/>
          <w:color w:val="000000"/>
        </w:rPr>
        <w:t>pracowników. Zespół spisowy musi się składać z co najmniej trzech osób, przy czym nie mogą</w:t>
      </w:r>
    </w:p>
    <w:p w:rsidR="003B1182" w:rsidRDefault="003B1182" w:rsidP="00FC105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 być osoby odpowiedzialne za podlegające spisowi składniki majątku. Skład zespołów</w:t>
      </w:r>
      <w:r w:rsidR="00FC460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spisowych ustala, na wniosek przewodniczącego komisji inwentaryzacyjnej, kierownik jednostki</w:t>
      </w:r>
      <w:r w:rsidR="00FC105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 specjalnym zarządzeniu.</w:t>
      </w:r>
    </w:p>
    <w:p w:rsidR="003B1182" w:rsidRDefault="003B1182" w:rsidP="00FC460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 w:rsidR="00FC460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Do uprawnień i obowiązków przewodniczącego k</w:t>
      </w:r>
      <w:r w:rsidR="00065B59">
        <w:rPr>
          <w:rFonts w:ascii="Arial" w:hAnsi="Arial" w:cs="Arial"/>
          <w:color w:val="000000"/>
        </w:rPr>
        <w:t>omisji inwentaryzacyjnej należy</w:t>
      </w:r>
      <w:r>
        <w:rPr>
          <w:rFonts w:ascii="Arial" w:hAnsi="Arial" w:cs="Arial"/>
          <w:color w:val="000000"/>
        </w:rPr>
        <w:t>: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ind w:left="708" w:hanging="42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stawianie wniosków w sprawie powołania komisji inwentaryzacyjnej i zespołów</w:t>
      </w:r>
      <w:r w:rsidR="00065B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spisowych oraz w sprawie zmian i uzupełnień w ich składzie,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wyznaczanie spośród członków komisji zastępcy przewodniczącego oraz ustalenie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zakresu czynności dla członków komisji,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przeprowadzenie szkolenia członków komisji inwentaryzacyjnej oraz zespołów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spisowych,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organizowanie prac przygotowawczych do inwentaryzacji rzeczowych i pieniężnych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składników majątku oraz dopilnowanie ich wykonania we właściwym terminie,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a w szczególności sprawdzenie, czy środki trwałe i wyposażenie w użytkowaniu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są oznakowane i czy w pomieszczeniach, w których się znajdują wywieszone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są aktualne spisy inwentarzowe,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4" w:hanging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prowadzenie rozliczenia arkuszy spisowych z natury, stanowiących druki ścisłego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zarachowania,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stawianie w uzasadnionych</w:t>
      </w:r>
      <w:r>
        <w:rPr>
          <w:rFonts w:ascii="Arial" w:hAnsi="Arial" w:cs="Arial"/>
          <w:color w:val="000000"/>
        </w:rPr>
        <w:t xml:space="preserve"> przypadkach wniosków w sprawie</w:t>
      </w:r>
      <w:r w:rsidR="003B1182">
        <w:rPr>
          <w:rFonts w:ascii="Arial" w:hAnsi="Arial" w:cs="Arial"/>
          <w:color w:val="000000"/>
        </w:rPr>
        <w:t>: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</w:rPr>
        <w:tab/>
      </w:r>
      <w:r w:rsidR="00FC1055">
        <w:rPr>
          <w:rFonts w:ascii="Arial" w:hAnsi="Arial" w:cs="Arial"/>
          <w:color w:val="000000"/>
        </w:rPr>
        <w:t>zmiany terminu inwentaryzacji</w:t>
      </w:r>
      <w:r w:rsidR="003B1182">
        <w:rPr>
          <w:rFonts w:ascii="Arial" w:hAnsi="Arial" w:cs="Arial"/>
          <w:color w:val="000000"/>
        </w:rPr>
        <w:t>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1414" w:hanging="70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zarządzenie inwentaryzacji niektórych składników majątku na podstawie obliczeń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technicznych lub szacunku,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1414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powołanie fachowców lub rzeczoznawców do ustalenia stanów faktycznych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składników majątku, inwentaryzacyjnych na podstawie obmiaru lub szacunku,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="00065B5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przeprowadzenie inwentaryzacji w sposób uproszczony polegający na zastąpieniu:</w:t>
      </w:r>
    </w:p>
    <w:p w:rsidR="003B1182" w:rsidRDefault="003B1182" w:rsidP="00065B5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065B5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spisu z natury – porównaniem danych ewidencyjnych ze stanem faktycznym,</w:t>
      </w:r>
    </w:p>
    <w:p w:rsidR="003B1182" w:rsidRDefault="00065B59" w:rsidP="00065B5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spisu z natury – porównaniem danych ewidencyjnych z dokumentacją,</w:t>
      </w:r>
    </w:p>
    <w:p w:rsidR="003B1182" w:rsidRDefault="00065B59" w:rsidP="00065B5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przeprowadzenie spisów uzupełniających lub powtórnych,</w:t>
      </w:r>
    </w:p>
    <w:p w:rsidR="003B1182" w:rsidRDefault="00065B59" w:rsidP="00065B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zarządzanie w uzasadnionych przypadkach przyjęcia lub wydania składników majątku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 czasie spisu,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kontrolowanie przygotowań do spisu oraz przebiegu spisów z natury,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kontrolowanie pod względem formalnym i rachunkowym wypełnionych przez zespoły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spisowe arkuszy spisów z natury i innych dokumentów z inwentaryzacji,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10)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dopilnowanie terminowego złożenia wyjaśnień ewentualnych różnic inwentaryzacyjnych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przez osoby odpowiedzialne za ich powstanie,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8" w:hanging="56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ustalenie przyczyn powstania różnic inwentaryzacyjnych i powstanie wniosków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sprawie ich rozliczenia,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8" w:hanging="56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przygotowanie wniosków o wszczęcie dochodzenia w przypadku ujawnienia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niedoborów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i szkód zawinionych,</w:t>
      </w:r>
    </w:p>
    <w:p w:rsidR="003B1182" w:rsidRDefault="00065B59" w:rsidP="00065B59">
      <w:pPr>
        <w:autoSpaceDE w:val="0"/>
        <w:autoSpaceDN w:val="0"/>
        <w:adjustRightInd w:val="0"/>
        <w:spacing w:after="0" w:line="240" w:lineRule="auto"/>
        <w:ind w:left="708" w:hanging="56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stawianie wniosków w sprawie sposobu zagospodarowania ujawnionych w czasie</w:t>
      </w:r>
      <w:r>
        <w:rPr>
          <w:rFonts w:ascii="Arial" w:hAnsi="Arial" w:cs="Arial"/>
          <w:color w:val="000000"/>
        </w:rPr>
        <w:t xml:space="preserve">  </w:t>
      </w:r>
      <w:r w:rsidR="003B1182">
        <w:rPr>
          <w:rFonts w:ascii="Arial" w:hAnsi="Arial" w:cs="Arial"/>
          <w:color w:val="000000"/>
        </w:rPr>
        <w:t xml:space="preserve">inwentaryzacji zapasów niepełnowartościowych, zbędnych lub nadmiernych </w:t>
      </w:r>
      <w:r w:rsidR="004413DB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sprawie usprawnienia gospodarki rzeczowymi i pieniężnymi składnikami majątku,</w:t>
      </w:r>
    </w:p>
    <w:p w:rsidR="003B1182" w:rsidRDefault="00065B59" w:rsidP="004413DB">
      <w:pPr>
        <w:autoSpaceDE w:val="0"/>
        <w:autoSpaceDN w:val="0"/>
        <w:adjustRightInd w:val="0"/>
        <w:spacing w:after="0" w:line="240" w:lineRule="auto"/>
        <w:ind w:left="708" w:hanging="56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14)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przewodniczący komisji inwentaryzacyjnej może część z wymienionych czynności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zlecić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do wykonania swojemu zastępcy</w:t>
      </w:r>
      <w:r w:rsidR="003B1182">
        <w:rPr>
          <w:rFonts w:ascii="Arial" w:hAnsi="Arial" w:cs="Arial"/>
          <w:color w:val="0000FF"/>
        </w:rPr>
        <w:t xml:space="preserve">, </w:t>
      </w:r>
      <w:r w:rsidR="003B1182">
        <w:rPr>
          <w:rFonts w:ascii="Arial" w:hAnsi="Arial" w:cs="Arial"/>
          <w:color w:val="000000"/>
        </w:rPr>
        <w:t xml:space="preserve">członkom komisji inwentaryzacyjnej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przewodniczącym zespołów spisowych; nie zwalnia go to jednak </w:t>
      </w:r>
      <w:r w:rsidR="004413DB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od odpowiedzialności</w:t>
      </w:r>
      <w:r w:rsidR="004413DB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 ich prawidłowe i terminowe wykonanie.</w:t>
      </w:r>
    </w:p>
    <w:p w:rsidR="00065B59" w:rsidRPr="00065B59" w:rsidRDefault="00065B59" w:rsidP="00065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IV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INWENTARYZACJA WŁA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CIWA</w:t>
      </w:r>
    </w:p>
    <w:p w:rsidR="00065B59" w:rsidRPr="00065B59" w:rsidRDefault="00065B59" w:rsidP="00065B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065B59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.</w:t>
      </w:r>
    </w:p>
    <w:p w:rsidR="00065B59" w:rsidRPr="00065B59" w:rsidRDefault="00065B59" w:rsidP="00065B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065B59" w:rsidRDefault="003B1182" w:rsidP="00065B5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065B59">
        <w:rPr>
          <w:rFonts w:ascii="Arial" w:hAnsi="Arial" w:cs="Arial"/>
          <w:color w:val="000000"/>
        </w:rPr>
        <w:t>Przed rozpoczęciem spisu osoba odpowiedzialna materialnie za inwentaryzowane składniki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mienia składa oświadczenie (wzór Nr 6 ). Przewodniczący komisji inwentaryzacyjnej pobiera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od osoby odpowiedzialnej za druki ścisłego zarachowania „Arkusz spisu z natury –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uniwersalny”, (wzór – Zał. Nr. 7) stanowiący druk ścisłego zarachowania. Zespół spisowy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dokonuje spisu z natury na w/w „Arkuszu spisu...” wypełniając czytelnie wszystkie rubryki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zgodnie z jego treścią w obecności osoby materialnie odpowiedzialnej. Jeżeli w spisie z natury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z ważnych przyczyn nie może brać udziału osoba materialnie odpowiedzialna i nie upoważni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do tej czynności innej osoby, Spis z natury powinien być przeprowadzony przez co najmniej 3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osobową komisję, wyznaczoną przez kierownika jednostki. W spisie</w:t>
      </w:r>
      <w:r w:rsidR="004413DB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z natury powinna brać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udział osoba materialnie odpowiedzialna, która swoim podpisem potwierdza spisane składniki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="004413DB">
        <w:rPr>
          <w:rFonts w:ascii="Arial" w:hAnsi="Arial" w:cs="Arial"/>
          <w:color w:val="000000"/>
        </w:rPr>
        <w:t>u</w:t>
      </w:r>
      <w:r w:rsidRPr="00065B59">
        <w:rPr>
          <w:rFonts w:ascii="Arial" w:hAnsi="Arial" w:cs="Arial"/>
          <w:color w:val="000000"/>
        </w:rPr>
        <w:t>mieszczone na „Arkuszu spisu z natury”. Bezpośrednio pod ostatnią pozycją na arkuszu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spisowym należy zamieścić klauzulę o treści: „Spis zakończono na poz.”. Natomiast pozostałe</w:t>
      </w:r>
      <w:r w:rsidR="00065B59" w:rsidRPr="00065B59">
        <w:rPr>
          <w:rFonts w:ascii="Arial" w:hAnsi="Arial" w:cs="Arial"/>
          <w:color w:val="000000"/>
        </w:rPr>
        <w:t xml:space="preserve"> </w:t>
      </w:r>
      <w:r w:rsidRPr="00065B59">
        <w:rPr>
          <w:rFonts w:ascii="Arial" w:hAnsi="Arial" w:cs="Arial"/>
          <w:color w:val="000000"/>
        </w:rPr>
        <w:t>wolne pozycje arkusza należy skreślić.</w:t>
      </w:r>
    </w:p>
    <w:p w:rsidR="003B1182" w:rsidRPr="004413DB" w:rsidRDefault="004413DB" w:rsidP="004413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3.2.</w:t>
      </w:r>
      <w:r>
        <w:rPr>
          <w:rFonts w:ascii="Arial" w:hAnsi="Arial" w:cs="Arial"/>
          <w:color w:val="000000"/>
        </w:rPr>
        <w:tab/>
      </w:r>
      <w:r w:rsidR="003B1182" w:rsidRPr="004413DB">
        <w:rPr>
          <w:rFonts w:ascii="Arial" w:hAnsi="Arial" w:cs="Arial"/>
          <w:color w:val="000000"/>
        </w:rPr>
        <w:t>Błędy w arkuszach spisowych w momencie ich wypełnienia można poprawić wyłącznie zgodnie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z zasadami przewidzianymi w przepisach art. 25 ust. 1 ustawy o rachunkowości, tj. przez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skreślenie błędnego zapisu (tekstu, liczby), tak aby pozostały one czytelne. Poprawka błędu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 xml:space="preserve">powinna być podpisana przez osobę (osoby) dokonującą spisu z natury </w:t>
      </w:r>
      <w:r w:rsidR="00065B59" w:rsidRPr="004413DB">
        <w:rPr>
          <w:rFonts w:ascii="Arial" w:hAnsi="Arial" w:cs="Arial"/>
          <w:color w:val="000000"/>
        </w:rPr>
        <w:br/>
      </w:r>
      <w:r w:rsidR="003B1182" w:rsidRPr="004413DB">
        <w:rPr>
          <w:rFonts w:ascii="Arial" w:hAnsi="Arial" w:cs="Arial"/>
          <w:color w:val="000000"/>
        </w:rPr>
        <w:t>i opatrzona datą. Błędy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powstałe np. przy wycenie, powinny być poprawione i podpisane przez osoby, którym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powierzono wykonywanie tej czynności.</w:t>
      </w:r>
    </w:p>
    <w:p w:rsidR="003B1182" w:rsidRPr="004413DB" w:rsidRDefault="004413DB" w:rsidP="004413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3.3.</w:t>
      </w:r>
      <w:r>
        <w:rPr>
          <w:rFonts w:ascii="Arial" w:hAnsi="Arial" w:cs="Arial"/>
          <w:color w:val="000000"/>
        </w:rPr>
        <w:tab/>
      </w:r>
      <w:r w:rsidR="003B1182" w:rsidRPr="004413DB">
        <w:rPr>
          <w:rFonts w:ascii="Arial" w:hAnsi="Arial" w:cs="Arial"/>
          <w:color w:val="000000"/>
        </w:rPr>
        <w:t>Arkusze spisu z natury sporządza się w dwóch egzemplarzach, a przy inwentaryzacji zdawczo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– odbiorczej w trzech. Oryginał spisu otrzymuje księgowość za pośrednictwem</w:t>
      </w:r>
      <w:r w:rsidR="00065B59"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przewodniczącego komisji inwentaryzacyjnej, kopię osoba materialnie odpowiedzialna wraz</w:t>
      </w:r>
      <w:r w:rsidRPr="004413DB">
        <w:rPr>
          <w:rFonts w:ascii="Arial" w:hAnsi="Arial" w:cs="Arial"/>
          <w:color w:val="000000"/>
        </w:rPr>
        <w:t xml:space="preserve"> </w:t>
      </w:r>
      <w:r w:rsidR="003B1182" w:rsidRPr="004413DB">
        <w:rPr>
          <w:rFonts w:ascii="Arial" w:hAnsi="Arial" w:cs="Arial"/>
          <w:color w:val="000000"/>
        </w:rPr>
        <w:t>z protokołem zdawczo odbiorczym – wzór załącznik Nr 16.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 oddzielnych arkuszach dokonuje się spisu: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592A0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środków trwałych,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592A04">
        <w:rPr>
          <w:rFonts w:ascii="Arial" w:hAnsi="Arial" w:cs="Arial"/>
          <w:color w:val="000000"/>
        </w:rPr>
        <w:tab/>
        <w:t>p</w:t>
      </w:r>
      <w:r>
        <w:rPr>
          <w:rFonts w:ascii="Arial" w:hAnsi="Arial" w:cs="Arial"/>
          <w:color w:val="000000"/>
        </w:rPr>
        <w:t>ozostałych środków trwałych w używaniu,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materiałów.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Podlegające spisowi składniki majątku nie mogą być do czasu zakończenia spisu na polu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spisowym wydawane lub przyjmowane. O ile nie można uniknąć ruchu składników majątku,</w:t>
      </w:r>
      <w:r w:rsidR="004413DB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zespół spisowy zawiadamia o tym przewodniczącego komisji </w:t>
      </w:r>
      <w:r w:rsidR="004413DB">
        <w:rPr>
          <w:rFonts w:ascii="Arial" w:hAnsi="Arial" w:cs="Arial"/>
          <w:color w:val="000000"/>
        </w:rPr>
        <w:t>i</w:t>
      </w:r>
      <w:r w:rsidR="003B1182">
        <w:rPr>
          <w:rFonts w:ascii="Arial" w:hAnsi="Arial" w:cs="Arial"/>
          <w:color w:val="000000"/>
        </w:rPr>
        <w:t>nwentaryzacyjnej, który może</w:t>
      </w:r>
      <w:r w:rsidR="004413DB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zarządzić, aby przyjęcie lub wydanie uwzględnić w spisie na podstawie specjalnie</w:t>
      </w:r>
      <w:r w:rsidR="004413DB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oznaczonych dowodów przyjęcia lub wydania.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 zakończeniu każdej strony arkusza spisu, zespół spisowy i osoby materialnie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odpowiedzialne składają podpisy, następnie zespół spisowy sporządza zestawienie arkuszy</w:t>
      </w:r>
      <w:r w:rsidR="004413DB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spisowych i składa przewodnicz</w:t>
      </w:r>
      <w:r w:rsidR="004413DB">
        <w:rPr>
          <w:rFonts w:ascii="Arial" w:hAnsi="Arial" w:cs="Arial"/>
          <w:color w:val="000000"/>
        </w:rPr>
        <w:t>ącemu komisji inwentaryzacyjnej</w:t>
      </w:r>
      <w:r w:rsidR="004413DB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wraz ze sprawozdaniem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przebiegu spisu z natury - (wzór - Zał. Nr 8).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Po zakończeniu spisu z natury zespół spisowy przekazuje arkusze skarbnikowi</w:t>
      </w:r>
      <w:r>
        <w:rPr>
          <w:rFonts w:ascii="Arial" w:hAnsi="Arial" w:cs="Arial"/>
          <w:color w:val="000000"/>
        </w:rPr>
        <w:t xml:space="preserve"> lub jego zastępcy</w:t>
      </w:r>
      <w:r w:rsidR="003B1182">
        <w:rPr>
          <w:rFonts w:ascii="Arial" w:hAnsi="Arial" w:cs="Arial"/>
          <w:color w:val="000000"/>
        </w:rPr>
        <w:t>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Pracownicy działu księgowości wpisują ceny ewidencyjne stosowane w księgach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rachunkowych i inwentarzowych.</w:t>
      </w:r>
    </w:p>
    <w:p w:rsidR="003B1182" w:rsidRDefault="00592A04" w:rsidP="00592A04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Uzgodnienie stanu ewidencyjnego i faktycznego następuje w drodze porównania ustaleń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zawartych w arkuszach spisowych z ewidencją analityczną w księgach inwentarzowych.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lastRenderedPageBreak/>
        <w:t>W przypadku pełnej zgodności wartości spisu z natury z ewidencją księgową wynikającą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 xml:space="preserve">z ksiąg rachunkowych i inwentarzowych, komórka finansowo - księgowa odnotowuje fakt </w:t>
      </w:r>
      <w:r>
        <w:rPr>
          <w:rFonts w:ascii="Arial" w:hAnsi="Arial" w:cs="Arial"/>
          <w:color w:val="000000"/>
        </w:rPr>
        <w:t>p</w:t>
      </w:r>
      <w:r w:rsidR="003B1182">
        <w:rPr>
          <w:rFonts w:ascii="Arial" w:hAnsi="Arial" w:cs="Arial"/>
          <w:color w:val="000000"/>
        </w:rPr>
        <w:t>ełnej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zgodności na wydrukach jw., adnotacje podpisuje główny księgowy.</w:t>
      </w:r>
    </w:p>
    <w:p w:rsidR="00592A04" w:rsidRDefault="00592A04" w:rsidP="00592A04">
      <w:pPr>
        <w:autoSpaceDE w:val="0"/>
        <w:autoSpaceDN w:val="0"/>
        <w:adjustRightInd w:val="0"/>
        <w:spacing w:after="0" w:line="240" w:lineRule="auto"/>
        <w:ind w:left="704" w:hanging="56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W przypadku stwierdzenia różnic w wartości spisu z natury z ewidencją księgową </w:t>
      </w:r>
      <w:r>
        <w:rPr>
          <w:rFonts w:ascii="Arial" w:hAnsi="Arial" w:cs="Arial"/>
          <w:color w:val="000000"/>
        </w:rPr>
        <w:t>w</w:t>
      </w:r>
      <w:r w:rsidR="003B1182">
        <w:rPr>
          <w:rFonts w:ascii="Arial" w:hAnsi="Arial" w:cs="Arial"/>
          <w:color w:val="000000"/>
        </w:rPr>
        <w:t>ynikająca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ksiąg rachunkowych i inwentarzowych, komórka finansowo-księgowa sporządza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„Zestawienie różnic inwentaryzacyjnych” (wzór - Zał. Nr 10) podając: stan faktyczny według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spisu z podaniem poz. spisu, numeru inwentarzowego, nazwy jednostki miary, ceny, ilości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i wartości oraz różnic stanowiących nadwyżki i niedobory. 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ind w:left="70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 wypełnieniu zestawienia</w:t>
      </w:r>
      <w:r w:rsidR="00592A0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przekazuje całość dokumentacji dla przewodniczącego komisji inwentaryzacyjnej.</w:t>
      </w:r>
    </w:p>
    <w:p w:rsidR="00592A04" w:rsidRPr="00592A04" w:rsidRDefault="00592A04" w:rsidP="00592A04">
      <w:pPr>
        <w:autoSpaceDE w:val="0"/>
        <w:autoSpaceDN w:val="0"/>
        <w:adjustRightInd w:val="0"/>
        <w:spacing w:after="0" w:line="240" w:lineRule="auto"/>
        <w:ind w:left="704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ROZLICZENIE INWENTARYZACJI</w:t>
      </w:r>
    </w:p>
    <w:p w:rsidR="00592A04" w:rsidRPr="00592A04" w:rsidRDefault="00592A04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  <w:r w:rsidR="00592A04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.</w:t>
      </w:r>
    </w:p>
    <w:p w:rsidR="00592A04" w:rsidRPr="00592A04" w:rsidRDefault="00592A04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592A04" w:rsidRDefault="003B1182" w:rsidP="00065B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>Komisja inwentaryzacyjna wyjaśnia w uzgodnieniu z Sekretarzem Gminy i osobami materialnie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odpowiedzialnymi przyczyny różnic; sporządza protokół rozliczeń wyników inwentaryzacji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( wzór Nr 12) i dołącza do protokołu „Oświadczenia osób materialnie odpowiedzialnych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po inwentaryzacji”(wzór - Zał. Nr 9).</w:t>
      </w:r>
    </w:p>
    <w:p w:rsidR="003B1182" w:rsidRPr="00592A04" w:rsidRDefault="003B1182" w:rsidP="00065B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>W oparciu o ww. protokół wyznaczony pracownik przygotowuje „decyzję kierownika jednostki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w sprawie różnic inwentaryzacyjnych” (wzór - Zał. Nr 13), którą podpisuje kierownik jednostki.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Decyzję następnie przekazuje do Wydziału Finansów. Pracownik służb finansowych</w:t>
      </w:r>
      <w:r w:rsidR="00592A0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ewidencjonuje w księgach rachunkowych i inwentarzowych dane wynikające z decyzji</w:t>
      </w:r>
      <w:r w:rsidR="00592A0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kierownika jednostki.</w:t>
      </w:r>
    </w:p>
    <w:p w:rsidR="003B1182" w:rsidRPr="00592A04" w:rsidRDefault="003B1182" w:rsidP="00065B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 xml:space="preserve">Spisu pozostałych środków trwałych o wartości niższej niż </w:t>
      </w:r>
      <w:r w:rsidR="00592A04" w:rsidRPr="00592A04">
        <w:rPr>
          <w:rFonts w:ascii="Arial" w:hAnsi="Arial" w:cs="Arial"/>
          <w:color w:val="000000"/>
        </w:rPr>
        <w:t>500 zł</w:t>
      </w:r>
      <w:r w:rsidRPr="00592A04">
        <w:rPr>
          <w:rFonts w:ascii="Arial" w:hAnsi="Arial" w:cs="Arial"/>
          <w:color w:val="000000"/>
        </w:rPr>
        <w:t xml:space="preserve"> </w:t>
      </w:r>
      <w:r w:rsidR="00592A04" w:rsidRPr="00592A04">
        <w:rPr>
          <w:rFonts w:ascii="Arial" w:hAnsi="Arial" w:cs="Arial"/>
          <w:color w:val="000000"/>
        </w:rPr>
        <w:t>(</w:t>
      </w:r>
      <w:r w:rsidRPr="00592A04">
        <w:rPr>
          <w:rFonts w:ascii="Arial" w:hAnsi="Arial" w:cs="Arial"/>
          <w:color w:val="000000"/>
        </w:rPr>
        <w:t>dolnej granicy środka trwałego</w:t>
      </w:r>
      <w:r w:rsidR="00592A04" w:rsidRPr="00592A04">
        <w:rPr>
          <w:rFonts w:ascii="Arial" w:hAnsi="Arial" w:cs="Arial"/>
          <w:color w:val="000000"/>
        </w:rPr>
        <w:t xml:space="preserve">) </w:t>
      </w:r>
      <w:r w:rsidRPr="00592A04">
        <w:rPr>
          <w:rFonts w:ascii="Arial" w:hAnsi="Arial" w:cs="Arial"/>
          <w:color w:val="000000"/>
        </w:rPr>
        <w:t>– podlegających tylko ilościowej ewidencji, dokonuje się poprzez stwierdzenie zgodności lub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niezgodności stanu faktycznego ze spisem inwentarzowym.</w:t>
      </w:r>
    </w:p>
    <w:p w:rsidR="003B1182" w:rsidRPr="00592A04" w:rsidRDefault="003B1182" w:rsidP="00065B5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>Niezgodności wyjaśnia komisja inwentaryzacyjna z udziałem Sekretarza Gminy, wysłuchując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osobę materialnie odpowiedzialną.</w:t>
      </w:r>
    </w:p>
    <w:p w:rsidR="003B1182" w:rsidRDefault="003B1182" w:rsidP="00592A0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>Decyzję ostateczną w sprawie różnic w wyposażeniu podejmuje Burmistrz Rogoźna.</w:t>
      </w:r>
    </w:p>
    <w:p w:rsidR="00592A04" w:rsidRPr="00592A04" w:rsidRDefault="00592A04" w:rsidP="00592A0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ROZDZIAŁ VI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INWENTARYZACJA POZOSTAŁYCH AKTYWÓW</w:t>
      </w: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 PASYWÓW</w:t>
      </w:r>
    </w:p>
    <w:p w:rsidR="00592A04" w:rsidRPr="00592A04" w:rsidRDefault="00592A04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D26F5A">
        <w:rPr>
          <w:rFonts w:ascii="Arial" w:hAnsi="Arial" w:cs="Arial"/>
          <w:b/>
          <w:bCs/>
          <w:color w:val="000000"/>
        </w:rPr>
        <w:t>30</w:t>
      </w:r>
      <w:r>
        <w:rPr>
          <w:rFonts w:ascii="Arial" w:hAnsi="Arial" w:cs="Arial"/>
          <w:b/>
          <w:bCs/>
          <w:color w:val="000000"/>
        </w:rPr>
        <w:t>.</w:t>
      </w:r>
    </w:p>
    <w:p w:rsidR="00592A04" w:rsidRPr="00592A04" w:rsidRDefault="00592A04" w:rsidP="00592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Pr="00592A04" w:rsidRDefault="003B1182" w:rsidP="00592A0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92A04">
        <w:rPr>
          <w:rFonts w:ascii="Arial" w:hAnsi="Arial" w:cs="Arial"/>
          <w:color w:val="000000"/>
        </w:rPr>
        <w:t>Inwentaryzacji środków pieniężnych zgromadzonych na rachunkach bankowych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="00592A04" w:rsidRPr="00592A04">
        <w:rPr>
          <w:rFonts w:ascii="Arial" w:hAnsi="Arial" w:cs="Arial"/>
          <w:color w:val="000000"/>
        </w:rPr>
        <w:br/>
      </w:r>
      <w:r w:rsidRPr="00592A04">
        <w:rPr>
          <w:rFonts w:ascii="Arial" w:hAnsi="Arial" w:cs="Arial"/>
          <w:color w:val="000000"/>
        </w:rPr>
        <w:t>lub przechowywanych przez inne jednostki, należności, w tym udzielonych pożyczek,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 xml:space="preserve">powierzonych kontrahentom własnych składników majątkowych – dokonuje się na ostatni </w:t>
      </w:r>
      <w:r w:rsidR="00592A04" w:rsidRPr="00592A04">
        <w:rPr>
          <w:rFonts w:ascii="Arial" w:hAnsi="Arial" w:cs="Arial"/>
          <w:color w:val="000000"/>
        </w:rPr>
        <w:t>d</w:t>
      </w:r>
      <w:r w:rsidRPr="00592A04">
        <w:rPr>
          <w:rFonts w:ascii="Arial" w:hAnsi="Arial" w:cs="Arial"/>
          <w:color w:val="000000"/>
        </w:rPr>
        <w:t>zień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Pr="00592A04">
        <w:rPr>
          <w:rFonts w:ascii="Arial" w:hAnsi="Arial" w:cs="Arial"/>
          <w:color w:val="000000"/>
        </w:rPr>
        <w:t>roku przez uzyskanie potwierdzenia prawidłowości stanu tych aktywów przez bank</w:t>
      </w:r>
      <w:r w:rsidR="00592A04" w:rsidRPr="00592A04">
        <w:rPr>
          <w:rFonts w:ascii="Arial" w:hAnsi="Arial" w:cs="Arial"/>
          <w:color w:val="000000"/>
        </w:rPr>
        <w:t xml:space="preserve"> </w:t>
      </w:r>
      <w:r w:rsidR="00592A04">
        <w:rPr>
          <w:rFonts w:ascii="Arial" w:hAnsi="Arial" w:cs="Arial"/>
          <w:color w:val="000000"/>
        </w:rPr>
        <w:br/>
      </w:r>
      <w:r w:rsidRPr="00592A04">
        <w:rPr>
          <w:rFonts w:ascii="Arial" w:hAnsi="Arial" w:cs="Arial"/>
          <w:color w:val="000000"/>
        </w:rPr>
        <w:t>i kontrahentów, drogą potwierdzenia sald.</w:t>
      </w:r>
    </w:p>
    <w:p w:rsidR="003B1182" w:rsidRDefault="00592A04" w:rsidP="00D26F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  <w:t>I</w:t>
      </w:r>
      <w:r w:rsidR="003B1182">
        <w:rPr>
          <w:rFonts w:ascii="Arial" w:hAnsi="Arial" w:cs="Arial"/>
          <w:color w:val="000000"/>
        </w:rPr>
        <w:t xml:space="preserve">nwentaryzacja aktywów i pasywów nie objętych spisem z natury lub uzgodnieniem, </w:t>
      </w:r>
      <w:r w:rsidR="00AC4DCE">
        <w:rPr>
          <w:rFonts w:ascii="Arial" w:hAnsi="Arial" w:cs="Arial"/>
          <w:color w:val="000000"/>
        </w:rPr>
        <w:br/>
      </w:r>
      <w:r w:rsidR="003B1182">
        <w:rPr>
          <w:rFonts w:ascii="Arial" w:hAnsi="Arial" w:cs="Arial"/>
          <w:color w:val="000000"/>
        </w:rPr>
        <w:t>tj.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gruntów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stanowiących mienie gminy, środków trwałych trudno dostępnych oglądowi, należności spornych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i wątpliwych, należności i zobowiązań wobec pracowników, należności i zobowiązań z tytułów</w:t>
      </w:r>
      <w:r>
        <w:rPr>
          <w:rFonts w:ascii="Arial" w:hAnsi="Arial" w:cs="Arial"/>
          <w:color w:val="000000"/>
        </w:rPr>
        <w:t xml:space="preserve"> </w:t>
      </w:r>
      <w:proofErr w:type="spellStart"/>
      <w:r w:rsidR="003B1182">
        <w:rPr>
          <w:rFonts w:ascii="Arial" w:hAnsi="Arial" w:cs="Arial"/>
          <w:color w:val="000000"/>
        </w:rPr>
        <w:t>publiczno</w:t>
      </w:r>
      <w:proofErr w:type="spellEnd"/>
      <w:r w:rsidR="003B1182">
        <w:rPr>
          <w:rFonts w:ascii="Arial" w:hAnsi="Arial" w:cs="Arial"/>
          <w:color w:val="000000"/>
        </w:rPr>
        <w:t xml:space="preserve"> – prawnych wobec osób nie prowadzących ksiąg rachunkowych, środków trwałych</w:t>
      </w:r>
      <w:r w:rsidR="00D26F5A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 budowie, których spis z natury jest niemożliwy – odbywa się w drodze weryfikacji danych</w:t>
      </w:r>
      <w:r w:rsidR="00D26F5A"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z ksiąg rachunkowych z odpowiednimi dokumentami.</w:t>
      </w:r>
    </w:p>
    <w:p w:rsidR="003B1182" w:rsidRDefault="003B1182" w:rsidP="00D26F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Istnieje obowiązek inwentaryzowania nieruchomości w sposób umożliwiający porównanie danych</w:t>
      </w:r>
      <w:r w:rsidR="00D26F5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wynikających z ewidencji księgowej z ewidencją gminnego zasobu nieruchomości.</w:t>
      </w:r>
    </w:p>
    <w:p w:rsidR="00D26F5A" w:rsidRPr="00D26F5A" w:rsidRDefault="00D26F5A" w:rsidP="00592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D26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</w:t>
      </w:r>
      <w:r w:rsidR="00D26F5A">
        <w:rPr>
          <w:rFonts w:ascii="Arial" w:hAnsi="Arial" w:cs="Arial"/>
          <w:b/>
          <w:bCs/>
          <w:color w:val="000000"/>
        </w:rPr>
        <w:t>31</w:t>
      </w:r>
      <w:r>
        <w:rPr>
          <w:rFonts w:ascii="Arial" w:hAnsi="Arial" w:cs="Arial"/>
          <w:b/>
          <w:bCs/>
          <w:color w:val="000000"/>
        </w:rPr>
        <w:t>.</w:t>
      </w:r>
    </w:p>
    <w:p w:rsidR="00D26F5A" w:rsidRPr="00D26F5A" w:rsidRDefault="00D26F5A" w:rsidP="00D26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3B1182" w:rsidRDefault="003B1182" w:rsidP="001227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Pełną dokumentację inwentaryzacyjną należy przechowywać przez okres 5 lat (kat. B-5 ), symbol</w:t>
      </w:r>
    </w:p>
    <w:p w:rsidR="003B1182" w:rsidRDefault="003B1182" w:rsidP="001227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klasyfikacji 3241 zgodnie z przepisami:</w:t>
      </w:r>
    </w:p>
    <w:p w:rsidR="003B1182" w:rsidRDefault="00D26F5A" w:rsidP="001227A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rozporządzenia Prezesa Rady Ministrów z dnia 18 stycznia 2011 r. w sprawie Instrukcji</w:t>
      </w:r>
      <w:r>
        <w:rPr>
          <w:rFonts w:ascii="Arial" w:hAnsi="Arial" w:cs="Arial"/>
          <w:color w:val="000000"/>
        </w:rPr>
        <w:t xml:space="preserve"> </w:t>
      </w:r>
      <w:r w:rsidR="001227AC">
        <w:rPr>
          <w:rFonts w:ascii="Arial" w:hAnsi="Arial" w:cs="Arial"/>
          <w:color w:val="000000"/>
        </w:rPr>
        <w:br/>
        <w:t>kan</w:t>
      </w:r>
      <w:r w:rsidR="003B1182">
        <w:rPr>
          <w:rFonts w:ascii="Arial" w:hAnsi="Arial" w:cs="Arial"/>
          <w:color w:val="000000"/>
        </w:rPr>
        <w:t>celaryjnej jednolity rzeczowy wykaz akt oraz instrukcja w sprawie organizacji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i zakresu działania archiwów zakładowych (Dz.U. Nr 14, poz. 67 </w:t>
      </w:r>
      <w:r w:rsidR="001227AC">
        <w:rPr>
          <w:rFonts w:ascii="Arial" w:hAnsi="Arial" w:cs="Arial"/>
          <w:color w:val="000000"/>
        </w:rPr>
        <w:t>ze zm.</w:t>
      </w:r>
      <w:r w:rsidR="003B1182">
        <w:rPr>
          <w:rFonts w:ascii="Arial" w:hAnsi="Arial" w:cs="Arial"/>
          <w:color w:val="000000"/>
        </w:rPr>
        <w:t>).</w:t>
      </w:r>
    </w:p>
    <w:p w:rsidR="00D26F5A" w:rsidRDefault="00D26F5A" w:rsidP="001227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26F5A" w:rsidRDefault="00D26F5A" w:rsidP="001227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B1182" w:rsidRPr="008E22F5" w:rsidRDefault="00D26F5A" w:rsidP="008F4E24">
      <w:pPr>
        <w:spacing w:line="240" w:lineRule="auto"/>
        <w:ind w:left="4248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do Instrukcji w sprawie gospodarki</w:t>
      </w:r>
      <w:r w:rsidR="008F4E2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t xml:space="preserve">majątkiem trwałym, inwentaryzacji majątku </w:t>
      </w:r>
      <w:r w:rsidR="008F4E24">
        <w:rPr>
          <w:rFonts w:ascii="Arial" w:hAnsi="Arial" w:cs="Arial"/>
          <w:b/>
          <w:color w:val="000000"/>
          <w:sz w:val="20"/>
          <w:szCs w:val="20"/>
        </w:rPr>
        <w:br/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t>i zasad</w:t>
      </w:r>
      <w:r w:rsidR="008F4E2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t>odpowiedzialności za powierzone mienie</w:t>
      </w:r>
      <w:r w:rsidR="008F4E2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t>Gminy</w:t>
      </w:r>
      <w:r w:rsidR="008F4E2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B1182" w:rsidRPr="008E22F5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8E22F5" w:rsidRDefault="008E22F5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8E22F5" w:rsidRDefault="008E22F5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8E22F5" w:rsidRDefault="008E22F5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:rsidR="003B1182" w:rsidRPr="008E22F5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8E22F5">
        <w:rPr>
          <w:rFonts w:ascii="Arial" w:hAnsi="Arial" w:cs="Arial"/>
          <w:b/>
          <w:color w:val="000000"/>
        </w:rPr>
        <w:t>Rogoźno, dnia ...................20...r.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 imię i nazwisko )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 stanowisko)</w:t>
      </w:r>
    </w:p>
    <w:p w:rsidR="008E22F5" w:rsidRDefault="008E22F5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3B1182" w:rsidRDefault="003B1182" w:rsidP="001227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WIADCZENIE</w:t>
      </w:r>
    </w:p>
    <w:p w:rsidR="001227AC" w:rsidRDefault="001227AC" w:rsidP="001227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 niniejszym, że znane mi są obowiązki oraz świadomy (a) jestem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odpowiedzialności materialnej na podstawie art.114 kodeksu pracy z tytułu zajmowanego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stanowiska pracy w </w:t>
      </w:r>
      <w:r w:rsidR="008B56CC">
        <w:rPr>
          <w:rFonts w:ascii="Arial" w:hAnsi="Arial" w:cs="Arial"/>
          <w:color w:val="000000"/>
        </w:rPr>
        <w:t xml:space="preserve">Urzędzie Miejskim </w:t>
      </w:r>
      <w:r>
        <w:rPr>
          <w:rFonts w:ascii="Arial" w:hAnsi="Arial" w:cs="Arial"/>
          <w:color w:val="000000"/>
        </w:rPr>
        <w:t>w</w:t>
      </w:r>
      <w:r w:rsidR="008B56CC">
        <w:rPr>
          <w:rFonts w:ascii="Arial" w:hAnsi="Arial" w:cs="Arial"/>
          <w:color w:val="000000"/>
        </w:rPr>
        <w:t xml:space="preserve"> Wydziale </w:t>
      </w:r>
      <w:r>
        <w:rPr>
          <w:rFonts w:ascii="Arial" w:hAnsi="Arial" w:cs="Arial"/>
          <w:color w:val="000000"/>
        </w:rPr>
        <w:t>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Równocześnie oświadczam, iż przyjmuję odpowiedzialność materialną za mienie powierzone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 bezpośrednio, tj.: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 również za mienie, nad którym powierzono mi nadzór w związku z pełnioną funkcją, stosownie</w:t>
      </w:r>
      <w:r w:rsidR="008F4E2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 treści przepisów art. 124 kodeksu pracy.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Zobowiązuję się jednocześnie do zwrotu ww. mienia lub wyliczenia się w przypadku</w:t>
      </w:r>
      <w:r w:rsidR="008F4E2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niezawinionego (opisać przyczynę)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</w:t>
      </w:r>
      <w:r w:rsidR="008F4E24">
        <w:rPr>
          <w:rFonts w:ascii="Arial" w:hAnsi="Arial" w:cs="Arial"/>
          <w:color w:val="000000"/>
        </w:rPr>
        <w:t>..............................</w:t>
      </w:r>
    </w:p>
    <w:p w:rsidR="008F4E24" w:rsidRDefault="008F4E24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F4E24" w:rsidRDefault="008F4E24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F4E24" w:rsidRDefault="008F4E24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</w:t>
      </w:r>
      <w:r w:rsidR="008F4E24">
        <w:rPr>
          <w:rFonts w:ascii="Arial" w:hAnsi="Arial" w:cs="Arial"/>
          <w:color w:val="000000"/>
        </w:rPr>
        <w:t>.........</w:t>
      </w:r>
      <w:r>
        <w:rPr>
          <w:rFonts w:ascii="Arial" w:hAnsi="Arial" w:cs="Arial"/>
          <w:color w:val="000000"/>
        </w:rPr>
        <w:t xml:space="preserve">. </w:t>
      </w:r>
      <w:r w:rsidR="008F4E24">
        <w:rPr>
          <w:rFonts w:ascii="Arial" w:hAnsi="Arial" w:cs="Arial"/>
          <w:color w:val="000000"/>
        </w:rPr>
        <w:tab/>
      </w:r>
      <w:r w:rsidR="008F4E24">
        <w:rPr>
          <w:rFonts w:ascii="Arial" w:hAnsi="Arial" w:cs="Arial"/>
          <w:color w:val="000000"/>
        </w:rPr>
        <w:tab/>
      </w:r>
      <w:r w:rsidR="008F4E2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</w:t>
      </w:r>
    </w:p>
    <w:p w:rsidR="003B1182" w:rsidRPr="008F4E24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F4E24">
        <w:rPr>
          <w:rFonts w:ascii="Arial" w:hAnsi="Arial" w:cs="Arial"/>
          <w:color w:val="000000"/>
          <w:sz w:val="18"/>
          <w:szCs w:val="18"/>
        </w:rPr>
        <w:t xml:space="preserve">(podpis osoby przyjmującej oświadczenie) </w:t>
      </w:r>
      <w:r w:rsidR="008B56CC" w:rsidRPr="008F4E24">
        <w:rPr>
          <w:rFonts w:ascii="Arial" w:hAnsi="Arial" w:cs="Arial"/>
          <w:color w:val="000000"/>
          <w:sz w:val="18"/>
          <w:szCs w:val="18"/>
        </w:rPr>
        <w:tab/>
      </w:r>
      <w:r w:rsidR="008B56CC" w:rsidRPr="008F4E24">
        <w:rPr>
          <w:rFonts w:ascii="Arial" w:hAnsi="Arial" w:cs="Arial"/>
          <w:color w:val="000000"/>
          <w:sz w:val="18"/>
          <w:szCs w:val="18"/>
        </w:rPr>
        <w:tab/>
      </w:r>
      <w:r w:rsidR="008B56CC" w:rsidRPr="008F4E24">
        <w:rPr>
          <w:rFonts w:ascii="Arial" w:hAnsi="Arial" w:cs="Arial"/>
          <w:color w:val="000000"/>
          <w:sz w:val="18"/>
          <w:szCs w:val="18"/>
        </w:rPr>
        <w:tab/>
      </w:r>
      <w:r w:rsidR="008B56CC" w:rsidRPr="008F4E24">
        <w:rPr>
          <w:rFonts w:ascii="Arial" w:hAnsi="Arial" w:cs="Arial"/>
          <w:color w:val="000000"/>
          <w:sz w:val="18"/>
          <w:szCs w:val="18"/>
        </w:rPr>
        <w:tab/>
      </w:r>
      <w:r w:rsidRPr="008F4E24">
        <w:rPr>
          <w:rFonts w:ascii="Arial" w:hAnsi="Arial" w:cs="Arial"/>
          <w:color w:val="000000"/>
          <w:sz w:val="18"/>
          <w:szCs w:val="18"/>
        </w:rPr>
        <w:t>( data i podpis pracownika )</w:t>
      </w:r>
    </w:p>
    <w:p w:rsidR="008E22F5" w:rsidRDefault="008E22F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8B56CC" w:rsidRDefault="003B1182" w:rsidP="008B56C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B56CC">
        <w:rPr>
          <w:rFonts w:ascii="Arial" w:hAnsi="Arial" w:cs="Arial"/>
          <w:b/>
          <w:color w:val="000000"/>
          <w:sz w:val="20"/>
          <w:szCs w:val="20"/>
        </w:rPr>
        <w:lastRenderedPageBreak/>
        <w:t>Załącznik Nr 2 do Instrukcji w sprawie gospodarki</w:t>
      </w:r>
    </w:p>
    <w:p w:rsidR="003B1182" w:rsidRPr="008B56CC" w:rsidRDefault="003B1182" w:rsidP="008B56C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B56CC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8B56CC" w:rsidRDefault="003B1182" w:rsidP="008B56C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B56CC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8B56CC" w:rsidRDefault="003B1182" w:rsidP="008B56C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B56CC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8B56CC" w:rsidRDefault="008B56CC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8B56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Spis inwentarza</w:t>
      </w:r>
    </w:p>
    <w:p w:rsidR="003B1182" w:rsidRDefault="003B1182" w:rsidP="008B56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(wywieszka)</w:t>
      </w:r>
    </w:p>
    <w:p w:rsidR="009A5BD4" w:rsidRDefault="009A5BD4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</w:t>
      </w: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Komórka organizacyjna</w:t>
      </w:r>
    </w:p>
    <w:p w:rsidR="009A5BD4" w:rsidRDefault="009A5BD4" w:rsidP="008B56C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color w:val="000000"/>
        </w:rPr>
      </w:pPr>
    </w:p>
    <w:p w:rsidR="003B1182" w:rsidRDefault="003B1182" w:rsidP="008B56C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pomieszczeniu Nr.......................</w:t>
      </w:r>
    </w:p>
    <w:p w:rsidR="008B56CC" w:rsidRDefault="008B56CC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3118"/>
        <w:gridCol w:w="1276"/>
        <w:gridCol w:w="1984"/>
      </w:tblGrid>
      <w:tr w:rsidR="008B56CC" w:rsidTr="008B56CC">
        <w:tc>
          <w:tcPr>
            <w:tcW w:w="675" w:type="dxa"/>
          </w:tcPr>
          <w:p w:rsidR="008B56CC" w:rsidRDefault="008B56CC" w:rsidP="008B56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Nr inwentarza</w:t>
            </w: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przedmiotu</w:t>
            </w:r>
          </w:p>
        </w:tc>
        <w:tc>
          <w:tcPr>
            <w:tcW w:w="1276" w:type="dxa"/>
          </w:tcPr>
          <w:p w:rsidR="008B56CC" w:rsidRDefault="008B56CC" w:rsidP="008B56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Stan ilościowy</w:t>
            </w: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Uwagi</w:t>
            </w: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B56CC" w:rsidTr="008B56CC">
        <w:tc>
          <w:tcPr>
            <w:tcW w:w="675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8B56CC" w:rsidRDefault="008B56CC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A5BD4" w:rsidTr="008B56CC">
        <w:tc>
          <w:tcPr>
            <w:tcW w:w="675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9A5BD4" w:rsidRDefault="009A5BD4" w:rsidP="00065B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8B56CC" w:rsidRDefault="008B56CC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B1182" w:rsidRDefault="003B1182" w:rsidP="00065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 </w:t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</w:t>
      </w:r>
      <w:r w:rsidR="008B56CC">
        <w:rPr>
          <w:rFonts w:ascii="Arial" w:hAnsi="Arial" w:cs="Arial"/>
          <w:color w:val="000000"/>
        </w:rPr>
        <w:t>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(miejscowość data) </w:t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 w:rsidR="008B56CC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(podpis</w:t>
      </w:r>
      <w:r w:rsidR="008B56CC">
        <w:rPr>
          <w:rFonts w:ascii="Arial" w:hAnsi="Arial" w:cs="Arial"/>
          <w:color w:val="000000"/>
        </w:rPr>
        <w:t xml:space="preserve"> osoby odpowiedzialnej</w:t>
      </w:r>
      <w:r>
        <w:rPr>
          <w:rFonts w:ascii="Arial" w:hAnsi="Arial" w:cs="Arial"/>
          <w:color w:val="000000"/>
        </w:rPr>
        <w:t>)</w:t>
      </w:r>
    </w:p>
    <w:p w:rsidR="008B56CC" w:rsidRDefault="008B56C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9A5BD4" w:rsidRDefault="003B1182" w:rsidP="009A5BD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9A5BD4">
        <w:rPr>
          <w:rFonts w:ascii="Arial" w:hAnsi="Arial" w:cs="Arial"/>
          <w:b/>
          <w:color w:val="000000"/>
          <w:sz w:val="20"/>
          <w:szCs w:val="20"/>
        </w:rPr>
        <w:lastRenderedPageBreak/>
        <w:t>Załącznik Nr 3 do Instrukcji w sprawie gospodarki</w:t>
      </w:r>
    </w:p>
    <w:p w:rsidR="003B1182" w:rsidRPr="009A5BD4" w:rsidRDefault="003B1182" w:rsidP="009A5BD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9A5BD4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9A5BD4" w:rsidRDefault="003B1182" w:rsidP="009A5BD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9A5BD4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9A5BD4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8E22F5" w:rsidRDefault="008E22F5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dzenie Nr......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 dnia................................</w:t>
      </w:r>
    </w:p>
    <w:p w:rsidR="00C15D18" w:rsidRDefault="00C15D18" w:rsidP="009A5B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C15D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sprawie przeprowadzenia inwentaryzacji</w:t>
      </w:r>
    </w:p>
    <w:p w:rsidR="00C15D18" w:rsidRDefault="00C15D18" w:rsidP="009A5B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Pr="009A5BD4" w:rsidRDefault="003B1182" w:rsidP="009A5BD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§ 1.</w:t>
      </w:r>
      <w:r w:rsidR="009A5BD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Zarządzam przeprowadzenie pełnej inwentaryzacji składników majątkowych</w:t>
      </w:r>
      <w:r w:rsidR="009A5BD4">
        <w:rPr>
          <w:rFonts w:ascii="Arial" w:hAnsi="Arial" w:cs="Arial"/>
          <w:color w:val="000000"/>
        </w:rPr>
        <w:t xml:space="preserve"> </w:t>
      </w:r>
      <w:r w:rsidRPr="009A5BD4">
        <w:rPr>
          <w:rFonts w:ascii="Arial" w:hAnsi="Arial" w:cs="Arial"/>
          <w:bCs/>
          <w:color w:val="000000"/>
        </w:rPr>
        <w:t>w Urz</w:t>
      </w:r>
      <w:r w:rsidRPr="009A5BD4">
        <w:rPr>
          <w:rFonts w:ascii="Arial,Bold" w:hAnsi="Arial,Bold" w:cs="Arial,Bold"/>
          <w:bCs/>
          <w:color w:val="000000"/>
        </w:rPr>
        <w:t>ę</w:t>
      </w:r>
      <w:r w:rsidRPr="009A5BD4">
        <w:rPr>
          <w:rFonts w:ascii="Arial" w:hAnsi="Arial" w:cs="Arial"/>
          <w:bCs/>
          <w:color w:val="000000"/>
        </w:rPr>
        <w:t>dzie Miejskim w Rogo</w:t>
      </w:r>
      <w:r w:rsidRPr="009A5BD4">
        <w:rPr>
          <w:rFonts w:ascii="Arial,Bold" w:hAnsi="Arial,Bold" w:cs="Arial,Bold"/>
          <w:bCs/>
          <w:color w:val="000000"/>
        </w:rPr>
        <w:t>ź</w:t>
      </w:r>
      <w:r w:rsidRPr="009A5BD4">
        <w:rPr>
          <w:rFonts w:ascii="Arial" w:hAnsi="Arial" w:cs="Arial"/>
          <w:bCs/>
          <w:color w:val="000000"/>
        </w:rPr>
        <w:t>nie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komisję inwentaryzacyjną w następującym składzie osobowym: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1...................................................- przewodniczący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2...................................................- członek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3...................................................- członek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terminie od dnia......................................do dnia.................................wg harmonogramu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inwentaryzacji stanowiącego załącznik do niniejszego zarządzenia.</w:t>
      </w:r>
    </w:p>
    <w:p w:rsidR="009A5BD4" w:rsidRDefault="009A5BD4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9A5BD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>§ 2.</w:t>
      </w:r>
      <w:r w:rsidR="009A5BD4">
        <w:rPr>
          <w:rFonts w:ascii="Arial" w:hAnsi="Arial" w:cs="Arial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Powołuje </w:t>
      </w:r>
      <w:r w:rsidR="009A5BD4">
        <w:rPr>
          <w:rFonts w:ascii="Times New Roman" w:hAnsi="Times New Roman" w:cs="Times New Roman"/>
          <w:color w:val="000000"/>
          <w:sz w:val="24"/>
          <w:szCs w:val="24"/>
        </w:rPr>
        <w:t>się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.......(ilo</w:t>
      </w:r>
      <w:r>
        <w:rPr>
          <w:rFonts w:ascii="TimesNewRoman" w:hAnsi="TimesNewRoman" w:cs="TimesNewRoman"/>
          <w:color w:val="000000"/>
          <w:sz w:val="24"/>
          <w:szCs w:val="24"/>
        </w:rPr>
        <w:t>ść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zespoły spisowe dla przeprowadzenia spisu z natury w </w:t>
      </w:r>
      <w:r w:rsidR="009A5BD4">
        <w:rPr>
          <w:rFonts w:ascii="Times New Roman" w:hAnsi="Times New Roman" w:cs="Times New Roman"/>
          <w:color w:val="000000"/>
          <w:sz w:val="24"/>
          <w:szCs w:val="24"/>
        </w:rPr>
        <w:t>Urzędzie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Miejskim w </w:t>
      </w:r>
      <w:r>
        <w:rPr>
          <w:rFonts w:ascii="Arial" w:hAnsi="Arial" w:cs="Arial"/>
          <w:color w:val="000000"/>
        </w:rPr>
        <w:t>Rogoźnie</w:t>
      </w:r>
      <w:r w:rsidR="009A5BD4">
        <w:rPr>
          <w:rFonts w:ascii="Arial" w:hAnsi="Arial" w:cs="Arial"/>
          <w:color w:val="000000"/>
        </w:rPr>
        <w:t xml:space="preserve"> w następującym składzie:</w:t>
      </w:r>
    </w:p>
    <w:p w:rsidR="009A5BD4" w:rsidRDefault="009A5BD4" w:rsidP="009A5B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………………………………………………………..</w:t>
      </w:r>
    </w:p>
    <w:p w:rsidR="009A5BD4" w:rsidRDefault="009A5BD4" w:rsidP="009A5B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………………………………………………………..</w:t>
      </w:r>
    </w:p>
    <w:p w:rsidR="009A5BD4" w:rsidRPr="009A5BD4" w:rsidRDefault="009A5BD4" w:rsidP="009A5B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………………………………………………………..</w:t>
      </w:r>
    </w:p>
    <w:p w:rsidR="003B1182" w:rsidRDefault="003B1182" w:rsidP="008F4E2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Inwentaryzację należy przeprowadzić metodą spisu z natury w</w:t>
      </w:r>
      <w:r w:rsidR="008F4E24">
        <w:rPr>
          <w:rFonts w:ascii="Arial" w:hAnsi="Arial" w:cs="Arial"/>
          <w:color w:val="000000"/>
        </w:rPr>
        <w:t xml:space="preserve">edług stanu na dzień 31 grudnia  </w:t>
      </w:r>
      <w:r>
        <w:rPr>
          <w:rFonts w:ascii="Arial" w:hAnsi="Arial" w:cs="Arial"/>
          <w:color w:val="000000"/>
        </w:rPr>
        <w:t>..... r.</w:t>
      </w:r>
    </w:p>
    <w:p w:rsidR="003B1182" w:rsidRDefault="003B1182" w:rsidP="009A5BD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3.</w:t>
      </w:r>
      <w:r w:rsidR="009A5BD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Inwentaryzacją należy objąć następujące składniki majątkowe:</w:t>
      </w:r>
    </w:p>
    <w:p w:rsidR="003B1182" w:rsidRDefault="009A5BD4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środki trwałe,</w:t>
      </w:r>
    </w:p>
    <w:p w:rsidR="003B1182" w:rsidRDefault="009A5BD4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środki trwałe w użytkowaniu,</w:t>
      </w:r>
    </w:p>
    <w:p w:rsidR="003B1182" w:rsidRDefault="009A5BD4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środki pieniężne,</w:t>
      </w:r>
    </w:p>
    <w:p w:rsidR="00C15D18" w:rsidRDefault="009A5BD4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należności</w:t>
      </w:r>
    </w:p>
    <w:p w:rsidR="003B1182" w:rsidRDefault="00C15D18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 w:rsidR="003B1182">
        <w:rPr>
          <w:rFonts w:ascii="Arial" w:hAnsi="Arial" w:cs="Arial"/>
          <w:color w:val="000000"/>
        </w:rPr>
        <w:t xml:space="preserve"> zobowiązania,</w:t>
      </w:r>
    </w:p>
    <w:p w:rsidR="003B1182" w:rsidRDefault="00C15D18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</w:t>
      </w:r>
      <w:r w:rsidR="009A5BD4">
        <w:rPr>
          <w:rFonts w:ascii="Arial" w:hAnsi="Arial" w:cs="Arial"/>
          <w:color w:val="000000"/>
        </w:rPr>
        <w:t>)</w:t>
      </w:r>
      <w:r w:rsidR="009A5BD4"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środki trwałe w budowie,</w:t>
      </w:r>
    </w:p>
    <w:p w:rsidR="003B1182" w:rsidRDefault="00C15D18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="009A5BD4">
        <w:rPr>
          <w:rFonts w:ascii="Arial" w:hAnsi="Arial" w:cs="Arial"/>
          <w:color w:val="000000"/>
        </w:rPr>
        <w:t>)</w:t>
      </w:r>
      <w:r w:rsidR="009A5BD4"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druki ścisłego zarachowania.</w:t>
      </w:r>
    </w:p>
    <w:p w:rsidR="009A5BD4" w:rsidRPr="009A5BD4" w:rsidRDefault="009A5BD4" w:rsidP="009A5BD4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  <w:sz w:val="10"/>
          <w:szCs w:val="10"/>
        </w:rPr>
      </w:pPr>
    </w:p>
    <w:p w:rsidR="003B1182" w:rsidRDefault="003B1182" w:rsidP="00C15D1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4.</w:t>
      </w:r>
      <w:r w:rsidR="009A5BD4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.</w:t>
      </w:r>
      <w:r w:rsidR="009A5BD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Składniki majątku wymienione w § 3 pkt. 1 i 2 należy spisać na arkuszach spisu z natury.</w:t>
      </w:r>
    </w:p>
    <w:p w:rsidR="00C15D18" w:rsidRDefault="003B1182" w:rsidP="00C15D1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Arial" w:hAnsi="Arial" w:cs="Arial"/>
          <w:color w:val="000000"/>
        </w:rPr>
      </w:pPr>
      <w:r w:rsidRPr="00C15D18">
        <w:rPr>
          <w:rFonts w:ascii="Arial" w:hAnsi="Arial" w:cs="Arial"/>
          <w:color w:val="000000"/>
        </w:rPr>
        <w:t>Inwentaryzację składników majątku wymienionych w § 3 pkt. 3 należy przeprowadzić</w:t>
      </w:r>
      <w:r w:rsidR="009A5BD4" w:rsidRPr="00C15D18">
        <w:rPr>
          <w:rFonts w:ascii="Arial" w:hAnsi="Arial" w:cs="Arial"/>
          <w:color w:val="000000"/>
        </w:rPr>
        <w:t xml:space="preserve"> </w:t>
      </w:r>
      <w:r w:rsidR="009A5BD4" w:rsidRPr="00C15D18">
        <w:rPr>
          <w:rFonts w:ascii="Arial" w:hAnsi="Arial" w:cs="Arial"/>
          <w:color w:val="000000"/>
        </w:rPr>
        <w:br/>
      </w:r>
      <w:r w:rsidRPr="00C15D18">
        <w:rPr>
          <w:rFonts w:ascii="Arial" w:hAnsi="Arial" w:cs="Arial"/>
          <w:color w:val="000000"/>
        </w:rPr>
        <w:t>w drodze spisu z natury i porównania z danymi z księgi w formie protokołu kontroli kasy</w:t>
      </w:r>
      <w:r w:rsidR="008F4E24">
        <w:rPr>
          <w:rFonts w:ascii="Arial" w:hAnsi="Arial" w:cs="Arial"/>
          <w:color w:val="000000"/>
        </w:rPr>
        <w:t>.</w:t>
      </w:r>
    </w:p>
    <w:p w:rsidR="003B1182" w:rsidRPr="00C15D18" w:rsidRDefault="003B1182" w:rsidP="00C15D1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Arial" w:hAnsi="Arial" w:cs="Arial"/>
          <w:color w:val="000000"/>
        </w:rPr>
      </w:pPr>
      <w:r w:rsidRPr="00C15D18">
        <w:rPr>
          <w:rFonts w:ascii="Arial" w:hAnsi="Arial" w:cs="Arial"/>
          <w:color w:val="000000"/>
        </w:rPr>
        <w:t>Inwentaryzację składników majątku wymienionych w § 3 pkt. 4 przeprowadzić w drodze</w:t>
      </w:r>
      <w:r w:rsidR="009A5BD4" w:rsidRPr="00C15D18">
        <w:rPr>
          <w:rFonts w:ascii="Arial" w:hAnsi="Arial" w:cs="Arial"/>
          <w:color w:val="000000"/>
        </w:rPr>
        <w:t xml:space="preserve"> </w:t>
      </w:r>
      <w:r w:rsidRPr="00C15D18">
        <w:rPr>
          <w:rFonts w:ascii="Arial" w:hAnsi="Arial" w:cs="Arial"/>
          <w:color w:val="000000"/>
        </w:rPr>
        <w:t>uzyskania potwierdzenia sald od kontrahentów.</w:t>
      </w:r>
    </w:p>
    <w:p w:rsidR="003B1182" w:rsidRPr="00C15D18" w:rsidRDefault="003B1182" w:rsidP="00C15D1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C15D18">
        <w:rPr>
          <w:rFonts w:ascii="Arial" w:hAnsi="Arial" w:cs="Arial"/>
          <w:color w:val="000000"/>
        </w:rPr>
        <w:t xml:space="preserve">Inwentaryzację składników majątku wymienionych w § 3 pkt. 5 </w:t>
      </w:r>
      <w:r w:rsidR="00C15D18">
        <w:rPr>
          <w:rFonts w:ascii="Arial" w:hAnsi="Arial" w:cs="Arial"/>
          <w:color w:val="000000"/>
        </w:rPr>
        <w:t xml:space="preserve">i 6 </w:t>
      </w:r>
      <w:r w:rsidRPr="00C15D18">
        <w:rPr>
          <w:rFonts w:ascii="Arial" w:hAnsi="Arial" w:cs="Arial"/>
          <w:color w:val="000000"/>
        </w:rPr>
        <w:t>przez porównanie</w:t>
      </w:r>
      <w:r w:rsidR="009A5BD4" w:rsidRPr="00C15D18">
        <w:rPr>
          <w:rFonts w:ascii="Arial" w:hAnsi="Arial" w:cs="Arial"/>
          <w:color w:val="000000"/>
        </w:rPr>
        <w:t xml:space="preserve"> </w:t>
      </w:r>
      <w:r w:rsidRPr="00C15D18">
        <w:rPr>
          <w:rFonts w:ascii="Arial" w:hAnsi="Arial" w:cs="Arial"/>
          <w:color w:val="000000"/>
        </w:rPr>
        <w:t>stanu faktycznego ze stanem wynikającym z ksiąg rachunkowych w drodze z spisu</w:t>
      </w:r>
      <w:r w:rsidR="009A5BD4" w:rsidRPr="00C15D18">
        <w:rPr>
          <w:rFonts w:ascii="Arial" w:hAnsi="Arial" w:cs="Arial"/>
          <w:color w:val="000000"/>
        </w:rPr>
        <w:t xml:space="preserve"> </w:t>
      </w:r>
      <w:r w:rsidRPr="00C15D18">
        <w:rPr>
          <w:rFonts w:ascii="Arial" w:hAnsi="Arial" w:cs="Arial"/>
          <w:color w:val="000000"/>
        </w:rPr>
        <w:t>z natury jeżeli są dostępne oglądowi i spis ich jest możliwy; pozostałe składniki w drodze</w:t>
      </w:r>
      <w:r w:rsidR="009A5BD4" w:rsidRPr="00C15D18">
        <w:rPr>
          <w:rFonts w:ascii="Arial" w:hAnsi="Arial" w:cs="Arial"/>
          <w:color w:val="000000"/>
        </w:rPr>
        <w:t xml:space="preserve"> </w:t>
      </w:r>
      <w:r w:rsidRPr="00C15D18">
        <w:rPr>
          <w:rFonts w:ascii="Arial" w:hAnsi="Arial" w:cs="Arial"/>
          <w:color w:val="000000"/>
        </w:rPr>
        <w:t>weryfikacji dokumentów z zapisami w księgach.</w:t>
      </w:r>
    </w:p>
    <w:p w:rsidR="003B1182" w:rsidRPr="008F4E24" w:rsidRDefault="003B1182" w:rsidP="008F4E24">
      <w:pPr>
        <w:pStyle w:val="Akapitzlist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Arial" w:hAnsi="Arial" w:cs="Arial"/>
          <w:color w:val="000000"/>
        </w:rPr>
      </w:pPr>
      <w:r w:rsidRPr="008F4E24">
        <w:rPr>
          <w:rFonts w:ascii="Arial" w:hAnsi="Arial" w:cs="Arial"/>
          <w:color w:val="000000"/>
        </w:rPr>
        <w:t xml:space="preserve">Inwentaryzację składników majątku wymienionych w § 3 pkt. </w:t>
      </w:r>
      <w:r w:rsidR="00C15D18" w:rsidRPr="008F4E24">
        <w:rPr>
          <w:rFonts w:ascii="Arial" w:hAnsi="Arial" w:cs="Arial"/>
          <w:color w:val="000000"/>
        </w:rPr>
        <w:t>7</w:t>
      </w:r>
      <w:r w:rsidRPr="008F4E24">
        <w:rPr>
          <w:rFonts w:ascii="Arial" w:hAnsi="Arial" w:cs="Arial"/>
          <w:color w:val="000000"/>
        </w:rPr>
        <w:t xml:space="preserve"> przeprowadzić poprzez</w:t>
      </w:r>
      <w:r w:rsidR="008F4E24">
        <w:rPr>
          <w:rFonts w:ascii="Arial" w:hAnsi="Arial" w:cs="Arial"/>
          <w:color w:val="000000"/>
        </w:rPr>
        <w:t xml:space="preserve"> </w:t>
      </w:r>
      <w:r w:rsidRPr="008F4E24">
        <w:rPr>
          <w:rFonts w:ascii="Arial" w:hAnsi="Arial" w:cs="Arial"/>
          <w:color w:val="000000"/>
        </w:rPr>
        <w:t>porównanie stanu faktycznego ze stanem wynikającym z ksiąg rachunkowych w drodze</w:t>
      </w:r>
      <w:r w:rsidR="009A5BD4" w:rsidRPr="008F4E24">
        <w:rPr>
          <w:rFonts w:ascii="Arial" w:hAnsi="Arial" w:cs="Arial"/>
          <w:color w:val="000000"/>
        </w:rPr>
        <w:t xml:space="preserve"> </w:t>
      </w:r>
      <w:r w:rsidRPr="008F4E24">
        <w:rPr>
          <w:rFonts w:ascii="Arial" w:hAnsi="Arial" w:cs="Arial"/>
          <w:color w:val="000000"/>
        </w:rPr>
        <w:t>spisu z natury.</w:t>
      </w:r>
    </w:p>
    <w:p w:rsidR="003B1182" w:rsidRDefault="003B1182" w:rsidP="009A5BD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5.</w:t>
      </w:r>
      <w:r w:rsidR="009A5BD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Arkusze spisowe pobi</w:t>
      </w:r>
      <w:r w:rsidR="00C15D18">
        <w:rPr>
          <w:rFonts w:ascii="Arial" w:hAnsi="Arial" w:cs="Arial"/>
          <w:color w:val="000000"/>
        </w:rPr>
        <w:t xml:space="preserve">orą </w:t>
      </w:r>
      <w:r>
        <w:rPr>
          <w:rFonts w:ascii="Arial" w:hAnsi="Arial" w:cs="Arial"/>
          <w:color w:val="000000"/>
        </w:rPr>
        <w:t>przewodniczący zespołu spisowego z Wydziału Finansowego</w:t>
      </w:r>
    </w:p>
    <w:p w:rsidR="003B1182" w:rsidRDefault="003B1182" w:rsidP="009A5B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terminie do dnia................</w:t>
      </w:r>
    </w:p>
    <w:p w:rsidR="003B1182" w:rsidRDefault="003B1182" w:rsidP="00C15D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6.</w:t>
      </w:r>
      <w:r w:rsidR="009A5BD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Zobowiązuję komisję do:</w:t>
      </w:r>
    </w:p>
    <w:p w:rsidR="003B1182" w:rsidRDefault="003B1182" w:rsidP="00C15D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Przeprowadzenia inwentaryzacji przy czynnym udziale osób materialnie odpowiedzialnych,</w:t>
      </w:r>
    </w:p>
    <w:p w:rsidR="003B1182" w:rsidRDefault="003B1182" w:rsidP="00C15D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Przestrzegania ogólnie obowiązujących przepisów o inwentaryzacji oraz zasad </w:t>
      </w:r>
      <w:r w:rsidR="00C15D1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sposobów</w:t>
      </w:r>
      <w:r w:rsidR="00C15D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postępowania określonych w instrukcji w sprawie gospodarki majątkiem gminy, inwentaryzacji</w:t>
      </w:r>
      <w:r w:rsidR="00C15D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majątku i zasad odpowiedzialności za powierzone mienie,</w:t>
      </w:r>
    </w:p>
    <w:p w:rsidR="003B1182" w:rsidRDefault="003B1182" w:rsidP="00C15D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Dokonania ostatecznej wy</w:t>
      </w:r>
      <w:r w:rsidR="008F4E24">
        <w:rPr>
          <w:rFonts w:ascii="Arial" w:hAnsi="Arial" w:cs="Arial"/>
          <w:color w:val="000000"/>
        </w:rPr>
        <w:t>ceny składników majątkowych,</w:t>
      </w:r>
    </w:p>
    <w:p w:rsidR="003B1182" w:rsidRDefault="003B1182" w:rsidP="00C15D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Sporządzenia rozliczenia inwentaryzacji,</w:t>
      </w:r>
    </w:p>
    <w:p w:rsidR="003B1182" w:rsidRDefault="003B1182" w:rsidP="00C15D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Przekazania kompletnej dokumentacji inwentaryzacyjnej do Wydziału Finansów </w:t>
      </w:r>
      <w:r w:rsidR="00C15D1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terminie 5</w:t>
      </w:r>
      <w:r w:rsidR="00C15D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dni po zakończeniu spisu.</w:t>
      </w:r>
    </w:p>
    <w:p w:rsidR="003B1182" w:rsidRDefault="003B1182" w:rsidP="00C15D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7.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Członków komisji czynię odpowiedzialnymi za właściwe, dokładne, rzetelne przeprowadzenie</w:t>
      </w:r>
    </w:p>
    <w:p w:rsidR="003B1182" w:rsidRDefault="003B1182" w:rsidP="00C15D18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inwentaryzacji, zgodnie ze stanem faktycznym</w:t>
      </w:r>
      <w:r w:rsidR="008F4E24">
        <w:rPr>
          <w:rFonts w:ascii="Arial" w:hAnsi="Arial" w:cs="Arial"/>
          <w:color w:val="000000"/>
        </w:rPr>
        <w:t>.</w:t>
      </w:r>
    </w:p>
    <w:p w:rsidR="003B1182" w:rsidRDefault="003B1182" w:rsidP="00C15D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§ 8</w:t>
      </w:r>
      <w:r w:rsidR="007D4D6A">
        <w:rPr>
          <w:rFonts w:ascii="Arial" w:hAnsi="Arial" w:cs="Arial"/>
          <w:color w:val="000000"/>
        </w:rPr>
        <w:t>.</w:t>
      </w:r>
      <w:r w:rsidR="00C15D1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Wykonanie zarządzen</w:t>
      </w:r>
      <w:r w:rsidR="008F4E24">
        <w:rPr>
          <w:rFonts w:ascii="Arial" w:hAnsi="Arial" w:cs="Arial"/>
          <w:color w:val="000000"/>
        </w:rPr>
        <w:t>ia powierzam Sekretarzowi Gminy.</w:t>
      </w:r>
    </w:p>
    <w:p w:rsidR="007D4D6A" w:rsidRDefault="003B1182" w:rsidP="007D4D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 9.</w:t>
      </w:r>
      <w:r w:rsidR="00C15D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Zarządzenie obowiązuje z dniem podjęcia</w:t>
      </w:r>
      <w:r w:rsidR="007D4D6A">
        <w:rPr>
          <w:rFonts w:ascii="Arial" w:hAnsi="Arial" w:cs="Arial"/>
          <w:color w:val="000000"/>
        </w:rPr>
        <w:t>.</w:t>
      </w:r>
    </w:p>
    <w:p w:rsidR="007D4D6A" w:rsidRDefault="007D4D6A" w:rsidP="007D4D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D4D6A" w:rsidRDefault="007D4D6A" w:rsidP="007D4D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D4D6A" w:rsidRDefault="007D4D6A" w:rsidP="007D4D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7D4D6A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</w:t>
      </w:r>
    </w:p>
    <w:p w:rsidR="003B1182" w:rsidRDefault="003B1182" w:rsidP="007D4D6A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(pieczęć imienna i podpis Burmistrza )</w:t>
      </w:r>
    </w:p>
    <w:p w:rsidR="007D4D6A" w:rsidRDefault="007D4D6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D4D6A" w:rsidRDefault="007D4D6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D4D6A" w:rsidRDefault="007D4D6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D4D6A" w:rsidRDefault="007D4D6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Pr="007D4D6A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D4D6A">
        <w:rPr>
          <w:rFonts w:ascii="Arial" w:hAnsi="Arial" w:cs="Arial"/>
          <w:color w:val="000000"/>
          <w:sz w:val="20"/>
          <w:szCs w:val="20"/>
        </w:rPr>
        <w:t>Otrzymują do wiadomości:</w:t>
      </w:r>
    </w:p>
    <w:p w:rsidR="003B1182" w:rsidRPr="007D4D6A" w:rsidRDefault="003B1182" w:rsidP="007D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D4D6A">
        <w:rPr>
          <w:rFonts w:ascii="Arial" w:hAnsi="Arial" w:cs="Arial"/>
          <w:color w:val="000000"/>
          <w:sz w:val="20"/>
          <w:szCs w:val="20"/>
        </w:rPr>
        <w:t>1)</w:t>
      </w:r>
      <w:r w:rsidR="007D4D6A">
        <w:rPr>
          <w:rFonts w:ascii="Arial" w:hAnsi="Arial" w:cs="Arial"/>
          <w:color w:val="000000"/>
          <w:sz w:val="20"/>
          <w:szCs w:val="20"/>
        </w:rPr>
        <w:tab/>
      </w:r>
      <w:r w:rsidRPr="007D4D6A">
        <w:rPr>
          <w:rFonts w:ascii="Arial" w:hAnsi="Arial" w:cs="Arial"/>
          <w:color w:val="000000"/>
          <w:sz w:val="20"/>
          <w:szCs w:val="20"/>
        </w:rPr>
        <w:t>Skarbnik</w:t>
      </w:r>
    </w:p>
    <w:p w:rsidR="003B1182" w:rsidRPr="007D4D6A" w:rsidRDefault="007D4D6A" w:rsidP="007D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7D4D6A">
        <w:rPr>
          <w:rFonts w:ascii="Arial" w:hAnsi="Arial" w:cs="Arial"/>
          <w:color w:val="000000"/>
          <w:sz w:val="20"/>
          <w:szCs w:val="20"/>
        </w:rPr>
        <w:t>Komisje inwentaryzacyjne</w:t>
      </w:r>
    </w:p>
    <w:p w:rsidR="007D4D6A" w:rsidRPr="007D4D6A" w:rsidRDefault="003B1182" w:rsidP="007D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D4D6A">
        <w:rPr>
          <w:rFonts w:ascii="Arial" w:hAnsi="Arial" w:cs="Arial"/>
          <w:color w:val="000000"/>
          <w:sz w:val="20"/>
          <w:szCs w:val="20"/>
        </w:rPr>
        <w:t>3</w:t>
      </w:r>
      <w:r w:rsidR="007D4D6A">
        <w:rPr>
          <w:rFonts w:ascii="Arial" w:hAnsi="Arial" w:cs="Arial"/>
          <w:color w:val="000000"/>
          <w:sz w:val="20"/>
          <w:szCs w:val="20"/>
        </w:rPr>
        <w:t>)</w:t>
      </w:r>
      <w:r w:rsidR="007D4D6A">
        <w:rPr>
          <w:rFonts w:ascii="Arial" w:hAnsi="Arial" w:cs="Arial"/>
          <w:color w:val="000000"/>
          <w:sz w:val="20"/>
          <w:szCs w:val="20"/>
        </w:rPr>
        <w:tab/>
      </w:r>
      <w:r w:rsidR="007D4D6A" w:rsidRPr="007D4D6A">
        <w:rPr>
          <w:rFonts w:ascii="Arial" w:hAnsi="Arial" w:cs="Arial"/>
          <w:color w:val="000000"/>
          <w:sz w:val="20"/>
          <w:szCs w:val="20"/>
        </w:rPr>
        <w:t>Zespoły spisowe</w:t>
      </w:r>
    </w:p>
    <w:p w:rsidR="003B1182" w:rsidRPr="007D4D6A" w:rsidRDefault="007D4D6A" w:rsidP="007D4D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3B1182" w:rsidRPr="007D4D6A">
        <w:rPr>
          <w:rFonts w:ascii="Arial" w:hAnsi="Arial" w:cs="Arial"/>
          <w:color w:val="000000"/>
          <w:sz w:val="20"/>
          <w:szCs w:val="20"/>
        </w:rPr>
        <w:t>inni</w:t>
      </w:r>
    </w:p>
    <w:p w:rsidR="007D4D6A" w:rsidRDefault="007D4D6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7D4D6A" w:rsidRDefault="003B1182" w:rsidP="007D4D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D4D6A">
        <w:rPr>
          <w:rFonts w:ascii="Arial" w:hAnsi="Arial" w:cs="Arial"/>
          <w:b/>
          <w:color w:val="000000"/>
          <w:sz w:val="20"/>
          <w:szCs w:val="20"/>
        </w:rPr>
        <w:lastRenderedPageBreak/>
        <w:t>Załącznik Nr 4 do Instrukcji w sprawie gospodarki</w:t>
      </w:r>
    </w:p>
    <w:p w:rsidR="003B1182" w:rsidRPr="007D4D6A" w:rsidRDefault="003B1182" w:rsidP="007D4D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D4D6A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7D4D6A" w:rsidRDefault="003B1182" w:rsidP="007D4D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D4D6A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7D4D6A" w:rsidRDefault="003B1182" w:rsidP="007D4D6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D4D6A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D12E36" w:rsidRDefault="00D12E36" w:rsidP="007D4D6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</w:p>
    <w:p w:rsidR="00D12E36" w:rsidRDefault="00D12E36" w:rsidP="007D4D6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</w:p>
    <w:p w:rsidR="003B1182" w:rsidRDefault="003B1182" w:rsidP="007D4D6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Harmono</w:t>
      </w:r>
      <w:r w:rsidR="007D4D6A">
        <w:rPr>
          <w:rFonts w:ascii="Arial" w:hAnsi="Arial" w:cs="Arial"/>
          <w:b/>
          <w:bCs/>
          <w:color w:val="000000"/>
        </w:rPr>
        <w:t>gram inwentaryzacji na 20.. rok</w:t>
      </w:r>
    </w:p>
    <w:p w:rsidR="00D12E36" w:rsidRDefault="00D12E36" w:rsidP="007D4D6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2409"/>
        <w:gridCol w:w="1560"/>
        <w:gridCol w:w="1701"/>
        <w:gridCol w:w="1417"/>
      </w:tblGrid>
      <w:tr w:rsidR="007D4D6A" w:rsidTr="00D12E36">
        <w:trPr>
          <w:trHeight w:val="1014"/>
        </w:trPr>
        <w:tc>
          <w:tcPr>
            <w:tcW w:w="426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Lp</w:t>
            </w:r>
            <w:r w:rsidR="00E71638"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Przedmiot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Inwentaryzacji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Obiekt zinwentaryzowania</w:t>
            </w:r>
          </w:p>
        </w:tc>
        <w:tc>
          <w:tcPr>
            <w:tcW w:w="1560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Termin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przeprowadzenia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Inwentaryzacji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Rodzaj, forma,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metoda, technika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inwentaryzacji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zespołu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color w:val="000000"/>
                <w:sz w:val="16"/>
                <w:szCs w:val="16"/>
              </w:rPr>
              <w:t>spisowego</w:t>
            </w:r>
          </w:p>
          <w:p w:rsidR="007D4D6A" w:rsidRPr="00D12E36" w:rsidRDefault="007D4D6A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4D6A" w:rsidRPr="00D53612" w:rsidTr="00D12E36">
        <w:trPr>
          <w:trHeight w:val="732"/>
        </w:trPr>
        <w:tc>
          <w:tcPr>
            <w:tcW w:w="426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Grunty</w:t>
            </w:r>
          </w:p>
        </w:tc>
        <w:tc>
          <w:tcPr>
            <w:tcW w:w="2409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ewidencji operacyjnej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 xml:space="preserve">Wydziału </w:t>
            </w:r>
            <w:proofErr w:type="spellStart"/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GN,RiOŚ</w:t>
            </w:r>
            <w:proofErr w:type="spellEnd"/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Weryfikacja sald na dzień</w:t>
            </w:r>
          </w:p>
          <w:p w:rsidR="007D4D6A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31.12. …. r.</w:t>
            </w:r>
          </w:p>
        </w:tc>
        <w:tc>
          <w:tcPr>
            <w:tcW w:w="1417" w:type="dxa"/>
          </w:tcPr>
          <w:p w:rsidR="007D4D6A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7D4D6A" w:rsidRPr="00D53612" w:rsidTr="00D12E36">
        <w:tc>
          <w:tcPr>
            <w:tcW w:w="426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Wartości niematerialne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prawne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ewidencji operacyjnej</w:t>
            </w:r>
          </w:p>
          <w:p w:rsidR="007D4D6A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 xml:space="preserve">Wydziału </w:t>
            </w:r>
            <w:proofErr w:type="spellStart"/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Organizacyjneg</w:t>
            </w:r>
            <w:proofErr w:type="spellEnd"/>
          </w:p>
        </w:tc>
        <w:tc>
          <w:tcPr>
            <w:tcW w:w="1560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Weryfikacja sald na dzień</w:t>
            </w:r>
          </w:p>
          <w:p w:rsidR="007D4D6A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31.12. .........r</w:t>
            </w:r>
          </w:p>
        </w:tc>
        <w:tc>
          <w:tcPr>
            <w:tcW w:w="1417" w:type="dxa"/>
          </w:tcPr>
          <w:p w:rsidR="007D4D6A" w:rsidRPr="00D12E36" w:rsidRDefault="00E71638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7D4D6A" w:rsidRPr="00D53612" w:rsidTr="00D12E36">
        <w:tc>
          <w:tcPr>
            <w:tcW w:w="426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Środki trwałe i środki trwałe w używaniu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</w:t>
            </w:r>
          </w:p>
        </w:tc>
        <w:tc>
          <w:tcPr>
            <w:tcW w:w="1560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Spis z natury według</w:t>
            </w:r>
          </w:p>
          <w:p w:rsidR="007D4D6A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stanu na dzień 31.12..... r.</w:t>
            </w:r>
          </w:p>
        </w:tc>
        <w:tc>
          <w:tcPr>
            <w:tcW w:w="1417" w:type="dxa"/>
          </w:tcPr>
          <w:p w:rsidR="007D4D6A" w:rsidRPr="00D12E36" w:rsidRDefault="00E71638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7D4D6A" w:rsidRPr="00D53612" w:rsidTr="00D12E36">
        <w:tc>
          <w:tcPr>
            <w:tcW w:w="426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7D4D6A" w:rsidRPr="00D12E36" w:rsidRDefault="00E71638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trwałe w </w:t>
            </w:r>
            <w:r w:rsidR="00D53612" w:rsidRPr="00D12E36"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udowie</w:t>
            </w:r>
          </w:p>
        </w:tc>
        <w:tc>
          <w:tcPr>
            <w:tcW w:w="2409" w:type="dxa"/>
          </w:tcPr>
          <w:p w:rsidR="007D4D6A" w:rsidRPr="00D12E36" w:rsidRDefault="00E71638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 – za wyjątkiem maszyn i urządzeń, które należy zinwentaryzować w drodze spisu z natury</w:t>
            </w:r>
          </w:p>
        </w:tc>
        <w:tc>
          <w:tcPr>
            <w:tcW w:w="1560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7D4D6A" w:rsidRPr="00D12E36" w:rsidRDefault="007D4D6A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Weryfikacja sald na dzień</w:t>
            </w:r>
          </w:p>
          <w:p w:rsidR="00E71638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31.12....... r.</w:t>
            </w:r>
          </w:p>
          <w:p w:rsidR="007D4D6A" w:rsidRPr="00D12E36" w:rsidRDefault="00E71638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 spis  na dzień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……….</w:t>
            </w:r>
          </w:p>
        </w:tc>
        <w:tc>
          <w:tcPr>
            <w:tcW w:w="1417" w:type="dxa"/>
          </w:tcPr>
          <w:p w:rsidR="007D4D6A" w:rsidRPr="00D12E36" w:rsidRDefault="00E71638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D53612"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 3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Rozrachunki z pracownikami</w:t>
            </w:r>
          </w:p>
        </w:tc>
        <w:tc>
          <w:tcPr>
            <w:tcW w:w="2409" w:type="dxa"/>
          </w:tcPr>
          <w:p w:rsidR="00D53612" w:rsidRPr="00D12E36" w:rsidRDefault="00D53612" w:rsidP="008F3D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Weryfikacja sald na dzień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31.12.......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Rozrachunki publiczno-prawne</w:t>
            </w:r>
          </w:p>
        </w:tc>
        <w:tc>
          <w:tcPr>
            <w:tcW w:w="2409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Dane ewidencji księgowej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Weryfikacja sald na dzień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31.12.......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Należności i zobowiązania</w:t>
            </w:r>
          </w:p>
        </w:tc>
        <w:tc>
          <w:tcPr>
            <w:tcW w:w="2409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Wszystkie z wyjątkiem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należności spornych i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wątpliwych, należności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zobowiązań pracowników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publiczno-prawnych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Pisemne uzgodnienie sald z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kontrahentami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dzień 31.12......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268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Środki pieniężne w kasie Kasa</w:t>
            </w:r>
          </w:p>
        </w:tc>
        <w:tc>
          <w:tcPr>
            <w:tcW w:w="2409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Kasa ............................ 31.12.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Roczna pełna spis z natury wg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 xml:space="preserve">stanu na dzień 31.12....... r. 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268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Druki ścisłego zarachowania,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czeki obce, weksle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inne papiery wartościowe</w:t>
            </w:r>
          </w:p>
        </w:tc>
        <w:tc>
          <w:tcPr>
            <w:tcW w:w="2409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Roczny spis z natury według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 xml:space="preserve">stanu na dzień 31.12...... r. 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Pożyczki i kredyty</w:t>
            </w:r>
          </w:p>
        </w:tc>
        <w:tc>
          <w:tcPr>
            <w:tcW w:w="2409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ewidencji księgowej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Pisemne uzgodnienie sald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stanu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dzień 31.12.......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8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Środki pieniężne zgromadzone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rachunkach bankowych</w:t>
            </w:r>
          </w:p>
        </w:tc>
        <w:tc>
          <w:tcPr>
            <w:tcW w:w="2409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Wszystkie rachunki bankowe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Pisemne uzgodnienie sald</w:t>
            </w:r>
          </w:p>
          <w:p w:rsidR="00D53612" w:rsidRPr="00D12E36" w:rsidRDefault="00D53612" w:rsidP="00D536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stanu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a dzień 31.12......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8" w:type="dxa"/>
          </w:tcPr>
          <w:p w:rsidR="00D53612" w:rsidRPr="00D12E36" w:rsidRDefault="00D12E36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Fundusze własne</w:t>
            </w:r>
          </w:p>
        </w:tc>
        <w:tc>
          <w:tcPr>
            <w:tcW w:w="2409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stanu ewidencji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księgowej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</w:tc>
        <w:tc>
          <w:tcPr>
            <w:tcW w:w="1701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Porównanie danych ksiąg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rachunkowych z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odpowiednimi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dokumentami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 weryfikacja ich wartości</w:t>
            </w:r>
          </w:p>
          <w:p w:rsidR="00D53612" w:rsidRPr="00D12E36" w:rsidRDefault="00D12E36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dzień 31.12... r.</w:t>
            </w:r>
          </w:p>
        </w:tc>
        <w:tc>
          <w:tcPr>
            <w:tcW w:w="1417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Materiały o niskiej wartości w ewidencji pozaksięgowej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stanu ewidencji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ilościowej – Wydział</w:t>
            </w:r>
          </w:p>
          <w:p w:rsidR="00D53612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Organizacyjny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Roczna spis z natury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stanu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dzień 31.12.... r.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3612" w:rsidRPr="00D12E36" w:rsidRDefault="00D12E36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D53612" w:rsidRPr="00D53612" w:rsidTr="00D12E36">
        <w:tc>
          <w:tcPr>
            <w:tcW w:w="426" w:type="dxa"/>
          </w:tcPr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8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Własne składniki majątkowe</w:t>
            </w:r>
          </w:p>
          <w:p w:rsidR="00D53612" w:rsidRPr="00D12E36" w:rsidRDefault="00D12E36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powierzone kontrahentom</w:t>
            </w:r>
          </w:p>
        </w:tc>
        <w:tc>
          <w:tcPr>
            <w:tcW w:w="2409" w:type="dxa"/>
          </w:tcPr>
          <w:p w:rsidR="00D53612" w:rsidRPr="00D12E36" w:rsidRDefault="00D12E36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Według ewidencji księgowej</w:t>
            </w:r>
          </w:p>
        </w:tc>
        <w:tc>
          <w:tcPr>
            <w:tcW w:w="1560" w:type="dxa"/>
          </w:tcPr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Od .....</w:t>
            </w:r>
          </w:p>
          <w:p w:rsidR="00D53612" w:rsidRPr="00D12E36" w:rsidRDefault="00D53612" w:rsidP="00E716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Do .....</w:t>
            </w:r>
          </w:p>
          <w:p w:rsidR="00D53612" w:rsidRPr="00D12E36" w:rsidRDefault="00D53612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Pisemne potwierdzenie</w:t>
            </w:r>
          </w:p>
          <w:p w:rsidR="00D12E36" w:rsidRPr="00D12E36" w:rsidRDefault="00D12E36" w:rsidP="00D12E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sald z kontrahentami</w:t>
            </w:r>
          </w:p>
          <w:p w:rsidR="00D53612" w:rsidRPr="00D12E36" w:rsidRDefault="00D12E36" w:rsidP="007D4D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color w:val="000000"/>
                <w:sz w:val="16"/>
                <w:szCs w:val="16"/>
              </w:rPr>
              <w:t>na dzień 31.12......... r.</w:t>
            </w:r>
          </w:p>
        </w:tc>
        <w:tc>
          <w:tcPr>
            <w:tcW w:w="1417" w:type="dxa"/>
          </w:tcPr>
          <w:p w:rsidR="00D53612" w:rsidRPr="00D12E36" w:rsidRDefault="00D12E36" w:rsidP="00E716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12E3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</w:tbl>
    <w:p w:rsidR="003B1182" w:rsidRDefault="003B1182" w:rsidP="00D12E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 </w:t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(data)</w:t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 w:rsidR="00D12E3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(kierownik jednostki)</w:t>
      </w:r>
    </w:p>
    <w:p w:rsidR="00D12E36" w:rsidRDefault="00D12E36">
      <w:pPr>
        <w:rPr>
          <w:rFonts w:ascii="Arial" w:hAnsi="Arial" w:cs="Arial"/>
          <w:color w:val="000000"/>
          <w:sz w:val="20"/>
          <w:szCs w:val="20"/>
        </w:rPr>
      </w:pPr>
    </w:p>
    <w:p w:rsidR="003B1182" w:rsidRPr="00EF6835" w:rsidRDefault="003B1182" w:rsidP="00EF683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F6835">
        <w:rPr>
          <w:rFonts w:ascii="Arial" w:hAnsi="Arial" w:cs="Arial"/>
          <w:b/>
          <w:color w:val="000000"/>
          <w:sz w:val="20"/>
          <w:szCs w:val="20"/>
        </w:rPr>
        <w:t>Załącznik Nr 5 do Instrukcji w sprawie gospodarki</w:t>
      </w:r>
    </w:p>
    <w:p w:rsidR="003B1182" w:rsidRPr="00EF6835" w:rsidRDefault="003B1182" w:rsidP="00EF683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F6835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EF6835" w:rsidRDefault="003B1182" w:rsidP="00EF683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F6835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EF6835" w:rsidRDefault="003B1182" w:rsidP="00EF683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F6835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EF68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Protokół likwidacji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rodków trwałych</w:t>
      </w:r>
    </w:p>
    <w:p w:rsidR="003B1182" w:rsidRDefault="003B1182" w:rsidP="00EF68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/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rodków trwałych w u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ywaniu /</w:t>
      </w:r>
    </w:p>
    <w:p w:rsidR="003B1182" w:rsidRDefault="00EF6835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(</w:t>
      </w:r>
      <w:r w:rsidR="003B1182">
        <w:rPr>
          <w:rFonts w:ascii="Arial" w:hAnsi="Arial" w:cs="Arial"/>
          <w:i/>
          <w:iCs/>
          <w:color w:val="000000"/>
        </w:rPr>
        <w:t>Uwaga! Sporz</w:t>
      </w:r>
      <w:r w:rsidR="003B1182">
        <w:rPr>
          <w:rFonts w:ascii="Arial,Italic" w:hAnsi="Arial,Italic" w:cs="Arial,Italic"/>
          <w:i/>
          <w:iCs/>
          <w:color w:val="000000"/>
        </w:rPr>
        <w:t>ą</w:t>
      </w:r>
      <w:r w:rsidR="003B1182">
        <w:rPr>
          <w:rFonts w:ascii="Arial" w:hAnsi="Arial" w:cs="Arial"/>
          <w:i/>
          <w:iCs/>
          <w:color w:val="000000"/>
        </w:rPr>
        <w:t xml:space="preserve">dzony oddzielnie dla </w:t>
      </w:r>
      <w:r w:rsidR="003B1182">
        <w:rPr>
          <w:rFonts w:ascii="Arial,Italic" w:hAnsi="Arial,Italic" w:cs="Arial,Italic"/>
          <w:i/>
          <w:iCs/>
          <w:color w:val="000000"/>
        </w:rPr>
        <w:t>ś</w:t>
      </w:r>
      <w:r w:rsidR="003B1182">
        <w:rPr>
          <w:rFonts w:ascii="Arial" w:hAnsi="Arial" w:cs="Arial"/>
          <w:i/>
          <w:iCs/>
          <w:color w:val="000000"/>
        </w:rPr>
        <w:t xml:space="preserve">rodków trwałych, </w:t>
      </w:r>
      <w:r w:rsidR="003B1182">
        <w:rPr>
          <w:rFonts w:ascii="Arial,Italic" w:hAnsi="Arial,Italic" w:cs="Arial,Italic"/>
          <w:i/>
          <w:iCs/>
          <w:color w:val="000000"/>
        </w:rPr>
        <w:t>ś</w:t>
      </w:r>
      <w:r w:rsidR="003B1182">
        <w:rPr>
          <w:rFonts w:ascii="Arial" w:hAnsi="Arial" w:cs="Arial"/>
          <w:i/>
          <w:iCs/>
          <w:color w:val="000000"/>
        </w:rPr>
        <w:t>rodków trwałych w u</w:t>
      </w:r>
      <w:r w:rsidR="003B1182">
        <w:rPr>
          <w:rFonts w:ascii="Arial,Italic" w:hAnsi="Arial,Italic" w:cs="Arial,Italic"/>
          <w:i/>
          <w:iCs/>
          <w:color w:val="000000"/>
        </w:rPr>
        <w:t>ż</w:t>
      </w:r>
      <w:r w:rsidR="003B1182">
        <w:rPr>
          <w:rFonts w:ascii="Arial" w:hAnsi="Arial" w:cs="Arial"/>
          <w:i/>
          <w:iCs/>
          <w:color w:val="000000"/>
        </w:rPr>
        <w:t>ywaniu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i wyposa</w:t>
      </w:r>
      <w:r>
        <w:rPr>
          <w:rFonts w:ascii="Arial,Italic" w:hAnsi="Arial,Italic" w:cs="Arial,Italic"/>
          <w:i/>
          <w:iCs/>
          <w:color w:val="000000"/>
        </w:rPr>
        <w:t>ż</w:t>
      </w:r>
      <w:r>
        <w:rPr>
          <w:rFonts w:ascii="Arial" w:hAnsi="Arial" w:cs="Arial"/>
          <w:i/>
          <w:iCs/>
          <w:color w:val="000000"/>
        </w:rPr>
        <w:t>enia nie podlegaj</w:t>
      </w:r>
      <w:r>
        <w:rPr>
          <w:rFonts w:ascii="Arial,Italic" w:hAnsi="Arial,Italic" w:cs="Arial,Italic"/>
          <w:i/>
          <w:iCs/>
          <w:color w:val="000000"/>
        </w:rPr>
        <w:t>ą</w:t>
      </w:r>
      <w:r>
        <w:rPr>
          <w:rFonts w:ascii="Arial" w:hAnsi="Arial" w:cs="Arial"/>
          <w:i/>
          <w:iCs/>
          <w:color w:val="000000"/>
        </w:rPr>
        <w:t>cego ewidencji ilo</w:t>
      </w:r>
      <w:r>
        <w:rPr>
          <w:rFonts w:ascii="Arial,Italic" w:hAnsi="Arial,Italic" w:cs="Arial,Italic"/>
          <w:i/>
          <w:iCs/>
          <w:color w:val="000000"/>
        </w:rPr>
        <w:t>ś</w:t>
      </w:r>
      <w:r>
        <w:rPr>
          <w:rFonts w:ascii="Arial" w:hAnsi="Arial" w:cs="Arial"/>
          <w:i/>
          <w:iCs/>
          <w:color w:val="000000"/>
        </w:rPr>
        <w:t>ciowo – warto</w:t>
      </w:r>
      <w:r>
        <w:rPr>
          <w:rFonts w:ascii="Arial,Italic" w:hAnsi="Arial,Italic" w:cs="Arial,Italic"/>
          <w:i/>
          <w:iCs/>
          <w:color w:val="000000"/>
        </w:rPr>
        <w:t>ś</w:t>
      </w:r>
      <w:r>
        <w:rPr>
          <w:rFonts w:ascii="Arial" w:hAnsi="Arial" w:cs="Arial"/>
          <w:i/>
          <w:iCs/>
          <w:color w:val="000000"/>
        </w:rPr>
        <w:t>ciowej).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Komisja likwidacyjna w składzie: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1................................................ – przewodniczący,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2................................................ – członek,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3................................................ _ członek.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obecności osób materialnie odpowiedzialnych: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Dokonała w dniu ..........................oględzin niżej wymienionych środków trwałych i stwierdziła,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że z uwagi na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zużycie...........................................................................................................................................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.........................................................................................................nadają się one jedynie do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likwidacji przez.........................................................................................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związku z powyższym dokonano likwidacji (środków trwałych / środków trwałych w używaniu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 wyposażenia) zniszczonych / nieprzydatnych jak niżej:</w:t>
      </w:r>
    </w:p>
    <w:p w:rsidR="00EF6835" w:rsidRDefault="00EF6835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F6835" w:rsidRDefault="00EF6835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"/>
        <w:gridCol w:w="2095"/>
        <w:gridCol w:w="1389"/>
        <w:gridCol w:w="1384"/>
        <w:gridCol w:w="1385"/>
        <w:gridCol w:w="1391"/>
        <w:gridCol w:w="1393"/>
      </w:tblGrid>
      <w:tr w:rsidR="00EF6835" w:rsidTr="00EF6835">
        <w:tc>
          <w:tcPr>
            <w:tcW w:w="675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11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Nazwa </w:t>
            </w:r>
            <w:r>
              <w:rPr>
                <w:rFonts w:ascii="Arial,Bold" w:hAnsi="Arial,Bold" w:cs="Arial,Bold"/>
                <w:b/>
                <w:bCs/>
                <w:color w:val="00000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</w:rPr>
              <w:t>rodka</w:t>
            </w:r>
          </w:p>
        </w:tc>
        <w:tc>
          <w:tcPr>
            <w:tcW w:w="1397" w:type="dxa"/>
          </w:tcPr>
          <w:p w:rsidR="00EF6835" w:rsidRDefault="00EF6835" w:rsidP="00EF68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  <w:p w:rsidR="00EF6835" w:rsidRDefault="00EF6835" w:rsidP="00EF68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Inwent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Ilo</w:t>
            </w:r>
            <w:r>
              <w:rPr>
                <w:rFonts w:ascii="Arial,Bold" w:hAnsi="Arial,Bold" w:cs="Arial,Bold"/>
                <w:b/>
                <w:bCs/>
                <w:color w:val="000000"/>
              </w:rPr>
              <w:t>ść</w:t>
            </w: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Wartość</w:t>
            </w: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Sposób fizycznej likwidacji</w:t>
            </w:r>
          </w:p>
        </w:tc>
      </w:tr>
      <w:tr w:rsidR="00EF6835" w:rsidTr="00EF6835">
        <w:tc>
          <w:tcPr>
            <w:tcW w:w="675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1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835" w:rsidTr="00EF6835">
        <w:tc>
          <w:tcPr>
            <w:tcW w:w="675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1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835" w:rsidTr="00EF6835">
        <w:tc>
          <w:tcPr>
            <w:tcW w:w="675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1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835" w:rsidTr="008F3D28">
        <w:tc>
          <w:tcPr>
            <w:tcW w:w="6983" w:type="dxa"/>
            <w:gridSpan w:val="5"/>
          </w:tcPr>
          <w:p w:rsidR="00EF6835" w:rsidRDefault="00EF6835" w:rsidP="00EF68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 a z e m</w:t>
            </w:r>
          </w:p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7" w:type="dxa"/>
          </w:tcPr>
          <w:p w:rsidR="00EF6835" w:rsidRDefault="00EF6835" w:rsidP="00EF68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 złotych: (podać wartość)..........................................................................................</w:t>
      </w:r>
    </w:p>
    <w:p w:rsidR="00EF6835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Podpis komisji: </w:t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</w:p>
    <w:p w:rsidR="003B1182" w:rsidRDefault="003B1182" w:rsidP="00EF6835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Podpis osoby materialnie</w:t>
      </w:r>
    </w:p>
    <w:p w:rsidR="003B1182" w:rsidRDefault="003B1182" w:rsidP="00EF6835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odpowiedzialnej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</w:t>
      </w:r>
      <w:r w:rsidR="00EF6835">
        <w:rPr>
          <w:rFonts w:ascii="Arial" w:hAnsi="Arial" w:cs="Arial"/>
          <w:color w:val="000000"/>
        </w:rPr>
        <w:t>......</w:t>
      </w:r>
      <w:r>
        <w:rPr>
          <w:rFonts w:ascii="Arial" w:hAnsi="Arial" w:cs="Arial"/>
          <w:color w:val="000000"/>
        </w:rPr>
        <w:t xml:space="preserve"> </w:t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 w:rsidR="00EF683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Zatwierdzam likwidację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(pieczęć i podpis kierownika jednostki)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  <w:r w:rsidR="008F3D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data...............</w:t>
      </w:r>
      <w:r w:rsidR="008F3D28">
        <w:rPr>
          <w:rFonts w:ascii="Arial" w:hAnsi="Arial" w:cs="Arial"/>
          <w:color w:val="000000"/>
        </w:rPr>
        <w:tab/>
      </w:r>
      <w:r w:rsidR="008F3D28">
        <w:rPr>
          <w:rFonts w:ascii="Arial" w:hAnsi="Arial" w:cs="Arial"/>
          <w:color w:val="000000"/>
        </w:rPr>
        <w:tab/>
      </w:r>
      <w:r w:rsidR="008F3D28">
        <w:rPr>
          <w:rFonts w:ascii="Arial" w:hAnsi="Arial" w:cs="Arial"/>
          <w:color w:val="000000"/>
        </w:rPr>
        <w:tab/>
        <w:t>…………………………………………..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(miejscowość)</w:t>
      </w:r>
    </w:p>
    <w:p w:rsidR="008F3D28" w:rsidRDefault="008F3D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</w:rPr>
        <w:lastRenderedPageBreak/>
        <w:t>Z</w:t>
      </w:r>
      <w:r w:rsidRPr="008F3D28">
        <w:rPr>
          <w:rFonts w:ascii="Arial" w:hAnsi="Arial" w:cs="Arial"/>
          <w:b/>
          <w:color w:val="000000"/>
          <w:sz w:val="20"/>
          <w:szCs w:val="20"/>
        </w:rPr>
        <w:t>ałącznik Nr 6 do Instrukcji w sprawie gospodarki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wiadczenie osoby materialnie odpowiedzialnej przed inwentaryzacj</w:t>
      </w:r>
      <w:r>
        <w:rPr>
          <w:rFonts w:ascii="Arial,Bold" w:hAnsi="Arial,Bold" w:cs="Arial,Bold"/>
          <w:b/>
          <w:bCs/>
          <w:color w:val="000000"/>
        </w:rPr>
        <w:t>ą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 niżej podpisana jako osoba materialnie odpowiedzialna za powierzone składniki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majątkowe w .........................................................................................................................</w:t>
      </w:r>
    </w:p>
    <w:p w:rsidR="003B1182" w:rsidRDefault="003B1182" w:rsidP="008F4E2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i adres placówki, numer pokoju)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należące do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:rsidR="003B1182" w:rsidRDefault="003B1182" w:rsidP="008F4E2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(wymienić właściciela)</w:t>
      </w:r>
    </w:p>
    <w:p w:rsidR="008F4E24" w:rsidRDefault="008F4E24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 co następuje:</w:t>
      </w:r>
    </w:p>
    <w:p w:rsidR="003B1182" w:rsidRPr="00A77469" w:rsidRDefault="003B1182" w:rsidP="00A7746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77469">
        <w:rPr>
          <w:rFonts w:ascii="Arial" w:hAnsi="Arial" w:cs="Arial"/>
          <w:color w:val="000000"/>
        </w:rPr>
        <w:t>Wszystkie dowody rachunkowe przychodowe i rozchodowe dotyczące prowadzonej placówki</w:t>
      </w:r>
      <w:r w:rsidR="00A77469" w:rsidRPr="00A77469">
        <w:rPr>
          <w:rFonts w:ascii="Arial" w:hAnsi="Arial" w:cs="Arial"/>
          <w:color w:val="000000"/>
        </w:rPr>
        <w:br/>
      </w:r>
      <w:r w:rsidRPr="00A77469">
        <w:rPr>
          <w:rFonts w:ascii="Arial" w:hAnsi="Arial" w:cs="Arial"/>
          <w:color w:val="000000"/>
        </w:rPr>
        <w:t>zostały wystawione i przekazane do księgowości jednostki oraz są ujęte w dokumentacji</w:t>
      </w:r>
      <w:r w:rsidR="00A77469" w:rsidRPr="00A77469">
        <w:rPr>
          <w:rFonts w:ascii="Arial" w:hAnsi="Arial" w:cs="Arial"/>
          <w:color w:val="000000"/>
        </w:rPr>
        <w:br/>
      </w:r>
      <w:r w:rsidRPr="00A77469">
        <w:rPr>
          <w:rFonts w:ascii="Arial" w:hAnsi="Arial" w:cs="Arial"/>
          <w:color w:val="000000"/>
        </w:rPr>
        <w:t>ewidencyjnej (księgach rachunkowych) według stanu na</w:t>
      </w:r>
      <w:r w:rsidR="00A77469" w:rsidRPr="00A77469">
        <w:rPr>
          <w:rFonts w:ascii="Arial" w:hAnsi="Arial" w:cs="Arial"/>
          <w:color w:val="000000"/>
        </w:rPr>
        <w:t xml:space="preserve"> dzień </w:t>
      </w:r>
      <w:r w:rsidRPr="00A77469">
        <w:rPr>
          <w:rFonts w:ascii="Arial" w:hAnsi="Arial" w:cs="Arial"/>
          <w:color w:val="000000"/>
        </w:rPr>
        <w:t>.............................</w:t>
      </w:r>
      <w:r w:rsidR="00A77469" w:rsidRPr="00A77469">
        <w:rPr>
          <w:rFonts w:ascii="Arial" w:hAnsi="Arial" w:cs="Arial"/>
          <w:color w:val="000000"/>
        </w:rPr>
        <w:t xml:space="preserve">..........., </w:t>
      </w:r>
      <w:r w:rsidR="00A77469" w:rsidRPr="00A77469">
        <w:rPr>
          <w:rFonts w:ascii="Arial" w:hAnsi="Arial" w:cs="Arial"/>
          <w:color w:val="000000"/>
        </w:rPr>
        <w:br/>
      </w:r>
      <w:r w:rsidRPr="00A77469">
        <w:rPr>
          <w:rFonts w:ascii="Arial" w:hAnsi="Arial" w:cs="Arial"/>
          <w:color w:val="000000"/>
        </w:rPr>
        <w:t>natomiast dowody bieżące</w:t>
      </w:r>
      <w:r w:rsidR="00A77469" w:rsidRPr="00A77469">
        <w:rPr>
          <w:rFonts w:ascii="Arial" w:hAnsi="Arial" w:cs="Arial"/>
          <w:color w:val="000000"/>
        </w:rPr>
        <w:t xml:space="preserve"> </w:t>
      </w:r>
      <w:r w:rsidRPr="00A77469">
        <w:rPr>
          <w:rFonts w:ascii="Arial" w:hAnsi="Arial" w:cs="Arial"/>
          <w:color w:val="000000"/>
        </w:rPr>
        <w:t xml:space="preserve">do czasu rozpoczęcia spisu, tj. do </w:t>
      </w:r>
      <w:r w:rsidR="00A77469" w:rsidRPr="00A77469">
        <w:rPr>
          <w:rFonts w:ascii="Arial" w:hAnsi="Arial" w:cs="Arial"/>
          <w:color w:val="000000"/>
        </w:rPr>
        <w:t xml:space="preserve">dnia </w:t>
      </w:r>
      <w:r w:rsidRPr="00A77469">
        <w:rPr>
          <w:rFonts w:ascii="Arial" w:hAnsi="Arial" w:cs="Arial"/>
          <w:color w:val="000000"/>
        </w:rPr>
        <w:t>.................</w:t>
      </w:r>
      <w:r w:rsidR="00A77469">
        <w:rPr>
          <w:rFonts w:ascii="Arial" w:hAnsi="Arial" w:cs="Arial"/>
          <w:color w:val="000000"/>
        </w:rPr>
        <w:t>................przekazałem</w:t>
      </w:r>
      <w:r w:rsidRPr="00A77469">
        <w:rPr>
          <w:rFonts w:ascii="Arial" w:hAnsi="Arial" w:cs="Arial"/>
          <w:color w:val="000000"/>
        </w:rPr>
        <w:t xml:space="preserve">/łam/ Przewodniczącemu komisji </w:t>
      </w:r>
      <w:r w:rsidR="00A77469">
        <w:rPr>
          <w:rFonts w:ascii="Arial" w:hAnsi="Arial" w:cs="Arial"/>
          <w:color w:val="000000"/>
        </w:rPr>
        <w:t>inwentaryzacyjnej</w:t>
      </w:r>
      <w:r w:rsidRPr="00A77469">
        <w:rPr>
          <w:rFonts w:ascii="Arial" w:hAnsi="Arial" w:cs="Arial"/>
          <w:color w:val="000000"/>
        </w:rPr>
        <w:t>.</w:t>
      </w:r>
    </w:p>
    <w:p w:rsidR="003B1182" w:rsidRPr="00A77469" w:rsidRDefault="003B1182" w:rsidP="00A7746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77469">
        <w:rPr>
          <w:rFonts w:ascii="Arial" w:hAnsi="Arial" w:cs="Arial"/>
          <w:color w:val="000000"/>
        </w:rPr>
        <w:t>Żadnych innych dowodów przychodowych i rozchodowych oraz innych mogących mieć wpływ</w:t>
      </w:r>
    </w:p>
    <w:p w:rsidR="003B1182" w:rsidRDefault="003B1182" w:rsidP="00A7746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wyliczenia i wynik inwentaryzacji nie posiadam.</w:t>
      </w:r>
    </w:p>
    <w:p w:rsidR="003B1182" w:rsidRDefault="003B1182" w:rsidP="00A774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Wszystkie składniki majątkowe w tej placówce należą do Urzędu z wyjątkiem: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które są własnością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Stan zabezpieczenia powierzonego majątku jest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(dokonać oceny)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mam zastrzeżenia do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(wymienić zastrzeżenia )</w:t>
      </w:r>
    </w:p>
    <w:p w:rsidR="003B1182" w:rsidRDefault="00A77469" w:rsidP="00A774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</w:t>
      </w:r>
      <w:r w:rsidR="003B1182" w:rsidRPr="00A77469">
        <w:rPr>
          <w:rFonts w:ascii="Arial" w:hAnsi="Arial" w:cs="Arial"/>
          <w:color w:val="000000"/>
        </w:rPr>
        <w:t>W okresie między inwentaryzacyj</w:t>
      </w:r>
      <w:r>
        <w:rPr>
          <w:rFonts w:ascii="Arial" w:hAnsi="Arial" w:cs="Arial"/>
          <w:color w:val="000000"/>
        </w:rPr>
        <w:t>nym wystąpiły (</w:t>
      </w:r>
      <w:r w:rsidR="003B1182" w:rsidRPr="00A77469">
        <w:rPr>
          <w:rFonts w:ascii="Arial" w:hAnsi="Arial" w:cs="Arial"/>
          <w:color w:val="000000"/>
        </w:rPr>
        <w:t xml:space="preserve">nie wystąpiły) zdarzenia i okoliczności </w:t>
      </w:r>
      <w:r>
        <w:rPr>
          <w:rFonts w:ascii="Arial" w:hAnsi="Arial" w:cs="Arial"/>
          <w:color w:val="000000"/>
        </w:rPr>
        <w:t>m</w:t>
      </w:r>
      <w:r w:rsidR="003B1182" w:rsidRPr="00A77469">
        <w:rPr>
          <w:rFonts w:ascii="Arial" w:hAnsi="Arial" w:cs="Arial"/>
          <w:color w:val="000000"/>
        </w:rPr>
        <w:t>ające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wpływ na wynik obecnej inwentaryzacji i wyliczenia. Należą do nich w szczególności: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</w:t>
      </w:r>
    </w:p>
    <w:p w:rsidR="00A77469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77469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77469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(miejscowość i data)</w:t>
      </w:r>
      <w:r w:rsidR="00A77469">
        <w:rPr>
          <w:rFonts w:ascii="Arial" w:hAnsi="Arial" w:cs="Arial"/>
          <w:color w:val="000000"/>
        </w:rPr>
        <w:tab/>
      </w:r>
      <w:r w:rsidR="00A77469">
        <w:rPr>
          <w:rFonts w:ascii="Arial" w:hAnsi="Arial" w:cs="Arial"/>
          <w:color w:val="000000"/>
        </w:rPr>
        <w:tab/>
      </w:r>
      <w:r w:rsidR="00A77469">
        <w:rPr>
          <w:rFonts w:ascii="Arial" w:hAnsi="Arial" w:cs="Arial"/>
          <w:color w:val="000000"/>
        </w:rPr>
        <w:tab/>
      </w:r>
      <w:r w:rsidR="00A77469">
        <w:rPr>
          <w:rFonts w:ascii="Arial" w:hAnsi="Arial" w:cs="Arial"/>
          <w:color w:val="000000"/>
        </w:rPr>
        <w:tab/>
      </w:r>
      <w:r w:rsidR="00A77469">
        <w:rPr>
          <w:rFonts w:ascii="Arial" w:hAnsi="Arial" w:cs="Arial"/>
          <w:color w:val="000000"/>
        </w:rPr>
        <w:tab/>
        <w:t>………………………………………………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Podpis osoby materialnie </w:t>
      </w:r>
      <w:r w:rsidR="008F3D28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dpowiedzialnej</w:t>
      </w:r>
    </w:p>
    <w:p w:rsidR="008F3D28" w:rsidRDefault="008F3D2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F3D28" w:rsidRDefault="008F3D2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Sporządzono w 2-ch egz.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1.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2.</w:t>
      </w:r>
    </w:p>
    <w:p w:rsidR="008F3D28" w:rsidRDefault="008F3D28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lastRenderedPageBreak/>
        <w:t>Załącznik Nr 7 do Instrukcji w sprawie gospodarki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8F3D28" w:rsidRDefault="003B1182" w:rsidP="008F3D2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8F3D28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(Nazwa jednostki - pieczęć)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Arkusz spisu z natury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Uniwersalny</w:t>
      </w:r>
    </w:p>
    <w:p w:rsidR="003B1182" w:rsidRDefault="003B1182" w:rsidP="008F3D28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Str...............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Rodzaj inwentaryzacji - ..............................................................................................</w:t>
      </w:r>
      <w:r w:rsidR="008F3D28">
        <w:rPr>
          <w:rFonts w:ascii="Arial" w:hAnsi="Arial" w:cs="Arial"/>
          <w:color w:val="000000"/>
        </w:rPr>
        <w:t>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Sposób przeprowadzenia inwentaryzacji - ..................................................................</w:t>
      </w:r>
      <w:r w:rsidR="008F3D28">
        <w:rPr>
          <w:rFonts w:ascii="Arial" w:hAnsi="Arial" w:cs="Arial"/>
          <w:color w:val="000000"/>
        </w:rPr>
        <w:t>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</w:t>
      </w:r>
      <w:r w:rsidR="008F3D28">
        <w:rPr>
          <w:rFonts w:ascii="Arial" w:hAnsi="Arial" w:cs="Arial"/>
          <w:color w:val="000000"/>
        </w:rPr>
        <w:tab/>
        <w:t>………………………………………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(Nazwa i adres jednostki inwentaryzowanej) </w:t>
      </w:r>
      <w:r w:rsidR="008F3D2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(Imię i nazwisko osoby materialnie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odpowiedzialnej)</w:t>
      </w:r>
    </w:p>
    <w:p w:rsidR="008F3D28" w:rsidRDefault="008F3D2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F3D28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Skład komisji inwentaryzacyjnej 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(zespołu Inne osoby i stanowisko służbowe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spisującego)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(Imię, nazwisko i stanowisko służbowe) </w:t>
      </w:r>
      <w:r w:rsidR="008F3D28">
        <w:rPr>
          <w:rFonts w:ascii="Arial" w:hAnsi="Arial" w:cs="Arial"/>
          <w:color w:val="000000"/>
        </w:rPr>
        <w:tab/>
      </w:r>
      <w:r w:rsidR="008F3D2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(Imię, nazwisko i stanowisko służbowe)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Spis rozpoczęto dnia.................o godz.........</w:t>
      </w:r>
      <w:r w:rsidR="008F3D28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zakończono dnia........................o</w:t>
      </w:r>
      <w:r w:rsidR="008F3D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godz..............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4"/>
        <w:gridCol w:w="1074"/>
        <w:gridCol w:w="1227"/>
        <w:gridCol w:w="1050"/>
        <w:gridCol w:w="1257"/>
        <w:gridCol w:w="1058"/>
        <w:gridCol w:w="1077"/>
        <w:gridCol w:w="1035"/>
      </w:tblGrid>
      <w:tr w:rsidR="008F3D28" w:rsidTr="008F3D28">
        <w:tc>
          <w:tcPr>
            <w:tcW w:w="1044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4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KTM- symbol indeksu</w:t>
            </w:r>
          </w:p>
        </w:tc>
        <w:tc>
          <w:tcPr>
            <w:tcW w:w="122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(okre</w:t>
            </w:r>
            <w:r w:rsidRPr="008F3D28">
              <w:rPr>
                <w:rFonts w:ascii="Arial,Bold" w:hAnsi="Arial,Bold" w:cs="Arial,Bold"/>
                <w:b/>
                <w:bCs/>
                <w:color w:val="000000"/>
                <w:sz w:val="18"/>
                <w:szCs w:val="18"/>
              </w:rPr>
              <w:t>ś</w:t>
            </w: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lenie)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przedmiotu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spisowego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25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</w:t>
            </w:r>
            <w:r w:rsidRPr="008F3D28">
              <w:rPr>
                <w:rFonts w:ascii="Arial,Bold" w:hAnsi="Arial,Bold" w:cs="Arial,Bold"/>
                <w:b/>
                <w:bCs/>
                <w:color w:val="000000"/>
                <w:sz w:val="18"/>
                <w:szCs w:val="18"/>
              </w:rPr>
              <w:t>ść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stwierdzona</w:t>
            </w:r>
          </w:p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07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035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8F3D28" w:rsidTr="008F3D28">
        <w:tc>
          <w:tcPr>
            <w:tcW w:w="1044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074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22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050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25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1058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077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035" w:type="dxa"/>
          </w:tcPr>
          <w:p w:rsidR="008F3D28" w:rsidRPr="008F3D28" w:rsidRDefault="008F3D28" w:rsidP="008F3D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8F3D2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</w:t>
            </w:r>
          </w:p>
        </w:tc>
      </w:tr>
      <w:tr w:rsidR="008F3D28" w:rsidTr="008F3D28">
        <w:tc>
          <w:tcPr>
            <w:tcW w:w="104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2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0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5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35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3D28" w:rsidTr="008F3D28">
        <w:tc>
          <w:tcPr>
            <w:tcW w:w="104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2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0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5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35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3D28" w:rsidTr="008F3D28">
        <w:tc>
          <w:tcPr>
            <w:tcW w:w="104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2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0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5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35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3D28" w:rsidTr="008F3D28">
        <w:tc>
          <w:tcPr>
            <w:tcW w:w="104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4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2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0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5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58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77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35" w:type="dxa"/>
          </w:tcPr>
          <w:p w:rsidR="008F3D28" w:rsidRDefault="008F3D28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8F3D28" w:rsidRDefault="008F3D2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Pr="00755377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Podpis osoby materialnie odpowiedzialnej ...............................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(podpis)</w:t>
      </w:r>
    </w:p>
    <w:p w:rsidR="003B1182" w:rsidRPr="00755377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 xml:space="preserve">Wycenił............................ .................... </w:t>
      </w:r>
      <w:r w:rsidR="008F3D28" w:rsidRPr="00755377">
        <w:rPr>
          <w:rFonts w:ascii="Arial" w:hAnsi="Arial" w:cs="Arial"/>
          <w:color w:val="000000"/>
          <w:sz w:val="20"/>
          <w:szCs w:val="20"/>
        </w:rPr>
        <w:tab/>
      </w:r>
      <w:r w:rsidR="008F3D28" w:rsidRPr="00755377">
        <w:rPr>
          <w:rFonts w:ascii="Arial" w:hAnsi="Arial" w:cs="Arial"/>
          <w:color w:val="000000"/>
          <w:sz w:val="20"/>
          <w:szCs w:val="20"/>
        </w:rPr>
        <w:tab/>
      </w:r>
      <w:r w:rsidR="008F3D28" w:rsidRPr="00755377">
        <w:rPr>
          <w:rFonts w:ascii="Arial" w:hAnsi="Arial" w:cs="Arial"/>
          <w:color w:val="000000"/>
          <w:sz w:val="20"/>
          <w:szCs w:val="20"/>
        </w:rPr>
        <w:tab/>
      </w:r>
      <w:r w:rsidR="008F3D28" w:rsidRPr="00755377">
        <w:rPr>
          <w:rFonts w:ascii="Arial" w:hAnsi="Arial" w:cs="Arial"/>
          <w:color w:val="000000"/>
          <w:sz w:val="20"/>
          <w:szCs w:val="20"/>
        </w:rPr>
        <w:tab/>
      </w:r>
      <w:r w:rsidRPr="00755377">
        <w:rPr>
          <w:rFonts w:ascii="Arial" w:hAnsi="Arial" w:cs="Arial"/>
          <w:color w:val="000000"/>
          <w:sz w:val="20"/>
          <w:szCs w:val="20"/>
        </w:rPr>
        <w:t>Skład komisji inwentaryzacyjnej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 xml:space="preserve">(imię i nazwisko) </w:t>
      </w:r>
      <w:r w:rsidR="00755377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755377">
        <w:rPr>
          <w:rFonts w:ascii="Arial" w:hAnsi="Arial" w:cs="Arial"/>
          <w:color w:val="000000"/>
          <w:sz w:val="20"/>
          <w:szCs w:val="20"/>
        </w:rPr>
        <w:t>(podpis)</w:t>
      </w:r>
    </w:p>
    <w:p w:rsidR="003B1182" w:rsidRPr="00755377" w:rsidRDefault="003B1182" w:rsidP="008F3D2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Przewodniczący ................................ ...............</w:t>
      </w:r>
    </w:p>
    <w:p w:rsidR="003B1182" w:rsidRPr="00755377" w:rsidRDefault="00755377" w:rsidP="008F3D2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3B1182" w:rsidRPr="00755377">
        <w:rPr>
          <w:rFonts w:ascii="Arial" w:hAnsi="Arial" w:cs="Arial"/>
          <w:color w:val="000000"/>
          <w:sz w:val="20"/>
          <w:szCs w:val="20"/>
        </w:rPr>
        <w:t xml:space="preserve">(imię i nazwisko) </w:t>
      </w: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3B1182" w:rsidRPr="00755377">
        <w:rPr>
          <w:rFonts w:ascii="Arial" w:hAnsi="Arial" w:cs="Arial"/>
          <w:color w:val="000000"/>
          <w:sz w:val="20"/>
          <w:szCs w:val="20"/>
        </w:rPr>
        <w:t>(podpis)</w:t>
      </w:r>
    </w:p>
    <w:p w:rsidR="003B1182" w:rsidRPr="00755377" w:rsidRDefault="003B1182" w:rsidP="008F3D2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Członkowie</w:t>
      </w:r>
      <w:r w:rsidR="00755377">
        <w:rPr>
          <w:rFonts w:ascii="Arial" w:hAnsi="Arial" w:cs="Arial"/>
          <w:color w:val="000000"/>
          <w:sz w:val="20"/>
          <w:szCs w:val="20"/>
        </w:rPr>
        <w:t xml:space="preserve">       ..............................</w:t>
      </w:r>
      <w:r w:rsidR="00755377">
        <w:rPr>
          <w:rFonts w:ascii="Arial" w:hAnsi="Arial" w:cs="Arial"/>
          <w:color w:val="000000"/>
          <w:sz w:val="20"/>
          <w:szCs w:val="20"/>
        </w:rPr>
        <w:tab/>
      </w:r>
      <w:r w:rsidRPr="00755377">
        <w:rPr>
          <w:rFonts w:ascii="Arial" w:hAnsi="Arial" w:cs="Arial"/>
          <w:color w:val="000000"/>
          <w:sz w:val="20"/>
          <w:szCs w:val="20"/>
        </w:rPr>
        <w:t>..............</w:t>
      </w:r>
    </w:p>
    <w:p w:rsidR="003B1182" w:rsidRPr="00755377" w:rsidRDefault="00755377" w:rsidP="00755377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</w:t>
      </w:r>
      <w:r w:rsidRPr="00755377">
        <w:rPr>
          <w:rFonts w:ascii="Arial" w:hAnsi="Arial" w:cs="Arial"/>
          <w:color w:val="000000"/>
          <w:sz w:val="20"/>
          <w:szCs w:val="20"/>
        </w:rPr>
        <w:t xml:space="preserve"> </w:t>
      </w:r>
      <w:r w:rsidR="003B1182" w:rsidRPr="00755377">
        <w:rPr>
          <w:rFonts w:ascii="Arial" w:hAnsi="Arial" w:cs="Arial"/>
          <w:color w:val="000000"/>
          <w:sz w:val="20"/>
          <w:szCs w:val="20"/>
        </w:rPr>
        <w:t>................................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3B1182" w:rsidRPr="0075537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3B1182" w:rsidRPr="00755377">
        <w:rPr>
          <w:rFonts w:ascii="Arial" w:hAnsi="Arial" w:cs="Arial"/>
          <w:color w:val="000000"/>
          <w:sz w:val="20"/>
          <w:szCs w:val="20"/>
        </w:rPr>
        <w:t>..............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Sprawdził</w:t>
      </w:r>
      <w:r w:rsidR="00755377">
        <w:rPr>
          <w:rFonts w:ascii="Arial" w:hAnsi="Arial" w:cs="Arial"/>
          <w:color w:val="000000"/>
          <w:sz w:val="20"/>
          <w:szCs w:val="20"/>
        </w:rPr>
        <w:tab/>
      </w:r>
      <w:r w:rsidRPr="00755377">
        <w:rPr>
          <w:rFonts w:ascii="Arial" w:hAnsi="Arial" w:cs="Arial"/>
          <w:color w:val="000000"/>
          <w:sz w:val="20"/>
          <w:szCs w:val="20"/>
        </w:rPr>
        <w:t>.....................</w:t>
      </w:r>
      <w:r w:rsidR="00755377">
        <w:rPr>
          <w:rFonts w:ascii="Arial" w:hAnsi="Arial" w:cs="Arial"/>
          <w:color w:val="000000"/>
          <w:sz w:val="20"/>
          <w:szCs w:val="20"/>
        </w:rPr>
        <w:t>........          .............</w:t>
      </w:r>
    </w:p>
    <w:p w:rsidR="00755377" w:rsidRPr="00755377" w:rsidRDefault="003B1182" w:rsidP="007553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55377">
        <w:rPr>
          <w:rFonts w:ascii="Arial" w:hAnsi="Arial" w:cs="Arial"/>
          <w:color w:val="000000"/>
          <w:sz w:val="20"/>
          <w:szCs w:val="20"/>
        </w:rPr>
        <w:t>Zespół spisowy</w:t>
      </w:r>
    </w:p>
    <w:p w:rsidR="00755377" w:rsidRDefault="0075537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lastRenderedPageBreak/>
        <w:t>Załącznik Nr 8 do Instrukcji w sprawie gospodarki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Sprawozdanie z przebiegu spisu z natury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Zespół spisowy działający na podstawie zarządzenia Burmistrza Rogoźna Nr....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 dnia..........................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składzie: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..............................................- przewodniczący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Przeprowadził w dniach......................................spis z natury w :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3B1182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</w:t>
      </w:r>
      <w:r w:rsidR="003B1182">
        <w:rPr>
          <w:rFonts w:ascii="Arial" w:hAnsi="Arial" w:cs="Arial"/>
          <w:color w:val="000000"/>
        </w:rPr>
        <w:t>(nazwa jednostki, oznaczenie inwentaryzacyjnych pomieszczeń itp.)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3B1182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.......................................................................................................................................................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</w:t>
      </w:r>
      <w:r w:rsidR="003B1182">
        <w:rPr>
          <w:rFonts w:ascii="Arial" w:hAnsi="Arial" w:cs="Arial"/>
          <w:color w:val="000000"/>
        </w:rPr>
        <w:t>(rodzaj inwentaryzowanych składników majątkowych)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="003B1182">
        <w:rPr>
          <w:rFonts w:ascii="Arial" w:hAnsi="Arial" w:cs="Arial"/>
          <w:color w:val="000000"/>
        </w:rPr>
        <w:t xml:space="preserve"> osoba materialnie odpowiedzialna: 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Objęte spisem z natury składniki majątkowe zostały spisane na arkuszach spisu z natury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 nr...............................do nr .............................. liczba pozycji.............................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 wyniku szczegółowego sprawdzenia pomieszczeń stwierdzono, że wszystkie składniki</w:t>
      </w:r>
    </w:p>
    <w:p w:rsidR="003B1182" w:rsidRDefault="00A7746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3B1182">
        <w:rPr>
          <w:rFonts w:ascii="Arial" w:hAnsi="Arial" w:cs="Arial"/>
          <w:color w:val="000000"/>
        </w:rPr>
        <w:t>majątku podlegające spisowi zostały ujęte na arkuszach spisów z natury.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Stan pomieszczeń jest następujący: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</w:t>
      </w:r>
    </w:p>
    <w:p w:rsidR="003B1182" w:rsidRDefault="003B1182" w:rsidP="00A77469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Stwierdzono w czasie dokonania spisu z natury następujące usterki i nieprawidłowości</w:t>
      </w:r>
      <w:r w:rsidR="00A77469">
        <w:rPr>
          <w:rFonts w:ascii="Arial" w:hAnsi="Arial" w:cs="Arial"/>
          <w:color w:val="000000"/>
        </w:rPr>
        <w:t xml:space="preserve"> </w:t>
      </w:r>
      <w:r w:rsidR="00A7746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zakresie przechowywania mienia oraz magazynowania i konserwacji: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</w:p>
    <w:p w:rsidR="003B1182" w:rsidRDefault="00A77469" w:rsidP="00A7746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Nie stwierdzono uchybień w zakresie zabezpieczenia mienia</w:t>
      </w:r>
    </w:p>
    <w:p w:rsidR="003B1182" w:rsidRDefault="00A77469" w:rsidP="00A7746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W celu pełnego zabezpieczenia przechowywanego mienia potrzebne są następujące środki</w:t>
      </w:r>
    </w:p>
    <w:p w:rsidR="003B1182" w:rsidRDefault="003B1182" w:rsidP="00A77469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zabezpieczające: </w:t>
      </w:r>
      <w:r w:rsidR="00A77469">
        <w:rPr>
          <w:rFonts w:ascii="Arial" w:hAnsi="Arial" w:cs="Arial"/>
          <w:color w:val="000000"/>
        </w:rPr>
        <w:t xml:space="preserve">        </w:t>
      </w: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</w:t>
      </w:r>
    </w:p>
    <w:p w:rsidR="003B1182" w:rsidRDefault="003B1182" w:rsidP="00A7746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(wypełnić w przypadku stwierdzenia nieprawidłowości, uchybień)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W czasie spisu z natury zespół spisowy napotkał następujące trudności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…………………………………..............................................................................</w:t>
      </w:r>
      <w:r w:rsidR="00A77469">
        <w:rPr>
          <w:rFonts w:ascii="Arial" w:hAnsi="Arial" w:cs="Arial"/>
          <w:color w:val="000000"/>
        </w:rPr>
        <w:t>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………………........................................................................................................</w:t>
      </w:r>
      <w:r w:rsidR="00A77469">
        <w:rPr>
          <w:rFonts w:ascii="Arial" w:hAnsi="Arial" w:cs="Arial"/>
          <w:color w:val="000000"/>
        </w:rPr>
        <w:t>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Inne uwagi osób uczestniczących przy czynnościach sporządzania spisu z natury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………………………….........................................................................................</w:t>
      </w:r>
      <w:r w:rsidR="00A77469">
        <w:rPr>
          <w:rFonts w:ascii="Arial" w:hAnsi="Arial" w:cs="Arial"/>
          <w:color w:val="000000"/>
        </w:rPr>
        <w:t>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</w:t>
      </w:r>
      <w:r w:rsidR="00A77469">
        <w:rPr>
          <w:rFonts w:ascii="Arial" w:hAnsi="Arial" w:cs="Arial"/>
          <w:color w:val="000000"/>
        </w:rPr>
        <w:t>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Uwagi spostrzeżenia osoby materialnie odpowiedzialnej za objęte spisem składniki majątku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............................................data................... </w:t>
      </w:r>
      <w:r w:rsidR="00755377">
        <w:rPr>
          <w:rFonts w:ascii="Arial" w:hAnsi="Arial" w:cs="Arial"/>
          <w:color w:val="000000"/>
        </w:rPr>
        <w:tab/>
      </w:r>
      <w:r w:rsidR="00755377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1............................................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(miejscowość)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3..............................................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(podpis osoby materialnie </w:t>
      </w:r>
      <w:r w:rsidR="00755377">
        <w:rPr>
          <w:rFonts w:ascii="Arial" w:hAnsi="Arial" w:cs="Arial"/>
          <w:color w:val="000000"/>
        </w:rPr>
        <w:tab/>
      </w:r>
      <w:r w:rsidR="00755377">
        <w:rPr>
          <w:rFonts w:ascii="Arial" w:hAnsi="Arial" w:cs="Arial"/>
          <w:color w:val="000000"/>
        </w:rPr>
        <w:tab/>
      </w:r>
      <w:r w:rsidR="00755377">
        <w:rPr>
          <w:rFonts w:ascii="Arial" w:hAnsi="Arial" w:cs="Arial"/>
          <w:color w:val="000000"/>
        </w:rPr>
        <w:tab/>
      </w:r>
      <w:r w:rsidR="00755377">
        <w:rPr>
          <w:rFonts w:ascii="Arial" w:hAnsi="Arial" w:cs="Arial"/>
          <w:color w:val="000000"/>
        </w:rPr>
        <w:tab/>
      </w:r>
      <w:r w:rsidR="00755377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(podpisy zespołu spisującego)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odpowiedzialnej)</w:t>
      </w:r>
    </w:p>
    <w:p w:rsidR="00755377" w:rsidRDefault="0075537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lastRenderedPageBreak/>
        <w:t>Załącznik Nr 9 do Instrukcji w sprawie gospodarki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majątkiem trwałym, inwentaryzacji majątku i zasad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odpowiedzialności za powierzone mienie Gminy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Rogoźno dla Urzędu Miejskiego 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wiadczenie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osoby materialnie odpowiedzialnej po inwentaryzacji</w:t>
      </w:r>
    </w:p>
    <w:p w:rsidR="00755377" w:rsidRDefault="00755377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1.Oświadczam, że brałem(</w:t>
      </w:r>
      <w:proofErr w:type="spellStart"/>
      <w:r>
        <w:rPr>
          <w:rFonts w:ascii="Arial" w:hAnsi="Arial" w:cs="Arial"/>
          <w:color w:val="000000"/>
        </w:rPr>
        <w:t>am</w:t>
      </w:r>
      <w:proofErr w:type="spellEnd"/>
      <w:r>
        <w:rPr>
          <w:rFonts w:ascii="Arial" w:hAnsi="Arial" w:cs="Arial"/>
          <w:color w:val="000000"/>
        </w:rPr>
        <w:t>) czynny udział w inwentaryzacji powierzonych składników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majątkowych w ...........................................................................................................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i adres placówki)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dniu 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stwierdzam, że spisem z natury objęto wszystkie składniki majątkowe, zgodnie z zakresem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przedmiotowym określonym w zarządzeniu kierownika jednostki z dnia.....................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0C27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Oświadczam, że w arkuszach spisu z natury objęto wszystkie znajdujące się w placówce</w:t>
      </w:r>
    </w:p>
    <w:p w:rsidR="003B1182" w:rsidRDefault="003B1182" w:rsidP="000C275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składniki rzeczowe, będące na jej stanie.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Pr="000C275D" w:rsidRDefault="003B1182" w:rsidP="000C275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0C275D">
        <w:rPr>
          <w:rFonts w:ascii="Arial" w:hAnsi="Arial" w:cs="Arial"/>
          <w:color w:val="000000"/>
        </w:rPr>
        <w:t>Nie wnoszę żadnych uwag i zastrzeżeń do pracy Komisji inwetaryzacyjnej (Zespołu Spisowego).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Pr="000C275D" w:rsidRDefault="003B1182" w:rsidP="000C275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0C275D">
        <w:rPr>
          <w:rFonts w:ascii="Arial" w:hAnsi="Arial" w:cs="Arial"/>
          <w:color w:val="000000"/>
        </w:rPr>
        <w:t>Nie wnoszę zastrzeżeń do wyceny składników majątkowych i do wyniku wstępnej wyceny</w:t>
      </w:r>
      <w:r w:rsidR="00755377" w:rsidRPr="000C275D">
        <w:rPr>
          <w:rFonts w:ascii="Arial" w:hAnsi="Arial" w:cs="Arial"/>
          <w:color w:val="000000"/>
        </w:rPr>
        <w:t>.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Pr="000C275D" w:rsidRDefault="003B1182" w:rsidP="000C275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0C275D">
        <w:rPr>
          <w:rFonts w:ascii="Arial" w:hAnsi="Arial" w:cs="Arial"/>
          <w:color w:val="000000"/>
        </w:rPr>
        <w:t>Wnoszę uwagi do ..............................:.......................................................</w:t>
      </w:r>
      <w:r w:rsidR="000C275D">
        <w:rPr>
          <w:rFonts w:ascii="Arial" w:hAnsi="Arial" w:cs="Arial"/>
          <w:color w:val="000000"/>
        </w:rPr>
        <w:t>.................................</w:t>
      </w:r>
    </w:p>
    <w:p w:rsidR="003B1182" w:rsidRDefault="003B1182" w:rsidP="000C275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</w:t>
      </w:r>
      <w:r w:rsidR="00755377">
        <w:rPr>
          <w:rFonts w:ascii="Arial" w:hAnsi="Arial" w:cs="Arial"/>
          <w:color w:val="000000"/>
        </w:rPr>
        <w:t>.......................</w:t>
      </w:r>
    </w:p>
    <w:p w:rsidR="00755377" w:rsidRDefault="00755377" w:rsidP="000C275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:rsidR="00755377" w:rsidRDefault="00755377" w:rsidP="000C275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.............................dnia.............................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(miejscowość)</w:t>
      </w:r>
    </w:p>
    <w:p w:rsidR="00755377" w:rsidRDefault="00755377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</w:t>
      </w:r>
      <w:r w:rsidR="00755377">
        <w:rPr>
          <w:rFonts w:ascii="Arial" w:hAnsi="Arial" w:cs="Arial"/>
          <w:color w:val="000000"/>
        </w:rPr>
        <w:t>.....................</w:t>
      </w:r>
      <w:r>
        <w:rPr>
          <w:rFonts w:ascii="Arial" w:hAnsi="Arial" w:cs="Arial"/>
          <w:color w:val="000000"/>
        </w:rPr>
        <w:t>.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(imię i nazwisko , podpis osoby materialnie odpowiedzialnej)</w:t>
      </w:r>
    </w:p>
    <w:p w:rsidR="00755377" w:rsidRDefault="0075537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10 do Instrukcji w sprawie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mająt</w:t>
      </w:r>
      <w:r w:rsidR="00755377">
        <w:rPr>
          <w:rFonts w:ascii="Arial" w:hAnsi="Arial" w:cs="Arial"/>
          <w:b/>
          <w:color w:val="000000"/>
          <w:sz w:val="20"/>
          <w:szCs w:val="20"/>
        </w:rPr>
        <w:t xml:space="preserve">ku i zasad odpowiedzialności za </w:t>
      </w:r>
      <w:r w:rsidRPr="00755377">
        <w:rPr>
          <w:rFonts w:ascii="Arial" w:hAnsi="Arial" w:cs="Arial"/>
          <w:b/>
          <w:color w:val="000000"/>
          <w:sz w:val="20"/>
          <w:szCs w:val="20"/>
        </w:rPr>
        <w:t>powierzone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755377" w:rsidRDefault="003B1182" w:rsidP="0075537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755377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B1182" w:rsidRDefault="003B1182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Zestawienie ró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nic inwentaryzacyjnych</w:t>
      </w: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411"/>
        <w:gridCol w:w="437"/>
        <w:gridCol w:w="497"/>
        <w:gridCol w:w="697"/>
        <w:gridCol w:w="923"/>
        <w:gridCol w:w="441"/>
        <w:gridCol w:w="519"/>
        <w:gridCol w:w="489"/>
        <w:gridCol w:w="668"/>
        <w:gridCol w:w="512"/>
        <w:gridCol w:w="706"/>
        <w:gridCol w:w="512"/>
        <w:gridCol w:w="706"/>
        <w:gridCol w:w="512"/>
        <w:gridCol w:w="706"/>
        <w:gridCol w:w="532"/>
        <w:gridCol w:w="515"/>
        <w:gridCol w:w="387"/>
      </w:tblGrid>
      <w:tr w:rsidR="00E7017A" w:rsidTr="00E7017A">
        <w:tc>
          <w:tcPr>
            <w:tcW w:w="2205" w:type="dxa"/>
            <w:gridSpan w:val="4"/>
          </w:tcPr>
          <w:p w:rsidR="00E833A0" w:rsidRDefault="00E833A0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Piecz</w:t>
            </w:r>
            <w:r>
              <w:rPr>
                <w:rFonts w:ascii="Arial,Bold" w:hAnsi="Arial,Bold" w:cs="Arial,Bold"/>
                <w:b/>
                <w:bCs/>
                <w:color w:val="000000"/>
              </w:rPr>
              <w:t xml:space="preserve">ęć </w:t>
            </w:r>
            <w:r>
              <w:rPr>
                <w:rFonts w:ascii="Arial" w:hAnsi="Arial" w:cs="Arial"/>
                <w:b/>
                <w:bCs/>
                <w:color w:val="000000"/>
              </w:rPr>
              <w:t>firmowa</w:t>
            </w:r>
          </w:p>
        </w:tc>
        <w:tc>
          <w:tcPr>
            <w:tcW w:w="6722" w:type="dxa"/>
            <w:gridSpan w:val="11"/>
          </w:tcPr>
          <w:p w:rsidR="00E833A0" w:rsidRDefault="00E833A0" w:rsidP="00E83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Zestawienie ró</w:t>
            </w:r>
            <w:r>
              <w:rPr>
                <w:rFonts w:ascii="Arial,Bold" w:hAnsi="Arial,Bold" w:cs="Arial,Bold"/>
                <w:b/>
                <w:bCs/>
                <w:color w:val="000000"/>
              </w:rPr>
              <w:t>ż</w:t>
            </w:r>
            <w:r>
              <w:rPr>
                <w:rFonts w:ascii="Arial" w:hAnsi="Arial" w:cs="Arial"/>
                <w:b/>
                <w:bCs/>
                <w:color w:val="000000"/>
              </w:rPr>
              <w:t>nic inwentaryzacyjnych</w:t>
            </w:r>
          </w:p>
          <w:p w:rsidR="00E833A0" w:rsidRDefault="00E833A0" w:rsidP="00E833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........................na dzie</w:t>
            </w:r>
            <w:r>
              <w:rPr>
                <w:rFonts w:ascii="Arial,Bold" w:hAnsi="Arial,Bold" w:cs="Arial,Bold"/>
                <w:b/>
                <w:bCs/>
                <w:color w:val="000000"/>
              </w:rPr>
              <w:t xml:space="preserve">ń </w:t>
            </w:r>
            <w:r>
              <w:rPr>
                <w:rFonts w:ascii="Arial" w:hAnsi="Arial" w:cs="Arial"/>
                <w:b/>
                <w:bCs/>
                <w:color w:val="000000"/>
              </w:rPr>
              <w:t>.............r.</w:t>
            </w:r>
          </w:p>
          <w:p w:rsidR="00E833A0" w:rsidRDefault="00E833A0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5" w:type="dxa"/>
            <w:gridSpan w:val="3"/>
          </w:tcPr>
          <w:p w:rsidR="00E833A0" w:rsidRDefault="00E833A0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Strona arkusza</w:t>
            </w:r>
          </w:p>
        </w:tc>
      </w:tr>
      <w:tr w:rsidR="00E7017A" w:rsidTr="00E7017A">
        <w:tc>
          <w:tcPr>
            <w:tcW w:w="412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1089" w:type="dxa"/>
            <w:gridSpan w:val="2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Nr dokumentu</w:t>
            </w:r>
          </w:p>
        </w:tc>
        <w:tc>
          <w:tcPr>
            <w:tcW w:w="704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KTM- symbol indeksu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932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Nazwa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(określenie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przedmiotu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spisowego)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j.m.</w:t>
            </w:r>
          </w:p>
        </w:tc>
        <w:tc>
          <w:tcPr>
            <w:tcW w:w="523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cena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0" w:type="dxa"/>
            <w:gridSpan w:val="2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Stan faktyczny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w dniu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color w:val="000000"/>
                <w:sz w:val="14"/>
                <w:szCs w:val="14"/>
              </w:rPr>
              <w:t>spisu</w:t>
            </w:r>
          </w:p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1" w:type="dxa"/>
            <w:gridSpan w:val="2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Stan księgowy</w:t>
            </w:r>
          </w:p>
        </w:tc>
        <w:tc>
          <w:tcPr>
            <w:tcW w:w="2442" w:type="dxa"/>
            <w:gridSpan w:val="4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/>
                <w:color w:val="000000"/>
                <w:sz w:val="14"/>
                <w:szCs w:val="14"/>
              </w:rPr>
              <w:t>Różnice inwentaryzacyjne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Różnica do księgowania na kontach</w:t>
            </w:r>
          </w:p>
        </w:tc>
        <w:tc>
          <w:tcPr>
            <w:tcW w:w="336" w:type="dxa"/>
            <w:vMerge w:val="restart"/>
            <w:textDirection w:val="btLr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uwagi</w:t>
            </w:r>
          </w:p>
        </w:tc>
      </w:tr>
      <w:tr w:rsidR="00E7017A" w:rsidTr="00E7017A">
        <w:tc>
          <w:tcPr>
            <w:tcW w:w="412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ark</w:t>
            </w:r>
          </w:p>
        </w:tc>
        <w:tc>
          <w:tcPr>
            <w:tcW w:w="572" w:type="dxa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7017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Poz.</w:t>
            </w:r>
          </w:p>
        </w:tc>
        <w:tc>
          <w:tcPr>
            <w:tcW w:w="704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932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4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3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0" w:type="dxa"/>
            <w:gridSpan w:val="2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1" w:type="dxa"/>
            <w:gridSpan w:val="2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442" w:type="dxa"/>
            <w:gridSpan w:val="4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36" w:type="dxa"/>
            <w:vMerge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E7017A" w:rsidTr="00E7017A">
        <w:tc>
          <w:tcPr>
            <w:tcW w:w="412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E7017A">
              <w:rPr>
                <w:rFonts w:ascii="Arial" w:hAnsi="Arial" w:cs="Arial"/>
                <w:bCs/>
                <w:color w:val="000000"/>
                <w:sz w:val="12"/>
                <w:szCs w:val="12"/>
              </w:rPr>
              <w:t>blok</w:t>
            </w:r>
          </w:p>
        </w:tc>
        <w:tc>
          <w:tcPr>
            <w:tcW w:w="572" w:type="dxa"/>
            <w:vMerge w:val="restart"/>
            <w:vAlign w:val="center"/>
          </w:tcPr>
          <w:p w:rsidR="00E7017A" w:rsidRPr="00E7017A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E7017A">
              <w:rPr>
                <w:rFonts w:ascii="Arial" w:hAnsi="Arial" w:cs="Arial"/>
                <w:bCs/>
                <w:color w:val="000000"/>
                <w:sz w:val="12"/>
                <w:szCs w:val="12"/>
              </w:rPr>
              <w:t>karta</w:t>
            </w:r>
          </w:p>
        </w:tc>
        <w:tc>
          <w:tcPr>
            <w:tcW w:w="704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  <w:vMerge w:val="restart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ilość</w:t>
            </w:r>
          </w:p>
        </w:tc>
        <w:tc>
          <w:tcPr>
            <w:tcW w:w="670" w:type="dxa"/>
            <w:vMerge w:val="restart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wartość</w:t>
            </w:r>
          </w:p>
        </w:tc>
        <w:tc>
          <w:tcPr>
            <w:tcW w:w="513" w:type="dxa"/>
            <w:vMerge w:val="restart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ilość</w:t>
            </w:r>
          </w:p>
        </w:tc>
        <w:tc>
          <w:tcPr>
            <w:tcW w:w="708" w:type="dxa"/>
            <w:vMerge w:val="restart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wartość</w:t>
            </w:r>
          </w:p>
        </w:tc>
        <w:tc>
          <w:tcPr>
            <w:tcW w:w="1221" w:type="dxa"/>
            <w:gridSpan w:val="2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95DB3">
              <w:rPr>
                <w:rFonts w:ascii="Arial" w:hAnsi="Arial" w:cs="Arial"/>
                <w:color w:val="000000"/>
                <w:sz w:val="14"/>
                <w:szCs w:val="14"/>
              </w:rPr>
              <w:t>Niedobory</w:t>
            </w:r>
          </w:p>
        </w:tc>
        <w:tc>
          <w:tcPr>
            <w:tcW w:w="1221" w:type="dxa"/>
            <w:gridSpan w:val="2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995DB3">
              <w:rPr>
                <w:rFonts w:ascii="Arial" w:hAnsi="Arial" w:cs="Arial"/>
                <w:color w:val="000000"/>
                <w:sz w:val="14"/>
                <w:szCs w:val="14"/>
              </w:rPr>
              <w:t>Nadwyżki</w:t>
            </w:r>
          </w:p>
        </w:tc>
        <w:tc>
          <w:tcPr>
            <w:tcW w:w="533" w:type="dxa"/>
            <w:vMerge w:val="restart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Wn</w:t>
            </w:r>
            <w:proofErr w:type="spellEnd"/>
          </w:p>
        </w:tc>
        <w:tc>
          <w:tcPr>
            <w:tcW w:w="516" w:type="dxa"/>
            <w:vMerge w:val="restart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Ma</w:t>
            </w:r>
          </w:p>
        </w:tc>
        <w:tc>
          <w:tcPr>
            <w:tcW w:w="336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ilość</w:t>
            </w:r>
          </w:p>
        </w:tc>
        <w:tc>
          <w:tcPr>
            <w:tcW w:w="708" w:type="dxa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wartość</w:t>
            </w:r>
          </w:p>
        </w:tc>
        <w:tc>
          <w:tcPr>
            <w:tcW w:w="513" w:type="dxa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ilość</w:t>
            </w:r>
          </w:p>
        </w:tc>
        <w:tc>
          <w:tcPr>
            <w:tcW w:w="708" w:type="dxa"/>
            <w:vAlign w:val="center"/>
          </w:tcPr>
          <w:p w:rsidR="00E7017A" w:rsidRPr="00995DB3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995DB3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wartość</w:t>
            </w:r>
          </w:p>
        </w:tc>
        <w:tc>
          <w:tcPr>
            <w:tcW w:w="533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  <w:vMerge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rPr>
          <w:trHeight w:val="146"/>
        </w:trPr>
        <w:tc>
          <w:tcPr>
            <w:tcW w:w="412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17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572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704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932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44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523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90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670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513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513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708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513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8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533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516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336" w:type="dxa"/>
            <w:vAlign w:val="center"/>
          </w:tcPr>
          <w:p w:rsidR="00E7017A" w:rsidRPr="00E833A0" w:rsidRDefault="00E7017A" w:rsidP="00E701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18</w:t>
            </w: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7017A" w:rsidTr="00E7017A">
        <w:tc>
          <w:tcPr>
            <w:tcW w:w="412" w:type="dxa"/>
          </w:tcPr>
          <w:p w:rsidR="00E7017A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32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44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9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0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33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36" w:type="dxa"/>
          </w:tcPr>
          <w:p w:rsidR="00E7017A" w:rsidRPr="00E833A0" w:rsidRDefault="00E7017A" w:rsidP="007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833A0" w:rsidRDefault="00E833A0" w:rsidP="007553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7017A" w:rsidRDefault="00E7017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E7017A" w:rsidRDefault="003B1182" w:rsidP="00E7017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7017A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11 do Instrukcji w sprawie</w:t>
      </w:r>
    </w:p>
    <w:p w:rsidR="003B1182" w:rsidRPr="00E7017A" w:rsidRDefault="003B1182" w:rsidP="00E7017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7017A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E7017A" w:rsidRDefault="003B1182" w:rsidP="00E7017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7017A">
        <w:rPr>
          <w:rFonts w:ascii="Arial" w:hAnsi="Arial" w:cs="Arial"/>
          <w:b/>
          <w:color w:val="000000"/>
          <w:sz w:val="20"/>
          <w:szCs w:val="20"/>
        </w:rPr>
        <w:t>majątku i zasad odpowiedzialności za powierzone</w:t>
      </w:r>
    </w:p>
    <w:p w:rsidR="003B1182" w:rsidRPr="00E7017A" w:rsidRDefault="003B1182" w:rsidP="00E7017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7017A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E7017A" w:rsidRDefault="003B1182" w:rsidP="00E7017A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E7017A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E7017A" w:rsidRDefault="00E7017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Rozliczenie ko</w:t>
      </w:r>
      <w:r>
        <w:rPr>
          <w:rFonts w:ascii="Arial,Bold" w:hAnsi="Arial,Bold" w:cs="Arial,Bold"/>
          <w:b/>
          <w:bCs/>
          <w:color w:val="000000"/>
        </w:rPr>
        <w:t>ń</w:t>
      </w:r>
      <w:r>
        <w:rPr>
          <w:rFonts w:ascii="Arial" w:hAnsi="Arial" w:cs="Arial"/>
          <w:b/>
          <w:bCs/>
          <w:color w:val="000000"/>
        </w:rPr>
        <w:t>cowe ( ilo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ciowo – warto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ciowe 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Jednostki...............................................................................................................................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 nazwa i adres)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Rozliczenie obejmuje okres od dnia....................................do dnia....................................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Podstawę rozliczenia stanowią dokumenty inwetaryzacyjne, sporządzone przez Komisję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Inwentaryzacyjną</w:t>
      </w:r>
      <w:r w:rsidR="000C27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(Zespół Spisowy) w dniach.................................. w składzie osobowym: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1...................................................przewodniczący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2...................................................członek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3...................................................członek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 udziale osób materialnie odpowiedzialnych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oparciu o zarządzenie kierownika jednostki Nr.................... z dnia...............................................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także: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dokumenty z poprzedniej inwentaryzacji.............................. z dnia.................................,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dokumenty przychodowe i rozchodowe placówki, sprawdzone i zaksięgowane za okres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left="708" w:firstLine="14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od................................do.................................,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księgę inwentarzową,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zestaw</w:t>
      </w:r>
      <w:r w:rsidR="00E7017A">
        <w:rPr>
          <w:rFonts w:ascii="Arial" w:hAnsi="Arial" w:cs="Arial"/>
          <w:color w:val="000000"/>
        </w:rPr>
        <w:t>ienie różnic inwentaryzacyjnych</w:t>
      </w:r>
      <w:r>
        <w:rPr>
          <w:rFonts w:ascii="Arial" w:hAnsi="Arial" w:cs="Arial"/>
          <w:color w:val="000000"/>
        </w:rPr>
        <w:t>,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doręczone dodatkowo dowody ........................................................................................</w:t>
      </w:r>
    </w:p>
    <w:p w:rsidR="003B1182" w:rsidRDefault="003B1182" w:rsidP="00E7017A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 sporządzeniem niniejszego rozliczenia.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Wyceny dokonał(a).........................................................................................................</w:t>
      </w:r>
      <w:r w:rsidR="00E7017A">
        <w:rPr>
          <w:rFonts w:ascii="Arial" w:hAnsi="Arial" w:cs="Arial"/>
          <w:color w:val="000000"/>
        </w:rPr>
        <w:t>...............</w:t>
      </w:r>
    </w:p>
    <w:p w:rsidR="00E7017A" w:rsidRDefault="00E7017A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7017A" w:rsidRPr="00E7017A" w:rsidRDefault="003B1182" w:rsidP="00E701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E7017A">
        <w:rPr>
          <w:rFonts w:ascii="Arial" w:hAnsi="Arial" w:cs="Arial"/>
          <w:color w:val="000000"/>
        </w:rPr>
        <w:t>Rozliczenie wyników inwentaryzacji</w:t>
      </w:r>
    </w:p>
    <w:p w:rsidR="003B1182" w:rsidRDefault="001353AE" w:rsidP="001353A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ewidencyjny:</w:t>
      </w:r>
    </w:p>
    <w:p w:rsidR="003B1182" w:rsidRDefault="003B1182" w:rsidP="001353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( 011) - wartość ogółem. ...............................................</w:t>
      </w:r>
      <w:r w:rsidR="00E7017A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>...zł</w:t>
      </w:r>
    </w:p>
    <w:p w:rsidR="003B1182" w:rsidRDefault="003B1182" w:rsidP="001353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w używaniu ( 013 ) - wartość ogółem.................................zł</w:t>
      </w:r>
    </w:p>
    <w:p w:rsidR="001353AE" w:rsidRDefault="001353AE" w:rsidP="001353A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 w:rsidRPr="001353AE">
        <w:rPr>
          <w:rFonts w:ascii="Arial" w:hAnsi="Arial" w:cs="Arial"/>
          <w:b/>
          <w:color w:val="000000"/>
        </w:rPr>
        <w:t>RAZEM</w:t>
      </w:r>
      <w:r>
        <w:rPr>
          <w:rFonts w:ascii="Arial" w:hAnsi="Arial" w:cs="Arial"/>
          <w:color w:val="000000"/>
        </w:rPr>
        <w:t>....................................................zł</w:t>
      </w:r>
    </w:p>
    <w:p w:rsidR="003B1182" w:rsidRDefault="001353AE" w:rsidP="00E7017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E7017A">
        <w:rPr>
          <w:rFonts w:ascii="Arial" w:hAnsi="Arial" w:cs="Arial"/>
          <w:color w:val="000000"/>
        </w:rPr>
        <w:t>2)</w:t>
      </w:r>
      <w:r w:rsidR="00E7017A"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wg spisu z natury:</w:t>
      </w:r>
    </w:p>
    <w:p w:rsidR="003B1182" w:rsidRDefault="003B1182" w:rsidP="001353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środków trwałych ( 011) </w:t>
      </w:r>
      <w:r w:rsidR="001353AE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wartość ogółem</w:t>
      </w:r>
      <w:r w:rsidR="001353AE">
        <w:rPr>
          <w:rFonts w:ascii="Arial" w:hAnsi="Arial" w:cs="Arial"/>
          <w:color w:val="000000"/>
        </w:rPr>
        <w:t xml:space="preserve">  …</w:t>
      </w:r>
      <w:r>
        <w:rPr>
          <w:rFonts w:ascii="Arial" w:hAnsi="Arial" w:cs="Arial"/>
          <w:color w:val="000000"/>
        </w:rPr>
        <w:t>................................................zł</w:t>
      </w:r>
    </w:p>
    <w:p w:rsidR="003B1182" w:rsidRDefault="003B1182" w:rsidP="001353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środków trwałe w używaniu ( 013 ) </w:t>
      </w:r>
      <w:r w:rsidR="001353AE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wartość ogółem</w:t>
      </w:r>
      <w:r w:rsidR="001353AE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.................................zł</w:t>
      </w:r>
    </w:p>
    <w:p w:rsidR="003B1182" w:rsidRDefault="003B1182" w:rsidP="001353A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 w:rsidRPr="001353AE">
        <w:rPr>
          <w:rFonts w:ascii="Arial" w:hAnsi="Arial" w:cs="Arial"/>
          <w:b/>
          <w:color w:val="000000"/>
        </w:rPr>
        <w:t>RAZEM</w:t>
      </w:r>
      <w:r w:rsidR="001353AE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...........</w:t>
      </w:r>
      <w:r w:rsidR="001353AE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>...................................zł</w:t>
      </w:r>
    </w:p>
    <w:p w:rsidR="001353AE" w:rsidRDefault="001353AE" w:rsidP="001353A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</w:p>
    <w:p w:rsidR="001353AE" w:rsidRPr="001353AE" w:rsidRDefault="001353AE" w:rsidP="001353A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353AE">
        <w:rPr>
          <w:rFonts w:ascii="Arial" w:hAnsi="Arial" w:cs="Arial"/>
          <w:color w:val="000000"/>
        </w:rPr>
        <w:t>Różnica inwentaryzacyjna – nadwyżka/niedobór ……</w:t>
      </w:r>
      <w:r>
        <w:rPr>
          <w:rFonts w:ascii="Arial" w:hAnsi="Arial" w:cs="Arial"/>
          <w:color w:val="000000"/>
        </w:rPr>
        <w:t>…..</w:t>
      </w:r>
      <w:r w:rsidRPr="001353AE">
        <w:rPr>
          <w:rFonts w:ascii="Arial" w:hAnsi="Arial" w:cs="Arial"/>
          <w:color w:val="000000"/>
        </w:rPr>
        <w:t>…………………</w:t>
      </w:r>
      <w:r>
        <w:rPr>
          <w:rFonts w:ascii="Arial" w:hAnsi="Arial" w:cs="Arial"/>
          <w:color w:val="000000"/>
        </w:rPr>
        <w:t>..</w:t>
      </w:r>
      <w:r w:rsidRPr="001353AE">
        <w:rPr>
          <w:rFonts w:ascii="Arial" w:hAnsi="Arial" w:cs="Arial"/>
          <w:color w:val="000000"/>
        </w:rPr>
        <w:t>…zł</w:t>
      </w:r>
    </w:p>
    <w:p w:rsidR="001353AE" w:rsidRP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Dołączone „Zestawienie różnic inwenta</w:t>
      </w:r>
      <w:r w:rsidR="001353AE">
        <w:rPr>
          <w:rFonts w:ascii="Arial" w:hAnsi="Arial" w:cs="Arial"/>
          <w:color w:val="000000"/>
        </w:rPr>
        <w:t>ryzacyjnych” sporządził</w:t>
      </w:r>
      <w:r>
        <w:rPr>
          <w:rFonts w:ascii="Arial" w:hAnsi="Arial" w:cs="Arial"/>
          <w:color w:val="000000"/>
        </w:rPr>
        <w:t>(a)......................................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</w:t>
      </w:r>
    </w:p>
    <w:p w:rsidR="003B1182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zatrudniony</w:t>
      </w:r>
      <w:r w:rsidR="003B1182">
        <w:rPr>
          <w:rFonts w:ascii="Arial" w:hAnsi="Arial" w:cs="Arial"/>
          <w:color w:val="000000"/>
        </w:rPr>
        <w:t>(a) na stanowisku pracy........................................................................................</w:t>
      </w: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353AE" w:rsidRDefault="001353AE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Potwierdzam rozliczenie: </w:t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Rozliczenie sporządziła :</w:t>
      </w:r>
    </w:p>
    <w:p w:rsidR="00375518" w:rsidRDefault="0037551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dnia................................. </w:t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 w:rsidR="001353A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dnia................................</w:t>
      </w:r>
    </w:p>
    <w:p w:rsidR="00375518" w:rsidRDefault="00375518" w:rsidP="00375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375518" w:rsidRDefault="00375518" w:rsidP="00375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……………………………..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(pieczątka i podpis ) </w:t>
      </w:r>
      <w:r w:rsidR="001353AE">
        <w:rPr>
          <w:rFonts w:ascii="Arial" w:hAnsi="Arial" w:cs="Arial"/>
          <w:color w:val="000000"/>
          <w:sz w:val="20"/>
          <w:szCs w:val="20"/>
        </w:rPr>
        <w:tab/>
      </w:r>
      <w:r w:rsidR="001353AE">
        <w:rPr>
          <w:rFonts w:ascii="Arial" w:hAnsi="Arial" w:cs="Arial"/>
          <w:color w:val="000000"/>
          <w:sz w:val="20"/>
          <w:szCs w:val="20"/>
        </w:rPr>
        <w:tab/>
      </w:r>
      <w:r w:rsidR="001353AE">
        <w:rPr>
          <w:rFonts w:ascii="Arial" w:hAnsi="Arial" w:cs="Arial"/>
          <w:color w:val="000000"/>
          <w:sz w:val="20"/>
          <w:szCs w:val="20"/>
        </w:rPr>
        <w:tab/>
      </w:r>
      <w:r w:rsidR="001353AE">
        <w:rPr>
          <w:rFonts w:ascii="Arial" w:hAnsi="Arial" w:cs="Arial"/>
          <w:color w:val="000000"/>
          <w:sz w:val="20"/>
          <w:szCs w:val="20"/>
        </w:rPr>
        <w:tab/>
      </w:r>
      <w:r w:rsidR="001353AE">
        <w:rPr>
          <w:rFonts w:ascii="Arial" w:hAnsi="Arial" w:cs="Arial"/>
          <w:color w:val="000000"/>
          <w:sz w:val="20"/>
          <w:szCs w:val="20"/>
        </w:rPr>
        <w:tab/>
      </w:r>
      <w:r w:rsidR="00375518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>(pieczęć i podpis )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Główny księgowy</w:t>
      </w:r>
    </w:p>
    <w:p w:rsidR="001353AE" w:rsidRDefault="001353A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375518" w:rsidRDefault="003B1182" w:rsidP="0037551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375518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12 do Instrukcji w sprawie</w:t>
      </w:r>
    </w:p>
    <w:p w:rsidR="003B1182" w:rsidRPr="00375518" w:rsidRDefault="003B1182" w:rsidP="0037551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375518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375518" w:rsidRDefault="003B1182" w:rsidP="003755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375518">
        <w:rPr>
          <w:rFonts w:ascii="Arial" w:hAnsi="Arial" w:cs="Arial"/>
          <w:b/>
          <w:color w:val="000000"/>
          <w:sz w:val="20"/>
          <w:szCs w:val="20"/>
        </w:rPr>
        <w:t>majątku i zasad odpowiedzialności za powierzone</w:t>
      </w:r>
    </w:p>
    <w:p w:rsidR="003B1182" w:rsidRPr="00375518" w:rsidRDefault="003B1182" w:rsidP="0037551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375518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375518" w:rsidRDefault="003B1182" w:rsidP="0037551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375518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75518" w:rsidRDefault="0037551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75518" w:rsidRDefault="0037551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75518" w:rsidRDefault="0037551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Protokół z rozliczenia wyników inwentaryzacji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Komisja inwentaryzacyjna w składzie: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...........................................................- przewodniczący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...........................................................-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...........................................................-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posiedzeniu w dniu.......................dotyczącym inwentaryzacji w.................................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dniach.............................arkusze spisu z natury nr.....................................dokonała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następującego rozliczenia:</w:t>
      </w:r>
    </w:p>
    <w:p w:rsidR="003B1182" w:rsidRPr="00375518" w:rsidRDefault="003B1182" w:rsidP="0037551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75518">
        <w:rPr>
          <w:rFonts w:ascii="Arial" w:hAnsi="Arial" w:cs="Arial"/>
          <w:color w:val="000000"/>
        </w:rPr>
        <w:t>nazwa obiektu........................................................................</w:t>
      </w:r>
      <w:r w:rsidR="00375518">
        <w:rPr>
          <w:rFonts w:ascii="Arial" w:hAnsi="Arial" w:cs="Arial"/>
          <w:color w:val="000000"/>
        </w:rPr>
        <w:t>....................................</w:t>
      </w:r>
      <w:r w:rsidRPr="00375518">
        <w:rPr>
          <w:rFonts w:ascii="Arial" w:hAnsi="Arial" w:cs="Arial"/>
          <w:color w:val="000000"/>
        </w:rPr>
        <w:t>,</w:t>
      </w:r>
    </w:p>
    <w:p w:rsidR="003B1182" w:rsidRPr="00375518" w:rsidRDefault="003B1182" w:rsidP="0037551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75518">
        <w:rPr>
          <w:rFonts w:ascii="Arial" w:hAnsi="Arial" w:cs="Arial"/>
          <w:color w:val="000000"/>
        </w:rPr>
        <w:t xml:space="preserve"> rodzaj składników majątkowych: ..............................................................................,</w:t>
      </w:r>
    </w:p>
    <w:p w:rsidR="003B1182" w:rsidRDefault="00375518" w:rsidP="00375518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 rozliczenie obejmuje okres od............................</w:t>
      </w:r>
      <w:r>
        <w:rPr>
          <w:rFonts w:ascii="Arial" w:hAnsi="Arial" w:cs="Arial"/>
          <w:color w:val="000000"/>
        </w:rPr>
        <w:t>....</w:t>
      </w:r>
      <w:r w:rsidR="003B1182">
        <w:rPr>
          <w:rFonts w:ascii="Arial" w:hAnsi="Arial" w:cs="Arial"/>
          <w:color w:val="000000"/>
        </w:rPr>
        <w:t>...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do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................................</w:t>
      </w:r>
      <w:r>
        <w:rPr>
          <w:rFonts w:ascii="Arial" w:hAnsi="Arial" w:cs="Arial"/>
          <w:color w:val="000000"/>
        </w:rPr>
        <w:t>........ .</w:t>
      </w:r>
    </w:p>
    <w:p w:rsidR="00375518" w:rsidRPr="00375518" w:rsidRDefault="0037551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3B1182" w:rsidRDefault="00375518" w:rsidP="003755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Rozliczenie wyników inwentaryzacji:</w:t>
      </w:r>
    </w:p>
    <w:p w:rsidR="003B1182" w:rsidRDefault="00375518" w:rsidP="0037551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ewidencyjny: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ind w:left="709"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( 011) - wartość ogółem. .................................................zł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ind w:left="709"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w używaniu ( 013 ) - wartość ogółem..............................zł</w:t>
      </w:r>
    </w:p>
    <w:p w:rsidR="003B1182" w:rsidRDefault="00375518" w:rsidP="0037551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wg spisu z natury: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( 011) - wartość ogółem....................................................zł</w:t>
      </w:r>
    </w:p>
    <w:p w:rsidR="003B1182" w:rsidRDefault="003B1182" w:rsidP="00375518">
      <w:p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w używaniu ( 013 ) - wartość ogółem....................................zł</w:t>
      </w:r>
    </w:p>
    <w:p w:rsidR="003B1182" w:rsidRDefault="00375518" w:rsidP="003755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Rozliczenie wyników inwentaryzacji innych składników majątkowych niż w pkt. I wg.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Zestawienia różnic inwetaryzacyjnych wartość:</w:t>
      </w:r>
    </w:p>
    <w:p w:rsidR="003B1182" w:rsidRPr="00C40F6C" w:rsidRDefault="003B1182" w:rsidP="00C40F6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40F6C">
        <w:rPr>
          <w:rFonts w:ascii="Arial" w:hAnsi="Arial" w:cs="Arial"/>
          <w:color w:val="000000"/>
        </w:rPr>
        <w:t>niedobory ogółem................................zł</w:t>
      </w:r>
    </w:p>
    <w:p w:rsidR="003B1182" w:rsidRPr="00C40F6C" w:rsidRDefault="003B1182" w:rsidP="00C40F6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40F6C">
        <w:rPr>
          <w:rFonts w:ascii="Arial" w:hAnsi="Arial" w:cs="Arial"/>
          <w:color w:val="000000"/>
        </w:rPr>
        <w:t>nadwyżki ogółem.................................zł</w:t>
      </w:r>
    </w:p>
    <w:p w:rsidR="003B1182" w:rsidRPr="00CF7289" w:rsidRDefault="003B1182" w:rsidP="00CF728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 w:rsidRPr="00CF7289">
        <w:rPr>
          <w:rFonts w:ascii="Arial" w:hAnsi="Arial" w:cs="Arial"/>
          <w:color w:val="000000"/>
        </w:rPr>
        <w:t>Komisja inwentaryzacyjna po przeprowadzeniu postępowania wyjaśniającego ustala</w:t>
      </w:r>
    </w:p>
    <w:p w:rsidR="003B1182" w:rsidRDefault="003B1182" w:rsidP="00C40F6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 następuje:</w:t>
      </w:r>
    </w:p>
    <w:p w:rsidR="003B1182" w:rsidRDefault="00C40F6C" w:rsidP="00C40F6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...............................................................................................................................</w:t>
      </w:r>
    </w:p>
    <w:p w:rsidR="003B1182" w:rsidRDefault="00C40F6C" w:rsidP="00C40F6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Przyczyny powstania w </w:t>
      </w:r>
      <w:proofErr w:type="spellStart"/>
      <w:r w:rsidR="003B1182">
        <w:rPr>
          <w:rFonts w:ascii="Arial" w:hAnsi="Arial" w:cs="Arial"/>
          <w:color w:val="000000"/>
        </w:rPr>
        <w:t>w</w:t>
      </w:r>
      <w:proofErr w:type="spellEnd"/>
      <w:r w:rsidR="003B1182">
        <w:rPr>
          <w:rFonts w:ascii="Arial" w:hAnsi="Arial" w:cs="Arial"/>
          <w:color w:val="000000"/>
        </w:rPr>
        <w:t xml:space="preserve"> /w niedoborów (nadwyżek) ocenia następująco:</w:t>
      </w:r>
    </w:p>
    <w:p w:rsidR="003B1182" w:rsidRDefault="003B1182" w:rsidP="00C40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</w:t>
      </w:r>
    </w:p>
    <w:p w:rsidR="00CF7289" w:rsidRDefault="00CF7289" w:rsidP="00C40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</w:p>
    <w:p w:rsidR="00CF7289" w:rsidRDefault="00CF7289" w:rsidP="00C40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</w:p>
    <w:p w:rsidR="00CF7289" w:rsidRDefault="00CF7289" w:rsidP="00C40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</w:p>
    <w:p w:rsidR="003B1182" w:rsidRPr="00C40F6C" w:rsidRDefault="00CF7289" w:rsidP="00CF728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3B1182" w:rsidRPr="00C40F6C">
        <w:rPr>
          <w:rFonts w:ascii="Arial" w:hAnsi="Arial" w:cs="Arial"/>
          <w:color w:val="000000"/>
        </w:rPr>
        <w:t>Zdaniem komisji inwentaryzacyjnej stwierdzone niedobory (nadwyżki) należy</w:t>
      </w:r>
    </w:p>
    <w:p w:rsidR="003B1182" w:rsidRDefault="003B1182" w:rsidP="00C40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zakwalifikować jako:</w:t>
      </w:r>
    </w:p>
    <w:p w:rsidR="003B1182" w:rsidRPr="00C40F6C" w:rsidRDefault="003B1182" w:rsidP="00C40F6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hanging="11"/>
        <w:rPr>
          <w:rFonts w:ascii="Arial" w:hAnsi="Arial" w:cs="Arial"/>
          <w:color w:val="000000"/>
        </w:rPr>
      </w:pPr>
      <w:r w:rsidRPr="00C40F6C">
        <w:rPr>
          <w:rFonts w:ascii="Arial" w:hAnsi="Arial" w:cs="Arial"/>
          <w:color w:val="000000"/>
        </w:rPr>
        <w:t xml:space="preserve">niezawinione i spisać w ciężar </w:t>
      </w:r>
      <w:r w:rsidR="00C40F6C">
        <w:rPr>
          <w:rFonts w:ascii="Arial" w:hAnsi="Arial" w:cs="Arial"/>
          <w:color w:val="000000"/>
        </w:rPr>
        <w:t>kosztów operacyjnych</w:t>
      </w:r>
      <w:r w:rsidRPr="00C40F6C">
        <w:rPr>
          <w:rFonts w:ascii="Arial" w:hAnsi="Arial" w:cs="Arial"/>
          <w:color w:val="000000"/>
        </w:rPr>
        <w:t>,</w:t>
      </w:r>
    </w:p>
    <w:p w:rsidR="003B1182" w:rsidRPr="00C40F6C" w:rsidRDefault="003B1182" w:rsidP="00C40F6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hanging="11"/>
        <w:rPr>
          <w:rFonts w:ascii="Arial" w:hAnsi="Arial" w:cs="Arial"/>
          <w:color w:val="000000"/>
        </w:rPr>
      </w:pPr>
      <w:r w:rsidRPr="00C40F6C">
        <w:rPr>
          <w:rFonts w:ascii="Arial" w:hAnsi="Arial" w:cs="Arial"/>
          <w:color w:val="000000"/>
        </w:rPr>
        <w:t>zawinione, obciążyć ich wartością osoby materialnie odpowiedzialne jak niżej:</w:t>
      </w:r>
    </w:p>
    <w:p w:rsidR="003B1182" w:rsidRDefault="003B1182" w:rsidP="00C40F6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</w:t>
      </w:r>
      <w:r w:rsidR="00C40F6C">
        <w:rPr>
          <w:rFonts w:ascii="Arial" w:hAnsi="Arial" w:cs="Arial"/>
          <w:color w:val="000000"/>
        </w:rPr>
        <w:t>.............................</w:t>
      </w:r>
    </w:p>
    <w:p w:rsidR="003B1182" w:rsidRDefault="003B1182" w:rsidP="00C40F6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</w:t>
      </w:r>
      <w:r w:rsidR="00C40F6C">
        <w:rPr>
          <w:rFonts w:ascii="Arial" w:hAnsi="Arial" w:cs="Arial"/>
          <w:color w:val="000000"/>
        </w:rPr>
        <w:t>..............................................................................</w:t>
      </w:r>
    </w:p>
    <w:p w:rsidR="00C40F6C" w:rsidRPr="00C40F6C" w:rsidRDefault="00C40F6C" w:rsidP="00C40F6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hanging="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nadwyżki </w:t>
      </w:r>
      <w:r w:rsidR="00A568A3">
        <w:rPr>
          <w:rFonts w:ascii="Arial" w:hAnsi="Arial" w:cs="Arial"/>
          <w:color w:val="000000"/>
        </w:rPr>
        <w:t xml:space="preserve">zaliczyć w </w:t>
      </w:r>
      <w:r>
        <w:rPr>
          <w:rFonts w:ascii="Arial" w:hAnsi="Arial" w:cs="Arial"/>
          <w:color w:val="000000"/>
        </w:rPr>
        <w:t>przychody operacyjne</w:t>
      </w:r>
      <w:r w:rsidR="00CF7289">
        <w:rPr>
          <w:rFonts w:ascii="Arial" w:hAnsi="Arial" w:cs="Arial"/>
          <w:color w:val="000000"/>
        </w:rPr>
        <w:t xml:space="preserve"> ……………………………………..</w:t>
      </w:r>
    </w:p>
    <w:p w:rsidR="00C40F6C" w:rsidRDefault="00C40F6C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F7289" w:rsidRDefault="00CF7289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</w:p>
    <w:p w:rsidR="00CF7289" w:rsidRDefault="00CF7289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</w:p>
    <w:p w:rsidR="00CF7289" w:rsidRDefault="00CF7289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przewodniczącego komisji)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.........................................- członek</w:t>
      </w:r>
      <w:r w:rsidR="00CF7289">
        <w:rPr>
          <w:rFonts w:ascii="Arial" w:hAnsi="Arial" w:cs="Arial"/>
          <w:color w:val="000000"/>
        </w:rPr>
        <w:t xml:space="preserve"> …………….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 </w:t>
      </w:r>
      <w:r w:rsidR="00CF7289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członek</w:t>
      </w:r>
      <w:r w:rsidR="00CF7289">
        <w:rPr>
          <w:rFonts w:ascii="Arial" w:hAnsi="Arial" w:cs="Arial"/>
          <w:color w:val="000000"/>
        </w:rPr>
        <w:t xml:space="preserve"> …………...</w:t>
      </w:r>
    </w:p>
    <w:p w:rsidR="00CF7289" w:rsidRDefault="00CF728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CF7289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F7289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13 do Instrukcji w sprawie</w:t>
      </w:r>
    </w:p>
    <w:p w:rsidR="003B1182" w:rsidRPr="00CF7289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F7289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CF7289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F7289">
        <w:rPr>
          <w:rFonts w:ascii="Arial" w:hAnsi="Arial" w:cs="Arial"/>
          <w:b/>
          <w:color w:val="000000"/>
          <w:sz w:val="20"/>
          <w:szCs w:val="20"/>
        </w:rPr>
        <w:t>majątku i zasad odpowiedzialności za powierzone</w:t>
      </w:r>
    </w:p>
    <w:p w:rsidR="003B1182" w:rsidRPr="00CF7289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F7289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CF7289" w:rsidRDefault="003B1182" w:rsidP="00CF728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CF7289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Decyzja 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sprawie ró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nic inwentaryzacyjnych</w:t>
      </w:r>
    </w:p>
    <w:p w:rsidR="00CF7289" w:rsidRDefault="00CF7289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Zatwierdzam rozliczenie końcowe (ostateczne) sporządzone w dniu............................................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przez............................................................................................................................................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(nazwisko i imię oraz stanowisko pracy)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dotyczące:............................................................................................................................................</w:t>
      </w:r>
    </w:p>
    <w:p w:rsidR="003B1182" w:rsidRDefault="00CF7289" w:rsidP="00CF728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(nazwa i adres placówki)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okres od ..........................................do.........................................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stanowiące wyliczenie powierzonego majątku u osoby (os</w:t>
      </w:r>
      <w:r w:rsidR="000C275D">
        <w:rPr>
          <w:rFonts w:ascii="Arial" w:hAnsi="Arial" w:cs="Arial"/>
          <w:color w:val="000000"/>
        </w:rPr>
        <w:t>ób) materialnie odpowiedzialnej/</w:t>
      </w:r>
      <w:proofErr w:type="spellStart"/>
      <w:r>
        <w:rPr>
          <w:rFonts w:ascii="Arial" w:hAnsi="Arial" w:cs="Arial"/>
          <w:color w:val="000000"/>
        </w:rPr>
        <w:t>nych</w:t>
      </w:r>
      <w:proofErr w:type="spellEnd"/>
      <w:r>
        <w:rPr>
          <w:rFonts w:ascii="Arial" w:hAnsi="Arial" w:cs="Arial"/>
          <w:color w:val="000000"/>
        </w:rPr>
        <w:t>):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1.....................................................................................................................................................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2.....................................................................................................................................................</w:t>
      </w: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(nazwiska, imiona i stanowiska pracy)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Zamykające się wynikiem: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nadwyżka w kwocie.......................................złotych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niedobór w kwocie.........................................złotych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 rozpatrzeniu całej dokumentacji inwentaryzacyjnej i ksi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gowej oraz wniosków: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1.Komisji inwentaryzacyjnej,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2,Głównego księgowego,</w:t>
      </w:r>
    </w:p>
    <w:p w:rsidR="000C275D" w:rsidRDefault="000C275D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postanawiam:</w:t>
      </w:r>
    </w:p>
    <w:p w:rsidR="000C275D" w:rsidRDefault="000C275D" w:rsidP="00CF72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CF728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</w:t>
      </w:r>
      <w:r w:rsidR="00CF7289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Uz</w:t>
      </w:r>
      <w:r w:rsidR="00CF7289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</w:t>
      </w:r>
      <w:r>
        <w:rPr>
          <w:rFonts w:ascii="Arial,Bold" w:hAnsi="Arial,Bold" w:cs="Arial,Bold"/>
          <w:b/>
          <w:bCs/>
          <w:color w:val="000000"/>
        </w:rPr>
        <w:t xml:space="preserve">ć </w:t>
      </w:r>
      <w:r>
        <w:rPr>
          <w:rFonts w:ascii="Arial" w:hAnsi="Arial" w:cs="Arial"/>
          <w:b/>
          <w:bCs/>
          <w:color w:val="000000"/>
        </w:rPr>
        <w:t>niedobór w kwocie ........................................zł jako:</w:t>
      </w:r>
    </w:p>
    <w:p w:rsidR="003B1182" w:rsidRDefault="00CF7289" w:rsidP="00CF72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3B118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niezawiniony i spisać w </w:t>
      </w:r>
      <w:r>
        <w:rPr>
          <w:rFonts w:ascii="Arial" w:hAnsi="Arial" w:cs="Arial"/>
          <w:color w:val="000000"/>
        </w:rPr>
        <w:t>koszty operacyjne</w:t>
      </w:r>
    </w:p>
    <w:p w:rsidR="003B1182" w:rsidRDefault="00CF7289" w:rsidP="00CF72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zawiniony i obciążyć:</w:t>
      </w:r>
    </w:p>
    <w:p w:rsidR="003B1182" w:rsidRDefault="00CF7289" w:rsidP="00CF7289">
      <w:pPr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3B1182">
        <w:rPr>
          <w:rFonts w:ascii="Arial" w:hAnsi="Arial" w:cs="Arial"/>
          <w:color w:val="000000"/>
        </w:rPr>
        <w:t>................................. kwotą niedoboru w wysokości ................................zł</w:t>
      </w:r>
    </w:p>
    <w:p w:rsidR="003B1182" w:rsidRDefault="00CF7289" w:rsidP="00CF7289">
      <w:pPr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3B1182">
        <w:rPr>
          <w:rFonts w:ascii="Arial" w:hAnsi="Arial" w:cs="Arial"/>
          <w:color w:val="000000"/>
        </w:rPr>
        <w:t>................................. kwotą niedoboru w wysokości ................................zł</w:t>
      </w:r>
    </w:p>
    <w:p w:rsidR="00CF7289" w:rsidRDefault="00CF7289" w:rsidP="00CF7289">
      <w:pPr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color w:val="000000"/>
        </w:rPr>
      </w:pPr>
    </w:p>
    <w:p w:rsidR="003B1182" w:rsidRDefault="003B1182" w:rsidP="00CF728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</w:t>
      </w:r>
      <w:r w:rsidR="00CF7289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Uzna</w:t>
      </w:r>
      <w:r>
        <w:rPr>
          <w:rFonts w:ascii="Arial,Bold" w:hAnsi="Arial,Bold" w:cs="Arial,Bold"/>
          <w:b/>
          <w:bCs/>
          <w:color w:val="000000"/>
        </w:rPr>
        <w:t xml:space="preserve">ć </w:t>
      </w:r>
      <w:r>
        <w:rPr>
          <w:rFonts w:ascii="Arial" w:hAnsi="Arial" w:cs="Arial"/>
          <w:b/>
          <w:bCs/>
          <w:color w:val="000000"/>
        </w:rPr>
        <w:t>nadwy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w kwocie.......................zł jako niezawinion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(zawinion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) i zaliczy</w:t>
      </w:r>
      <w:r>
        <w:rPr>
          <w:rFonts w:ascii="Arial,Bold" w:hAnsi="Arial,Bold" w:cs="Arial,Bold"/>
          <w:b/>
          <w:bCs/>
          <w:color w:val="000000"/>
        </w:rPr>
        <w:t xml:space="preserve">ć </w:t>
      </w:r>
      <w:r>
        <w:rPr>
          <w:rFonts w:ascii="Arial" w:hAnsi="Arial" w:cs="Arial"/>
          <w:b/>
          <w:bCs/>
          <w:color w:val="000000"/>
        </w:rPr>
        <w:t>na</w:t>
      </w:r>
    </w:p>
    <w:p w:rsidR="003B1182" w:rsidRDefault="00CF7289" w:rsidP="00CF7289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Przychody operacyjne </w:t>
      </w:r>
      <w:r w:rsidR="003B1182">
        <w:rPr>
          <w:rFonts w:ascii="Arial" w:hAnsi="Arial" w:cs="Arial"/>
          <w:b/>
          <w:bCs/>
          <w:color w:val="000000"/>
        </w:rPr>
        <w:t>oraz zaewidencjonowa</w:t>
      </w:r>
      <w:r w:rsidR="003B1182">
        <w:rPr>
          <w:rFonts w:ascii="Arial,Bold" w:hAnsi="Arial,Bold" w:cs="Arial,Bold"/>
          <w:b/>
          <w:bCs/>
          <w:color w:val="000000"/>
        </w:rPr>
        <w:t xml:space="preserve">ć </w:t>
      </w:r>
      <w:r w:rsidR="003B1182">
        <w:rPr>
          <w:rFonts w:ascii="Arial" w:hAnsi="Arial" w:cs="Arial"/>
          <w:b/>
          <w:bCs/>
          <w:color w:val="000000"/>
        </w:rPr>
        <w:t>– przyj</w:t>
      </w:r>
      <w:r w:rsidR="003B1182">
        <w:rPr>
          <w:rFonts w:ascii="Arial,Bold" w:hAnsi="Arial,Bold" w:cs="Arial,Bold"/>
          <w:b/>
          <w:bCs/>
          <w:color w:val="000000"/>
        </w:rPr>
        <w:t xml:space="preserve">ąć </w:t>
      </w:r>
      <w:r w:rsidR="003B1182">
        <w:rPr>
          <w:rFonts w:ascii="Arial" w:hAnsi="Arial" w:cs="Arial"/>
          <w:b/>
          <w:bCs/>
          <w:color w:val="000000"/>
        </w:rPr>
        <w:t xml:space="preserve">na stan </w:t>
      </w:r>
      <w:r w:rsidR="003B1182">
        <w:rPr>
          <w:rFonts w:ascii="Arial,Bold" w:hAnsi="Arial,Bold" w:cs="Arial,Bold"/>
          <w:b/>
          <w:bCs/>
          <w:color w:val="000000"/>
        </w:rPr>
        <w:t>ś</w:t>
      </w:r>
      <w:r w:rsidR="003B1182">
        <w:rPr>
          <w:rFonts w:ascii="Arial" w:hAnsi="Arial" w:cs="Arial"/>
          <w:b/>
          <w:bCs/>
          <w:color w:val="000000"/>
        </w:rPr>
        <w:t>rodków trwałych (pozostałych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3B1182">
        <w:rPr>
          <w:rFonts w:ascii="Arial,Bold" w:hAnsi="Arial,Bold" w:cs="Arial,Bold"/>
          <w:b/>
          <w:bCs/>
          <w:color w:val="000000"/>
        </w:rPr>
        <w:t>ś</w:t>
      </w:r>
      <w:r w:rsidR="003B1182">
        <w:rPr>
          <w:rFonts w:ascii="Arial" w:hAnsi="Arial" w:cs="Arial"/>
          <w:b/>
          <w:bCs/>
          <w:color w:val="000000"/>
        </w:rPr>
        <w:t>rodków trwałych).</w:t>
      </w:r>
    </w:p>
    <w:p w:rsidR="00CF7289" w:rsidRDefault="00CF728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Pr="00180699" w:rsidRDefault="003B1182" w:rsidP="001806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  <w:bCs/>
          <w:color w:val="000000"/>
        </w:rPr>
      </w:pPr>
      <w:r w:rsidRPr="00180699">
        <w:rPr>
          <w:rFonts w:ascii="Arial" w:hAnsi="Arial" w:cs="Arial"/>
          <w:b/>
          <w:bCs/>
          <w:color w:val="000000"/>
        </w:rPr>
        <w:t>Uzna</w:t>
      </w:r>
      <w:r w:rsidRPr="00180699">
        <w:rPr>
          <w:rFonts w:ascii="Arial,Bold" w:hAnsi="Arial,Bold" w:cs="Arial,Bold"/>
          <w:b/>
          <w:bCs/>
          <w:color w:val="000000"/>
        </w:rPr>
        <w:t xml:space="preserve">ć </w:t>
      </w:r>
      <w:r w:rsidRPr="00180699">
        <w:rPr>
          <w:rFonts w:ascii="Arial" w:hAnsi="Arial" w:cs="Arial"/>
          <w:b/>
          <w:bCs/>
          <w:color w:val="000000"/>
        </w:rPr>
        <w:t>szkod</w:t>
      </w:r>
      <w:r w:rsidRPr="00180699">
        <w:rPr>
          <w:rFonts w:ascii="Arial,Bold" w:hAnsi="Arial,Bold" w:cs="Arial,Bold"/>
          <w:b/>
          <w:bCs/>
          <w:color w:val="000000"/>
        </w:rPr>
        <w:t xml:space="preserve">ę </w:t>
      </w:r>
      <w:r w:rsidRPr="00180699">
        <w:rPr>
          <w:rFonts w:ascii="Arial" w:hAnsi="Arial" w:cs="Arial"/>
          <w:b/>
          <w:bCs/>
          <w:color w:val="000000"/>
        </w:rPr>
        <w:t>w mieniu w kwocie............................zł w składnikach maj</w:t>
      </w:r>
      <w:r w:rsidRPr="00180699">
        <w:rPr>
          <w:rFonts w:ascii="Arial,Bold" w:hAnsi="Arial,Bold" w:cs="Arial,Bold"/>
          <w:b/>
          <w:bCs/>
          <w:color w:val="000000"/>
        </w:rPr>
        <w:t>ą</w:t>
      </w:r>
      <w:r w:rsidRPr="00180699">
        <w:rPr>
          <w:rFonts w:ascii="Arial" w:hAnsi="Arial" w:cs="Arial"/>
          <w:b/>
          <w:bCs/>
          <w:color w:val="000000"/>
        </w:rPr>
        <w:t>tkowych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spisanych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jako......................................................................................................................</w:t>
      </w:r>
      <w:r w:rsidR="000C275D">
        <w:rPr>
          <w:rFonts w:ascii="Arial" w:hAnsi="Arial" w:cs="Arial"/>
          <w:b/>
          <w:bCs/>
          <w:color w:val="000000"/>
        </w:rPr>
        <w:t>..............................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(niepełnowartościowe , uszkodzone, zepsute, zbędne itp.)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 niezawinione (zawinione) i post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pi</w:t>
      </w:r>
      <w:r>
        <w:rPr>
          <w:rFonts w:ascii="Arial,Bold" w:hAnsi="Arial,Bold" w:cs="Arial,Bold"/>
          <w:b/>
          <w:bCs/>
          <w:color w:val="000000"/>
        </w:rPr>
        <w:t xml:space="preserve">ć </w:t>
      </w:r>
      <w:r>
        <w:rPr>
          <w:rFonts w:ascii="Arial" w:hAnsi="Arial" w:cs="Arial"/>
          <w:b/>
          <w:bCs/>
          <w:color w:val="000000"/>
        </w:rPr>
        <w:t>z nimi w sposób jak ni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ej:</w:t>
      </w: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.............................................................................................................................</w:t>
      </w:r>
      <w:r w:rsidR="000C275D">
        <w:rPr>
          <w:rFonts w:ascii="Arial" w:hAnsi="Arial" w:cs="Arial"/>
          <w:b/>
          <w:bCs/>
          <w:color w:val="000000"/>
        </w:rPr>
        <w:t>..............................</w:t>
      </w:r>
    </w:p>
    <w:p w:rsidR="003B1182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</w:t>
      </w:r>
      <w:r w:rsidR="000C275D">
        <w:rPr>
          <w:rFonts w:ascii="Arial" w:hAnsi="Arial" w:cs="Arial"/>
          <w:b/>
          <w:bCs/>
          <w:color w:val="000000"/>
        </w:rPr>
        <w:t>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zwi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zku z dokonanym rozliczeniem postanawiam ponadto: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</w:t>
      </w:r>
      <w:r w:rsidR="00180699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(wymienić inne)</w:t>
      </w: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.......................................dnia</w:t>
      </w:r>
      <w:r w:rsidR="0018069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....................... </w:t>
      </w:r>
      <w:r w:rsidR="00180699">
        <w:rPr>
          <w:rFonts w:ascii="Arial" w:hAnsi="Arial" w:cs="Arial"/>
          <w:b/>
          <w:bCs/>
          <w:color w:val="000000"/>
        </w:rPr>
        <w:tab/>
      </w:r>
      <w:r w:rsidR="00180699">
        <w:rPr>
          <w:rFonts w:ascii="Arial" w:hAnsi="Arial" w:cs="Arial"/>
          <w:b/>
          <w:bCs/>
          <w:color w:val="000000"/>
        </w:rPr>
        <w:tab/>
      </w:r>
      <w:r w:rsidR="00180699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............................................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(pieczęć i podpis Burmistrza)</w:t>
      </w:r>
    </w:p>
    <w:p w:rsidR="00180699" w:rsidRDefault="001806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A819E8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14 do Instrukcji w sprawie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A819E8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A819E8">
        <w:rPr>
          <w:rFonts w:ascii="Arial" w:hAnsi="Arial" w:cs="Arial"/>
          <w:b/>
          <w:color w:val="000000"/>
          <w:sz w:val="20"/>
          <w:szCs w:val="20"/>
        </w:rPr>
        <w:t>majątku i zasad odpowiedzialności za powierzone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A819E8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A819E8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(Nazwa jednostki - pieczęć)</w:t>
      </w:r>
    </w:p>
    <w:p w:rsidR="003B1182" w:rsidRDefault="000C275D" w:rsidP="00180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</w:t>
      </w:r>
      <w:r w:rsidR="003B1182">
        <w:rPr>
          <w:rFonts w:ascii="Arial" w:hAnsi="Arial" w:cs="Arial"/>
          <w:b/>
          <w:bCs/>
          <w:color w:val="000000"/>
        </w:rPr>
        <w:t>otwierdzenia salda</w:t>
      </w:r>
    </w:p>
    <w:p w:rsidR="00180699" w:rsidRDefault="00180699" w:rsidP="00180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Stosownie do wymogów art.26 ust. 1 pkt. 2 ustawy z dnia 29 września 1994 r. o rachunkowości </w:t>
      </w:r>
      <w:r w:rsidR="00180699">
        <w:rPr>
          <w:rFonts w:ascii="Arial" w:hAnsi="Arial" w:cs="Arial"/>
          <w:color w:val="000000"/>
        </w:rPr>
        <w:br/>
      </w:r>
      <w:r w:rsidR="000C275D">
        <w:rPr>
          <w:rFonts w:ascii="Arial" w:hAnsi="Arial" w:cs="Arial"/>
          <w:color w:val="000000"/>
        </w:rPr>
        <w:t>(tj.</w:t>
      </w:r>
      <w:r w:rsidR="0018069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Dz. U. z 20</w:t>
      </w:r>
      <w:r w:rsidR="00180699">
        <w:rPr>
          <w:rFonts w:ascii="Arial" w:hAnsi="Arial" w:cs="Arial"/>
          <w:color w:val="000000"/>
        </w:rPr>
        <w:t>13</w:t>
      </w:r>
      <w:r>
        <w:rPr>
          <w:rFonts w:ascii="Arial" w:hAnsi="Arial" w:cs="Arial"/>
          <w:color w:val="000000"/>
        </w:rPr>
        <w:t xml:space="preserve"> r., poz. </w:t>
      </w:r>
      <w:r w:rsidR="00180699">
        <w:rPr>
          <w:rFonts w:ascii="Arial" w:hAnsi="Arial" w:cs="Arial"/>
          <w:color w:val="000000"/>
        </w:rPr>
        <w:t>330</w:t>
      </w:r>
      <w:r>
        <w:rPr>
          <w:rFonts w:ascii="Arial" w:hAnsi="Arial" w:cs="Arial"/>
          <w:color w:val="000000"/>
        </w:rPr>
        <w:t xml:space="preserve"> ze zm.), wzywamy do potwierdzenia</w:t>
      </w:r>
      <w:r w:rsidR="00180699">
        <w:rPr>
          <w:rFonts w:ascii="Arial" w:hAnsi="Arial" w:cs="Arial"/>
          <w:color w:val="000000"/>
        </w:rPr>
        <w:t xml:space="preserve"> …..</w:t>
      </w:r>
      <w:r>
        <w:rPr>
          <w:rFonts w:ascii="Arial" w:hAnsi="Arial" w:cs="Arial"/>
          <w:color w:val="000000"/>
        </w:rPr>
        <w:t>.......................... na kopii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niniejszego wezwania, zgodności niżej wykazanego salda, figurującego w naszych księgach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rachunkowych na dzień 31.12.........r., przez osobę upoważnioną do składania oświadczenia woli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imieniu waszej jednostki.</w:t>
      </w: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Saldo na 31.12......r. wynosi :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dobro Wasze - ..................zł</w:t>
      </w:r>
    </w:p>
    <w:p w:rsidR="003B1182" w:rsidRDefault="003B1182" w:rsidP="0018069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dobro Nasze - ..................zł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słownie:..................................................................</w:t>
      </w:r>
      <w:r w:rsidR="00180699">
        <w:rPr>
          <w:rFonts w:ascii="Arial" w:hAnsi="Arial" w:cs="Arial"/>
          <w:color w:val="000000"/>
        </w:rPr>
        <w:t>........................................................................</w:t>
      </w:r>
      <w:r>
        <w:rPr>
          <w:rFonts w:ascii="Arial" w:hAnsi="Arial" w:cs="Arial"/>
          <w:color w:val="000000"/>
        </w:rPr>
        <w:t>.</w:t>
      </w:r>
    </w:p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Wykazane wyżej saldo rozrachunków wynika z następujących tytułów: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"/>
        <w:gridCol w:w="1752"/>
        <w:gridCol w:w="763"/>
        <w:gridCol w:w="1620"/>
        <w:gridCol w:w="1288"/>
        <w:gridCol w:w="1288"/>
        <w:gridCol w:w="1171"/>
        <w:gridCol w:w="1169"/>
      </w:tblGrid>
      <w:tr w:rsidR="00FE21E2" w:rsidTr="00FE21E2">
        <w:tc>
          <w:tcPr>
            <w:tcW w:w="672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E21E2">
              <w:rPr>
                <w:rFonts w:ascii="Arial" w:hAnsi="Arial" w:cs="Arial"/>
                <w:bCs/>
                <w:color w:val="000000"/>
              </w:rPr>
              <w:t>Lp.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6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Rozliczenie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za: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/rodzaj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nale</w:t>
            </w:r>
            <w:r w:rsidRPr="00FE21E2">
              <w:rPr>
                <w:rFonts w:ascii="Arial,Bold" w:hAnsi="Arial,Bold" w:cs="Arial,Bold"/>
                <w:bCs/>
                <w:color w:val="000000"/>
                <w:sz w:val="20"/>
                <w:szCs w:val="20"/>
              </w:rPr>
              <w:t>ż</w:t>
            </w: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Pr="00FE21E2">
              <w:rPr>
                <w:rFonts w:ascii="Arial,Bold" w:hAnsi="Arial,Bold" w:cs="Arial,Bold"/>
                <w:bCs/>
                <w:color w:val="000000"/>
                <w:sz w:val="20"/>
                <w:szCs w:val="20"/>
              </w:rPr>
              <w:t>ś</w:t>
            </w: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ci,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zobowi</w:t>
            </w:r>
            <w:r w:rsidRPr="00FE21E2">
              <w:rPr>
                <w:rFonts w:ascii="Arial,Bold" w:hAnsi="Arial,Bold" w:cs="Arial,Bold"/>
                <w:bCs/>
                <w:color w:val="000000"/>
                <w:sz w:val="20"/>
                <w:szCs w:val="20"/>
              </w:rPr>
              <w:t>ą</w:t>
            </w: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zania*)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78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Rok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m-c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52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Nr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dokumentu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94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Rodzaj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dokumentu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94" w:type="dxa"/>
            <w:vMerge w:val="restart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Data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dokumentu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397" w:type="dxa"/>
            <w:gridSpan w:val="2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Kwota dokumentu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E21E2" w:rsidTr="00FE21E2">
        <w:tc>
          <w:tcPr>
            <w:tcW w:w="672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6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78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52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94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94" w:type="dxa"/>
            <w:vMerge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98" w:type="dxa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Dobro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Wasze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99" w:type="dxa"/>
          </w:tcPr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E21E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Dobro Nasze</w:t>
            </w:r>
          </w:p>
          <w:p w:rsidR="00FE21E2" w:rsidRPr="00FE21E2" w:rsidRDefault="00FE21E2" w:rsidP="00FE21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80699" w:rsidTr="00FE21E2">
        <w:tc>
          <w:tcPr>
            <w:tcW w:w="672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8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2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8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9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80699" w:rsidTr="00FE21E2">
        <w:tc>
          <w:tcPr>
            <w:tcW w:w="672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8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2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8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9" w:type="dxa"/>
          </w:tcPr>
          <w:p w:rsidR="00180699" w:rsidRDefault="00180699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E21E2" w:rsidTr="00FE21E2">
        <w:tc>
          <w:tcPr>
            <w:tcW w:w="672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8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2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94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8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9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E21E2" w:rsidTr="00A819E8">
        <w:tc>
          <w:tcPr>
            <w:tcW w:w="7456" w:type="dxa"/>
            <w:gridSpan w:val="6"/>
          </w:tcPr>
          <w:p w:rsidR="00FE21E2" w:rsidRDefault="00FE21E2" w:rsidP="00FE21E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1198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9" w:type="dxa"/>
          </w:tcPr>
          <w:p w:rsidR="00FE21E2" w:rsidRDefault="00FE21E2" w:rsidP="003B11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80699" w:rsidRDefault="00180699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Zał</w:t>
      </w:r>
      <w:r w:rsidR="00FE21E2">
        <w:rPr>
          <w:rFonts w:ascii="Arial" w:hAnsi="Arial" w:cs="Arial"/>
          <w:color w:val="000000"/>
          <w:sz w:val="18"/>
          <w:szCs w:val="18"/>
        </w:rPr>
        <w:t xml:space="preserve">ącznik </w:t>
      </w:r>
      <w:r>
        <w:rPr>
          <w:rFonts w:ascii="Arial" w:hAnsi="Arial" w:cs="Arial"/>
          <w:color w:val="000000"/>
          <w:sz w:val="18"/>
          <w:szCs w:val="18"/>
        </w:rPr>
        <w:t>do sprawozdania finansowego za.............kwartał..................r.</w:t>
      </w: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 razie niezgodności lub zastrzeżeń prosimy o kontakt telefoniczny ..........................</w:t>
      </w: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Powołana ustawa o rachunkowości zobowiązuje kontrahentów do odesłania potwierdzenia w obowiązującym </w:t>
      </w:r>
      <w:r w:rsidR="00FE21E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terminie,</w:t>
      </w: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ponieważ nie przewiduje możliwości milczącego potwierdzenia salda, prosimy o przysłanie potwierdzonej kopii</w:t>
      </w:r>
      <w:r w:rsidR="00FE21E2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>niniejszego wezwania w terminie 10 dni, ponadto wzywamy do niezwłocznego uregulowania naszych należności na r-k</w:t>
      </w: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nr.....................w ..........................</w:t>
      </w:r>
    </w:p>
    <w:p w:rsidR="00FE21E2" w:rsidRDefault="00FE21E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Sporządził: ................................... </w:t>
      </w:r>
      <w:r w:rsidR="00FE21E2">
        <w:rPr>
          <w:rFonts w:ascii="Arial" w:hAnsi="Arial" w:cs="Arial"/>
          <w:color w:val="000000"/>
        </w:rPr>
        <w:tab/>
      </w:r>
      <w:r w:rsidR="00FE21E2">
        <w:rPr>
          <w:rFonts w:ascii="Arial" w:hAnsi="Arial" w:cs="Arial"/>
          <w:color w:val="000000"/>
        </w:rPr>
        <w:tab/>
      </w:r>
      <w:r w:rsidR="00FE21E2">
        <w:rPr>
          <w:rFonts w:ascii="Arial" w:hAnsi="Arial" w:cs="Arial"/>
          <w:color w:val="000000"/>
        </w:rPr>
        <w:tab/>
      </w:r>
      <w:r w:rsidR="00FE21E2">
        <w:rPr>
          <w:rFonts w:ascii="Arial" w:hAnsi="Arial" w:cs="Arial"/>
          <w:color w:val="000000"/>
        </w:rPr>
        <w:tab/>
      </w:r>
      <w:r w:rsidR="00FE21E2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............................................</w:t>
      </w: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podpis kierownika jednostki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*) nieobowiązkowe</w:t>
      </w:r>
    </w:p>
    <w:p w:rsidR="00FE21E2" w:rsidRDefault="00FE21E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E21E2" w:rsidRDefault="00FE21E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FE21E2" w:rsidRDefault="00FE21E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Pr="00FE21E2" w:rsidRDefault="003B1182" w:rsidP="00FE21E2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FE21E2">
        <w:rPr>
          <w:rFonts w:ascii="Arial" w:hAnsi="Arial" w:cs="Arial"/>
          <w:b/>
          <w:color w:val="000000"/>
          <w:sz w:val="20"/>
          <w:szCs w:val="20"/>
        </w:rPr>
        <w:t>Załącznik Nr 15 do Instrukcji w sprawie</w:t>
      </w:r>
    </w:p>
    <w:p w:rsidR="003B1182" w:rsidRPr="00FE21E2" w:rsidRDefault="003B1182" w:rsidP="00FE21E2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FE21E2">
        <w:rPr>
          <w:rFonts w:ascii="Arial" w:hAnsi="Arial" w:cs="Arial"/>
          <w:b/>
          <w:color w:val="000000"/>
          <w:sz w:val="20"/>
          <w:szCs w:val="20"/>
        </w:rPr>
        <w:t>gospodarki majątkiem trwałym, inwentaryzacji</w:t>
      </w:r>
    </w:p>
    <w:p w:rsidR="003B1182" w:rsidRPr="00FE21E2" w:rsidRDefault="003B1182" w:rsidP="00FE21E2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b/>
          <w:color w:val="000000"/>
          <w:sz w:val="20"/>
          <w:szCs w:val="20"/>
        </w:rPr>
      </w:pPr>
      <w:r w:rsidRPr="00FE21E2">
        <w:rPr>
          <w:rFonts w:ascii="Arial" w:hAnsi="Arial" w:cs="Arial"/>
          <w:b/>
          <w:color w:val="000000"/>
          <w:sz w:val="20"/>
          <w:szCs w:val="20"/>
        </w:rPr>
        <w:t>majątku i zasad odpowiedzialności za powierzone</w:t>
      </w:r>
    </w:p>
    <w:p w:rsidR="003B1182" w:rsidRPr="00FE21E2" w:rsidRDefault="003B1182" w:rsidP="00FE21E2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FE21E2">
        <w:rPr>
          <w:rFonts w:ascii="Arial" w:hAnsi="Arial" w:cs="Arial"/>
          <w:b/>
          <w:color w:val="000000"/>
          <w:sz w:val="20"/>
          <w:szCs w:val="20"/>
        </w:rPr>
        <w:t>mienie Gminy Rogoźno dla Urzędu Miejskiego</w:t>
      </w:r>
    </w:p>
    <w:p w:rsidR="003B1182" w:rsidRPr="00FE21E2" w:rsidRDefault="003B1182" w:rsidP="00FE21E2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  <w:r w:rsidRPr="00FE21E2">
        <w:rPr>
          <w:rFonts w:ascii="Arial" w:hAnsi="Arial" w:cs="Arial"/>
          <w:b/>
          <w:color w:val="000000"/>
          <w:sz w:val="20"/>
          <w:szCs w:val="20"/>
        </w:rPr>
        <w:t>w Rogoźnie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(Nazwa jednostki - pieczęć)</w:t>
      </w:r>
    </w:p>
    <w:p w:rsidR="00FE21E2" w:rsidRDefault="00FE21E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B1182" w:rsidRDefault="003B1182" w:rsidP="00FE21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Protokół z weryfikacji aktywów i pasywów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Komisja inwentaryzacyjna w składzie: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...........................................................- przewodniczący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...........................................................-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...........................................................- 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posiedzeniu w dniu.......................dotyczącym inwentaryzacji w.................................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dniach.............................arkusze spisu z natury nr.....................................dokonała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weryfikacji aktywów i pasywów nie objętych spisem z natury lub uzgodnieniem sald:</w:t>
      </w:r>
    </w:p>
    <w:p w:rsidR="003B1182" w:rsidRPr="00FE21E2" w:rsidRDefault="003B1182" w:rsidP="00220DB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E21E2">
        <w:rPr>
          <w:rFonts w:ascii="Arial" w:hAnsi="Arial" w:cs="Arial"/>
          <w:color w:val="000000"/>
        </w:rPr>
        <w:t xml:space="preserve"> nazwa obiektu</w:t>
      </w:r>
      <w:r w:rsidR="00FE21E2" w:rsidRPr="00FE21E2">
        <w:rPr>
          <w:rFonts w:ascii="Arial" w:hAnsi="Arial" w:cs="Arial"/>
          <w:color w:val="000000"/>
        </w:rPr>
        <w:t xml:space="preserve"> </w:t>
      </w:r>
      <w:r w:rsidRPr="00FE21E2">
        <w:rPr>
          <w:rFonts w:ascii="Arial" w:hAnsi="Arial" w:cs="Arial"/>
          <w:color w:val="000000"/>
        </w:rPr>
        <w:t>........................................................................,</w:t>
      </w:r>
    </w:p>
    <w:p w:rsidR="003B1182" w:rsidRDefault="00220DBB" w:rsidP="00220D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644" w:hanging="64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b)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rodzaj składników majątkowych: środki trwałe trudno dostępne, należności sporne i wątpliwe,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 xml:space="preserve">należności i zobowiązania wobec pracowników, należności i zobowiązania </w:t>
      </w:r>
      <w:proofErr w:type="spellStart"/>
      <w:r w:rsidR="003B1182">
        <w:rPr>
          <w:rFonts w:ascii="Arial" w:hAnsi="Arial" w:cs="Arial"/>
          <w:color w:val="000000"/>
        </w:rPr>
        <w:t>publiczno</w:t>
      </w:r>
      <w:proofErr w:type="spellEnd"/>
      <w:r w:rsidR="003B1182">
        <w:rPr>
          <w:rFonts w:ascii="Arial" w:hAnsi="Arial" w:cs="Arial"/>
          <w:color w:val="000000"/>
        </w:rPr>
        <w:t xml:space="preserve"> – prawne,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należności i zobowiązania wobec osób nie prowadzących ksiąg rachunkowych, środki trwałe w</w:t>
      </w:r>
      <w:r>
        <w:rPr>
          <w:rFonts w:ascii="Arial" w:hAnsi="Arial" w:cs="Arial"/>
          <w:color w:val="000000"/>
        </w:rPr>
        <w:t xml:space="preserve"> </w:t>
      </w:r>
      <w:r w:rsidR="003B1182">
        <w:rPr>
          <w:rFonts w:ascii="Arial" w:hAnsi="Arial" w:cs="Arial"/>
          <w:color w:val="000000"/>
        </w:rPr>
        <w:t>budowie,</w:t>
      </w:r>
    </w:p>
    <w:p w:rsidR="003B1182" w:rsidRDefault="00220DBB" w:rsidP="00220DBB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 weryfikacja obejmuje okres od................................do...............................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I. Rozliczenie wyników inwentaryzacji</w:t>
      </w:r>
    </w:p>
    <w:p w:rsidR="003B1182" w:rsidRDefault="00220DBB" w:rsidP="00220DB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ewidencyjny: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w budowie - wartość ogółem. ..........................................zł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trudno dostępnych oglądowi- wartość ogółem.................zł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należności spornych i wątpliwych- wartość ogółem. ....................................zł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.............................................................................. ......................................</w:t>
      </w:r>
      <w:r w:rsidR="00220DBB">
        <w:rPr>
          <w:rFonts w:ascii="Arial" w:hAnsi="Arial" w:cs="Arial"/>
          <w:color w:val="000000"/>
        </w:rPr>
        <w:t xml:space="preserve"> zł</w:t>
      </w:r>
    </w:p>
    <w:p w:rsidR="003B1182" w:rsidRDefault="00220DBB" w:rsidP="00220DB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>Ustalony stan wg dokumentów źródłowych: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w budowie - wartość ogółem. ..........................................zł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środków trwałych trudno dostępnych oglądowi- wartość ogółem..................zł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należności spornych i wątpliwych- wartość ogółem. ....................................zł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.............................................................................. .........................................zł</w:t>
      </w:r>
    </w:p>
    <w:p w:rsidR="003B1182" w:rsidRDefault="003B1182" w:rsidP="00220DBB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RAZEM......................................................zł</w:t>
      </w:r>
    </w:p>
    <w:p w:rsidR="003B1182" w:rsidRPr="00220DBB" w:rsidRDefault="003B1182" w:rsidP="00A819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42" w:hanging="284"/>
        <w:rPr>
          <w:rFonts w:ascii="Arial" w:hAnsi="Arial" w:cs="Arial"/>
          <w:color w:val="000000"/>
        </w:rPr>
      </w:pPr>
      <w:r w:rsidRPr="00220DBB">
        <w:rPr>
          <w:rFonts w:ascii="Arial" w:hAnsi="Arial" w:cs="Arial"/>
          <w:color w:val="000000"/>
        </w:rPr>
        <w:t>Rozliczenie wyników inwentaryzacji innych składników majątkowych niż w pkt. I wg.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Zestawienia różnic inwetaryzacyjnych wartość:</w:t>
      </w:r>
    </w:p>
    <w:p w:rsidR="003B1182" w:rsidRPr="00A819E8" w:rsidRDefault="003B1182" w:rsidP="00A819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819E8">
        <w:rPr>
          <w:rFonts w:ascii="Arial" w:hAnsi="Arial" w:cs="Arial"/>
          <w:color w:val="000000"/>
        </w:rPr>
        <w:t xml:space="preserve"> niedobory ogółem................................zł</w:t>
      </w:r>
    </w:p>
    <w:p w:rsidR="003B1182" w:rsidRPr="00A819E8" w:rsidRDefault="003B1182" w:rsidP="00A819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819E8">
        <w:rPr>
          <w:rFonts w:ascii="Arial" w:hAnsi="Arial" w:cs="Arial"/>
          <w:color w:val="000000"/>
        </w:rPr>
        <w:t>nadwyżki ogółem.....................</w:t>
      </w:r>
      <w:r w:rsidR="00A819E8">
        <w:rPr>
          <w:rFonts w:ascii="Arial" w:hAnsi="Arial" w:cs="Arial"/>
          <w:color w:val="000000"/>
        </w:rPr>
        <w:t>.</w:t>
      </w:r>
      <w:r w:rsidRPr="00A819E8">
        <w:rPr>
          <w:rFonts w:ascii="Arial" w:hAnsi="Arial" w:cs="Arial"/>
          <w:color w:val="000000"/>
        </w:rPr>
        <w:t>............zł</w:t>
      </w:r>
    </w:p>
    <w:p w:rsidR="003B1182" w:rsidRPr="00A819E8" w:rsidRDefault="003B1182" w:rsidP="00A819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42" w:hanging="284"/>
        <w:rPr>
          <w:rFonts w:ascii="Arial" w:hAnsi="Arial" w:cs="Arial"/>
          <w:color w:val="000000"/>
        </w:rPr>
      </w:pPr>
      <w:r w:rsidRPr="00A819E8">
        <w:rPr>
          <w:rFonts w:ascii="Arial" w:hAnsi="Arial" w:cs="Arial"/>
          <w:color w:val="000000"/>
        </w:rPr>
        <w:t>Komisja inwentaryzacyjna po przeprowadzeniu postępowania wyjaśniającego ustala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 następuje:</w:t>
      </w:r>
    </w:p>
    <w:p w:rsidR="003B1182" w:rsidRDefault="00A819E8" w:rsidP="00A819E8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</w:t>
      </w:r>
    </w:p>
    <w:p w:rsidR="003B1182" w:rsidRDefault="00A819E8" w:rsidP="00A819E8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</w:r>
      <w:r w:rsidR="003B1182">
        <w:rPr>
          <w:rFonts w:ascii="Arial" w:hAnsi="Arial" w:cs="Arial"/>
          <w:color w:val="000000"/>
        </w:rPr>
        <w:t xml:space="preserve">Przyczyny powstania w </w:t>
      </w:r>
      <w:proofErr w:type="spellStart"/>
      <w:r w:rsidR="003B1182">
        <w:rPr>
          <w:rFonts w:ascii="Arial" w:hAnsi="Arial" w:cs="Arial"/>
          <w:color w:val="000000"/>
        </w:rPr>
        <w:t>w</w:t>
      </w:r>
      <w:proofErr w:type="spellEnd"/>
      <w:r w:rsidR="003B1182">
        <w:rPr>
          <w:rFonts w:ascii="Arial" w:hAnsi="Arial" w:cs="Arial"/>
          <w:color w:val="000000"/>
        </w:rPr>
        <w:t xml:space="preserve"> /w niedoborów (nadwyżek) ocenia następująco: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</w:t>
      </w:r>
    </w:p>
    <w:p w:rsidR="003B1182" w:rsidRPr="00A819E8" w:rsidRDefault="003B1182" w:rsidP="00A819E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color w:val="000000"/>
        </w:rPr>
      </w:pPr>
      <w:r w:rsidRPr="00A819E8">
        <w:rPr>
          <w:rFonts w:ascii="Arial" w:hAnsi="Arial" w:cs="Arial"/>
          <w:color w:val="000000"/>
        </w:rPr>
        <w:t>Zdaniem komisji inwentaryzacyjnej stwierdzone niedobory (nadwyżki) należy zakwalifikować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jako:</w:t>
      </w:r>
    </w:p>
    <w:p w:rsidR="003B1182" w:rsidRDefault="00A819E8" w:rsidP="00A819E8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3B1182">
        <w:rPr>
          <w:rFonts w:ascii="Arial" w:hAnsi="Arial" w:cs="Arial"/>
          <w:color w:val="000000"/>
        </w:rPr>
        <w:t xml:space="preserve"> niezawinione i spisać w ciężar strat nadzwyczajnych.</w:t>
      </w:r>
    </w:p>
    <w:p w:rsidR="003B1182" w:rsidRDefault="00A819E8" w:rsidP="00A819E8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3B1182">
        <w:rPr>
          <w:rFonts w:ascii="Arial" w:hAnsi="Arial" w:cs="Arial"/>
          <w:color w:val="000000"/>
        </w:rPr>
        <w:t xml:space="preserve"> zawinione, obciążyć ich wartością osoby materialnie odpowiedzialne jak niżej: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</w:t>
      </w: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(przewodniczącego komisji)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</w:rPr>
        <w:t>..................................</w:t>
      </w:r>
      <w:r>
        <w:rPr>
          <w:rFonts w:ascii="Arial" w:hAnsi="Arial" w:cs="Arial"/>
          <w:color w:val="000000"/>
          <w:sz w:val="16"/>
          <w:szCs w:val="16"/>
        </w:rPr>
        <w:t>.członek</w:t>
      </w: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</w:rPr>
        <w:t xml:space="preserve">.................................. </w:t>
      </w:r>
      <w:r>
        <w:rPr>
          <w:rFonts w:ascii="Arial" w:hAnsi="Arial" w:cs="Arial"/>
          <w:color w:val="000000"/>
          <w:sz w:val="16"/>
          <w:szCs w:val="16"/>
        </w:rPr>
        <w:t>członek</w:t>
      </w:r>
    </w:p>
    <w:p w:rsidR="00A819E8" w:rsidRDefault="00A819E8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br w:type="page"/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Zał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ą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cznik Nr 16 do Instrukcji w sprawie gospodarki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maj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ą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tkiem trwałym, inwentaryzacji maj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ą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tku i zasad</w:t>
      </w:r>
    </w:p>
    <w:p w:rsidR="003B1182" w:rsidRPr="00A819E8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odpowiedzialno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ś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ci za powierzone mienie Gminy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Rogo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ź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no dla </w:t>
      </w:r>
      <w:r w:rsidR="00A819E8">
        <w:rPr>
          <w:rFonts w:ascii="Times New Roman" w:hAnsi="Times New Roman" w:cs="Times New Roman"/>
          <w:b/>
          <w:color w:val="000000"/>
          <w:sz w:val="18"/>
          <w:szCs w:val="18"/>
        </w:rPr>
        <w:t>Urzędu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Miejskiego w Rogo</w:t>
      </w:r>
      <w:r w:rsidRPr="00A819E8">
        <w:rPr>
          <w:rFonts w:ascii="TimesNewRoman" w:hAnsi="TimesNewRoman" w:cs="TimesNewRoman"/>
          <w:b/>
          <w:color w:val="000000"/>
          <w:sz w:val="18"/>
          <w:szCs w:val="18"/>
        </w:rPr>
        <w:t>ź</w:t>
      </w:r>
      <w:r w:rsidRPr="00A819E8">
        <w:rPr>
          <w:rFonts w:ascii="Times New Roman" w:hAnsi="Times New Roman" w:cs="Times New Roman"/>
          <w:b/>
          <w:color w:val="000000"/>
          <w:sz w:val="18"/>
          <w:szCs w:val="18"/>
        </w:rPr>
        <w:t>nie</w:t>
      </w:r>
    </w:p>
    <w:p w:rsidR="00A819E8" w:rsidRPr="00A819E8" w:rsidRDefault="00A819E8" w:rsidP="00A819E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4D0E71" w:rsidRDefault="004D0E71" w:rsidP="00A819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PROTOKÓŁ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ZDAWCZO - ODBIORCZY</w:t>
      </w: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spisany w dniu____________________</w:t>
      </w:r>
      <w:r w:rsidR="00A819E8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roku</w:t>
      </w: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dotyczy przekazania Sołtysowi mienia Sołectwa ..................</w:t>
      </w:r>
      <w:r w:rsidR="00A819E8">
        <w:rPr>
          <w:rFonts w:ascii="Arial" w:hAnsi="Arial" w:cs="Arial"/>
          <w:b/>
          <w:bCs/>
          <w:color w:val="000000"/>
          <w:sz w:val="24"/>
          <w:szCs w:val="24"/>
        </w:rPr>
        <w:t>....................</w:t>
      </w: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B1182" w:rsidRPr="00A819E8" w:rsidRDefault="003B1182" w:rsidP="003B1182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W związku z wyborem nowego Sołtysa w dniu .................. zachodzi</w:t>
      </w:r>
      <w:r w:rsidR="00A819E8" w:rsidRPr="00A819E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819E8">
        <w:rPr>
          <w:rFonts w:ascii="Arial" w:hAnsi="Arial" w:cs="Arial"/>
          <w:color w:val="000000"/>
          <w:sz w:val="24"/>
          <w:szCs w:val="24"/>
        </w:rPr>
        <w:t>konieczność przekazania wybranemu Sołtysowi mienia sołeckiego, którym</w:t>
      </w:r>
      <w:r w:rsidR="00A819E8" w:rsidRPr="00A819E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819E8">
        <w:rPr>
          <w:rFonts w:ascii="Arial" w:hAnsi="Arial" w:cs="Arial"/>
          <w:color w:val="000000"/>
          <w:sz w:val="24"/>
          <w:szCs w:val="24"/>
        </w:rPr>
        <w:t>sołtys, zgodnie z § 11 pkt 4) Statutu Sołectwa, gospodaruje.</w:t>
      </w:r>
    </w:p>
    <w:p w:rsidR="003B1182" w:rsidRPr="00A819E8" w:rsidRDefault="003B1182" w:rsidP="00A819E8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Strona przekazująca: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Pan/Pani .................................</w:t>
      </w:r>
    </w:p>
    <w:p w:rsidR="003B1182" w:rsidRPr="00A819E8" w:rsidRDefault="003B1182" w:rsidP="00A819E8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Strona przejmująca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Pan/ Pani ................................</w:t>
      </w:r>
    </w:p>
    <w:p w:rsidR="003B1182" w:rsidRPr="00A819E8" w:rsidRDefault="003B1182" w:rsidP="00A819E8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Ze strony Gminy Rogoźno w przekazaniu uczestniczyli: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.................................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.................................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Arial" w:hAnsi="Arial" w:cs="Arial"/>
          <w:b/>
          <w:bCs/>
          <w:color w:val="000000"/>
          <w:sz w:val="24"/>
          <w:szCs w:val="24"/>
        </w:rPr>
        <w:t>.................................</w:t>
      </w:r>
    </w:p>
    <w:p w:rsidR="003B1182" w:rsidRDefault="00A819E8" w:rsidP="00A819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1182">
        <w:rPr>
          <w:rFonts w:ascii="Arial" w:hAnsi="Arial" w:cs="Arial"/>
          <w:color w:val="000000"/>
          <w:sz w:val="24"/>
          <w:szCs w:val="24"/>
        </w:rPr>
        <w:t>Przekazaniu podlega mienie zgodnie z protokołem inwentaryzacyjnym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stanowiącym załącznik do niniejszego protokołu:</w:t>
      </w:r>
    </w:p>
    <w:p w:rsidR="003B1182" w:rsidRDefault="003B1182" w:rsidP="00A819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arkusze spisowe w ilość ...... poz. ........</w:t>
      </w:r>
    </w:p>
    <w:p w:rsidR="003B1182" w:rsidRPr="00A819E8" w:rsidRDefault="003B1182" w:rsidP="00A819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Dodatkowo przekazaniu podlegają:</w:t>
      </w:r>
    </w:p>
    <w:p w:rsidR="003B1182" w:rsidRDefault="003B1182" w:rsidP="00520A7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komplet kluczy -</w:t>
      </w:r>
      <w:r w:rsidR="00520A72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</w:t>
      </w:r>
    </w:p>
    <w:p w:rsidR="003B1182" w:rsidRPr="00A819E8" w:rsidRDefault="003B1182" w:rsidP="003B118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A819E8">
        <w:rPr>
          <w:rFonts w:ascii="Arial" w:hAnsi="Arial" w:cs="Arial"/>
          <w:color w:val="000000"/>
          <w:sz w:val="24"/>
          <w:szCs w:val="24"/>
        </w:rPr>
        <w:t>Przekazujący oddaje o przejmujący obejmuje wymienione wyżej składniki</w:t>
      </w:r>
      <w:r w:rsidR="00A819E8" w:rsidRPr="00A819E8">
        <w:rPr>
          <w:rFonts w:ascii="Arial" w:hAnsi="Arial" w:cs="Arial"/>
          <w:color w:val="000000"/>
          <w:sz w:val="24"/>
          <w:szCs w:val="24"/>
        </w:rPr>
        <w:t xml:space="preserve"> </w:t>
      </w:r>
      <w:r w:rsidRPr="00A819E8">
        <w:rPr>
          <w:rFonts w:ascii="Arial" w:hAnsi="Arial" w:cs="Arial"/>
          <w:color w:val="000000"/>
          <w:sz w:val="24"/>
          <w:szCs w:val="24"/>
        </w:rPr>
        <w:t xml:space="preserve">mienia </w:t>
      </w:r>
      <w:r w:rsidR="00A819E8">
        <w:rPr>
          <w:rFonts w:ascii="Arial" w:hAnsi="Arial" w:cs="Arial"/>
          <w:color w:val="000000"/>
          <w:sz w:val="24"/>
          <w:szCs w:val="24"/>
        </w:rPr>
        <w:br/>
      </w:r>
      <w:r w:rsidRPr="00A819E8">
        <w:rPr>
          <w:rFonts w:ascii="Arial" w:hAnsi="Arial" w:cs="Arial"/>
          <w:color w:val="000000"/>
          <w:sz w:val="24"/>
          <w:szCs w:val="24"/>
        </w:rPr>
        <w:t>z dniem podpisania niniejszego protokołu.</w:t>
      </w:r>
    </w:p>
    <w:p w:rsidR="003B1182" w:rsidRPr="00A819E8" w:rsidRDefault="003B1182" w:rsidP="00520A72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426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A819E8">
        <w:rPr>
          <w:rFonts w:ascii="Arial" w:hAnsi="Arial" w:cs="Arial"/>
          <w:color w:val="000000"/>
          <w:sz w:val="24"/>
          <w:szCs w:val="24"/>
        </w:rPr>
        <w:t>Protokół sporządzono w trzech jednobrzmiących egzemplarzach, po jednym</w:t>
      </w:r>
      <w:r w:rsidR="00A819E8" w:rsidRPr="00A819E8">
        <w:rPr>
          <w:rFonts w:ascii="Arial" w:hAnsi="Arial" w:cs="Arial"/>
          <w:color w:val="000000"/>
          <w:sz w:val="24"/>
          <w:szCs w:val="24"/>
        </w:rPr>
        <w:t xml:space="preserve"> </w:t>
      </w:r>
      <w:r w:rsidR="00A819E8">
        <w:rPr>
          <w:rFonts w:ascii="Arial" w:hAnsi="Arial" w:cs="Arial"/>
          <w:color w:val="000000"/>
          <w:sz w:val="24"/>
          <w:szCs w:val="24"/>
        </w:rPr>
        <w:br/>
      </w:r>
      <w:r w:rsidRPr="00A819E8">
        <w:rPr>
          <w:rFonts w:ascii="Arial" w:hAnsi="Arial" w:cs="Arial"/>
          <w:color w:val="000000"/>
          <w:sz w:val="24"/>
          <w:szCs w:val="24"/>
        </w:rPr>
        <w:t>dla każdej ze stron oraz jednym dla Urzędu Miejskiego.</w:t>
      </w: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819E8" w:rsidRDefault="00A819E8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B1182" w:rsidRDefault="003B1182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Przekazujący </w:t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 w:rsidR="004D0E71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Przejmujący</w:t>
      </w:r>
    </w:p>
    <w:p w:rsidR="00CA585D" w:rsidRDefault="00CA585D" w:rsidP="003B1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A585D" w:rsidRDefault="00CA585D">
      <w:pPr>
        <w:rPr>
          <w:rFonts w:ascii="Arial" w:hAnsi="Arial" w:cs="Arial"/>
          <w:color w:val="000000"/>
          <w:sz w:val="24"/>
          <w:szCs w:val="24"/>
        </w:rPr>
      </w:pPr>
    </w:p>
    <w:sectPr w:rsidR="00CA585D" w:rsidSect="00A819E8">
      <w:pgSz w:w="11906" w:h="16838"/>
      <w:pgMar w:top="709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7E4"/>
    <w:multiLevelType w:val="hybridMultilevel"/>
    <w:tmpl w:val="88CE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D3D40"/>
    <w:multiLevelType w:val="multilevel"/>
    <w:tmpl w:val="AA42140A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40DF9"/>
    <w:multiLevelType w:val="hybridMultilevel"/>
    <w:tmpl w:val="7EFAC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405DB"/>
    <w:multiLevelType w:val="hybridMultilevel"/>
    <w:tmpl w:val="A3A43552"/>
    <w:lvl w:ilvl="0" w:tplc="13BA067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72F0D"/>
    <w:multiLevelType w:val="hybridMultilevel"/>
    <w:tmpl w:val="FD6A5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46A56"/>
    <w:multiLevelType w:val="hybridMultilevel"/>
    <w:tmpl w:val="09763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BA"/>
    <w:multiLevelType w:val="hybridMultilevel"/>
    <w:tmpl w:val="7A1E36B0"/>
    <w:lvl w:ilvl="0" w:tplc="D3A4B9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A58A6"/>
    <w:multiLevelType w:val="multilevel"/>
    <w:tmpl w:val="0415001D"/>
    <w:numStyleLink w:val="Styl1"/>
  </w:abstractNum>
  <w:abstractNum w:abstractNumId="8">
    <w:nsid w:val="19AD3F68"/>
    <w:multiLevelType w:val="hybridMultilevel"/>
    <w:tmpl w:val="99421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04F27"/>
    <w:multiLevelType w:val="hybridMultilevel"/>
    <w:tmpl w:val="CCC41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127EB"/>
    <w:multiLevelType w:val="hybridMultilevel"/>
    <w:tmpl w:val="EBDE3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32A2D"/>
    <w:multiLevelType w:val="hybridMultilevel"/>
    <w:tmpl w:val="5B22A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A5969"/>
    <w:multiLevelType w:val="hybridMultilevel"/>
    <w:tmpl w:val="90F21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F6EFA"/>
    <w:multiLevelType w:val="hybridMultilevel"/>
    <w:tmpl w:val="1F602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B6DBA"/>
    <w:multiLevelType w:val="hybridMultilevel"/>
    <w:tmpl w:val="8A148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F1492"/>
    <w:multiLevelType w:val="hybridMultilevel"/>
    <w:tmpl w:val="13528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03672"/>
    <w:multiLevelType w:val="hybridMultilevel"/>
    <w:tmpl w:val="0C2C317E"/>
    <w:lvl w:ilvl="0" w:tplc="621438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B8B7C5F"/>
    <w:multiLevelType w:val="hybridMultilevel"/>
    <w:tmpl w:val="922ADBBC"/>
    <w:lvl w:ilvl="0" w:tplc="58843CB6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C4C60B5"/>
    <w:multiLevelType w:val="hybridMultilevel"/>
    <w:tmpl w:val="57B2A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23DA1"/>
    <w:multiLevelType w:val="hybridMultilevel"/>
    <w:tmpl w:val="E6AAA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82C00"/>
    <w:multiLevelType w:val="hybridMultilevel"/>
    <w:tmpl w:val="2A347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A2644"/>
    <w:multiLevelType w:val="hybridMultilevel"/>
    <w:tmpl w:val="31CE1414"/>
    <w:lvl w:ilvl="0" w:tplc="61E4D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E56B0C"/>
    <w:multiLevelType w:val="hybridMultilevel"/>
    <w:tmpl w:val="FF4A682E"/>
    <w:lvl w:ilvl="0" w:tplc="3522C11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E62C76"/>
    <w:multiLevelType w:val="multilevel"/>
    <w:tmpl w:val="0415001D"/>
    <w:styleLink w:val="Styl1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07029F"/>
    <w:multiLevelType w:val="hybridMultilevel"/>
    <w:tmpl w:val="6DEE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7318F"/>
    <w:multiLevelType w:val="hybridMultilevel"/>
    <w:tmpl w:val="D52C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CA5BCC"/>
    <w:multiLevelType w:val="hybridMultilevel"/>
    <w:tmpl w:val="D5F0D82C"/>
    <w:lvl w:ilvl="0" w:tplc="04429006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18066B"/>
    <w:multiLevelType w:val="hybridMultilevel"/>
    <w:tmpl w:val="90300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FB4078"/>
    <w:multiLevelType w:val="hybridMultilevel"/>
    <w:tmpl w:val="6AA26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C10F9D"/>
    <w:multiLevelType w:val="hybridMultilevel"/>
    <w:tmpl w:val="61C89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F4A0C"/>
    <w:multiLevelType w:val="hybridMultilevel"/>
    <w:tmpl w:val="3D7080D2"/>
    <w:lvl w:ilvl="0" w:tplc="61E05C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7B02088"/>
    <w:multiLevelType w:val="hybridMultilevel"/>
    <w:tmpl w:val="478C3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AE55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3">
    <w:nsid w:val="6D1B69BA"/>
    <w:multiLevelType w:val="hybridMultilevel"/>
    <w:tmpl w:val="79E49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C96348"/>
    <w:multiLevelType w:val="hybridMultilevel"/>
    <w:tmpl w:val="1BF6133E"/>
    <w:lvl w:ilvl="0" w:tplc="8BB8AF0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C76C68"/>
    <w:multiLevelType w:val="hybridMultilevel"/>
    <w:tmpl w:val="25EC5BFE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E0E04"/>
    <w:multiLevelType w:val="hybridMultilevel"/>
    <w:tmpl w:val="AAFC33F6"/>
    <w:lvl w:ilvl="0" w:tplc="D740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B95298"/>
    <w:multiLevelType w:val="hybridMultilevel"/>
    <w:tmpl w:val="0202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0"/>
  </w:num>
  <w:num w:numId="5">
    <w:abstractNumId w:val="20"/>
  </w:num>
  <w:num w:numId="6">
    <w:abstractNumId w:val="37"/>
  </w:num>
  <w:num w:numId="7">
    <w:abstractNumId w:val="19"/>
  </w:num>
  <w:num w:numId="8">
    <w:abstractNumId w:val="11"/>
  </w:num>
  <w:num w:numId="9">
    <w:abstractNumId w:val="18"/>
  </w:num>
  <w:num w:numId="10">
    <w:abstractNumId w:val="31"/>
  </w:num>
  <w:num w:numId="11">
    <w:abstractNumId w:val="4"/>
  </w:num>
  <w:num w:numId="12">
    <w:abstractNumId w:val="25"/>
  </w:num>
  <w:num w:numId="13">
    <w:abstractNumId w:val="33"/>
  </w:num>
  <w:num w:numId="14">
    <w:abstractNumId w:val="28"/>
  </w:num>
  <w:num w:numId="15">
    <w:abstractNumId w:val="14"/>
  </w:num>
  <w:num w:numId="16">
    <w:abstractNumId w:val="10"/>
  </w:num>
  <w:num w:numId="17">
    <w:abstractNumId w:val="13"/>
  </w:num>
  <w:num w:numId="18">
    <w:abstractNumId w:val="9"/>
  </w:num>
  <w:num w:numId="19">
    <w:abstractNumId w:val="24"/>
  </w:num>
  <w:num w:numId="20">
    <w:abstractNumId w:val="32"/>
  </w:num>
  <w:num w:numId="21">
    <w:abstractNumId w:val="26"/>
  </w:num>
  <w:num w:numId="22">
    <w:abstractNumId w:val="12"/>
  </w:num>
  <w:num w:numId="23">
    <w:abstractNumId w:val="15"/>
  </w:num>
  <w:num w:numId="24">
    <w:abstractNumId w:val="16"/>
  </w:num>
  <w:num w:numId="25">
    <w:abstractNumId w:val="17"/>
  </w:num>
  <w:num w:numId="26">
    <w:abstractNumId w:val="6"/>
  </w:num>
  <w:num w:numId="27">
    <w:abstractNumId w:val="3"/>
  </w:num>
  <w:num w:numId="28">
    <w:abstractNumId w:val="5"/>
  </w:num>
  <w:num w:numId="29">
    <w:abstractNumId w:val="35"/>
  </w:num>
  <w:num w:numId="30">
    <w:abstractNumId w:val="27"/>
  </w:num>
  <w:num w:numId="31">
    <w:abstractNumId w:val="34"/>
  </w:num>
  <w:num w:numId="32">
    <w:abstractNumId w:val="23"/>
  </w:num>
  <w:num w:numId="33">
    <w:abstractNumId w:val="7"/>
  </w:num>
  <w:num w:numId="34">
    <w:abstractNumId w:val="1"/>
  </w:num>
  <w:num w:numId="35">
    <w:abstractNumId w:val="36"/>
  </w:num>
  <w:num w:numId="36">
    <w:abstractNumId w:val="30"/>
  </w:num>
  <w:num w:numId="37">
    <w:abstractNumId w:val="2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82"/>
    <w:rsid w:val="00065B59"/>
    <w:rsid w:val="000C275D"/>
    <w:rsid w:val="001227AC"/>
    <w:rsid w:val="001353AE"/>
    <w:rsid w:val="001537FE"/>
    <w:rsid w:val="00180699"/>
    <w:rsid w:val="00220DBB"/>
    <w:rsid w:val="00226D7E"/>
    <w:rsid w:val="002554F9"/>
    <w:rsid w:val="003238E1"/>
    <w:rsid w:val="00341F60"/>
    <w:rsid w:val="00375518"/>
    <w:rsid w:val="003B1182"/>
    <w:rsid w:val="004413DB"/>
    <w:rsid w:val="004D0E71"/>
    <w:rsid w:val="00513055"/>
    <w:rsid w:val="00520A72"/>
    <w:rsid w:val="00592A04"/>
    <w:rsid w:val="00664EDF"/>
    <w:rsid w:val="006F681A"/>
    <w:rsid w:val="00755377"/>
    <w:rsid w:val="007D4D6A"/>
    <w:rsid w:val="007F1507"/>
    <w:rsid w:val="007F1837"/>
    <w:rsid w:val="008B56CC"/>
    <w:rsid w:val="008E22F5"/>
    <w:rsid w:val="008F1E38"/>
    <w:rsid w:val="008F3D28"/>
    <w:rsid w:val="008F4E24"/>
    <w:rsid w:val="009020A9"/>
    <w:rsid w:val="00956049"/>
    <w:rsid w:val="00995DB3"/>
    <w:rsid w:val="009A5BD4"/>
    <w:rsid w:val="00A34455"/>
    <w:rsid w:val="00A568A3"/>
    <w:rsid w:val="00A73442"/>
    <w:rsid w:val="00A77469"/>
    <w:rsid w:val="00A819E8"/>
    <w:rsid w:val="00AC4DCE"/>
    <w:rsid w:val="00AE086A"/>
    <w:rsid w:val="00B1161C"/>
    <w:rsid w:val="00B27408"/>
    <w:rsid w:val="00C130CC"/>
    <w:rsid w:val="00C15D18"/>
    <w:rsid w:val="00C40F6C"/>
    <w:rsid w:val="00C946FA"/>
    <w:rsid w:val="00CA585D"/>
    <w:rsid w:val="00CE7471"/>
    <w:rsid w:val="00CF7289"/>
    <w:rsid w:val="00D12E36"/>
    <w:rsid w:val="00D26F5A"/>
    <w:rsid w:val="00D53612"/>
    <w:rsid w:val="00DC41C3"/>
    <w:rsid w:val="00DF55FE"/>
    <w:rsid w:val="00E7017A"/>
    <w:rsid w:val="00E71638"/>
    <w:rsid w:val="00E833A0"/>
    <w:rsid w:val="00E93B09"/>
    <w:rsid w:val="00E96778"/>
    <w:rsid w:val="00EF6835"/>
    <w:rsid w:val="00F73CB7"/>
    <w:rsid w:val="00FA3554"/>
    <w:rsid w:val="00FC1055"/>
    <w:rsid w:val="00FC460B"/>
    <w:rsid w:val="00FE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F60"/>
    <w:pPr>
      <w:ind w:left="720"/>
      <w:contextualSpacing/>
    </w:pPr>
  </w:style>
  <w:style w:type="table" w:styleId="Tabela-Siatka">
    <w:name w:val="Table Grid"/>
    <w:basedOn w:val="Standardowy"/>
    <w:uiPriority w:val="59"/>
    <w:rsid w:val="00AE0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51305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180699"/>
    <w:pPr>
      <w:numPr>
        <w:numId w:val="32"/>
      </w:numPr>
    </w:pPr>
  </w:style>
  <w:style w:type="numbering" w:customStyle="1" w:styleId="Styl2">
    <w:name w:val="Styl2"/>
    <w:uiPriority w:val="99"/>
    <w:rsid w:val="00180699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F60"/>
    <w:pPr>
      <w:ind w:left="720"/>
      <w:contextualSpacing/>
    </w:pPr>
  </w:style>
  <w:style w:type="table" w:styleId="Tabela-Siatka">
    <w:name w:val="Table Grid"/>
    <w:basedOn w:val="Standardowy"/>
    <w:uiPriority w:val="59"/>
    <w:rsid w:val="00AE0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51305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180699"/>
    <w:pPr>
      <w:numPr>
        <w:numId w:val="32"/>
      </w:numPr>
    </w:pPr>
  </w:style>
  <w:style w:type="numbering" w:customStyle="1" w:styleId="Styl2">
    <w:name w:val="Styl2"/>
    <w:uiPriority w:val="99"/>
    <w:rsid w:val="00180699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FB6DF-BBC8-49E7-8D78-FE3C0B70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32</Pages>
  <Words>12749</Words>
  <Characters>76498</Characters>
  <Application>Microsoft Office Word</Application>
  <DocSecurity>0</DocSecurity>
  <Lines>637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14</cp:revision>
  <cp:lastPrinted>2016-04-07T10:41:00Z</cp:lastPrinted>
  <dcterms:created xsi:type="dcterms:W3CDTF">2016-04-05T08:04:00Z</dcterms:created>
  <dcterms:modified xsi:type="dcterms:W3CDTF">2016-04-07T11:14:00Z</dcterms:modified>
</cp:coreProperties>
</file>