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DF" w:rsidRPr="007F4C3B" w:rsidRDefault="003E52DF" w:rsidP="003E52DF">
      <w:pPr>
        <w:rPr>
          <w:rFonts w:ascii="Arial" w:hAnsi="Arial" w:cs="Arial"/>
          <w:b/>
          <w:sz w:val="20"/>
          <w:szCs w:val="20"/>
        </w:rPr>
      </w:pPr>
      <w:r w:rsidRPr="007F4C3B">
        <w:rPr>
          <w:rFonts w:ascii="Arial" w:hAnsi="Arial" w:cs="Arial"/>
          <w:b/>
          <w:sz w:val="20"/>
          <w:szCs w:val="20"/>
        </w:rPr>
        <w:t>Objaśnienia przyjętych wartości do wieloletniej prognozy finansowej</w:t>
      </w:r>
    </w:p>
    <w:p w:rsidR="003E52DF" w:rsidRPr="007F4C3B" w:rsidRDefault="003E52DF" w:rsidP="003E52DF">
      <w:p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 xml:space="preserve">W stosunku do uchwalonej Wieloletniej Prognozy Finansowej Gminy Rogoźno na lata 2014-2025 </w:t>
      </w:r>
      <w:r w:rsidR="0025294C" w:rsidRPr="007F4C3B">
        <w:rPr>
          <w:rFonts w:ascii="Arial" w:hAnsi="Arial" w:cs="Arial"/>
          <w:sz w:val="20"/>
          <w:szCs w:val="20"/>
        </w:rPr>
        <w:br/>
      </w:r>
      <w:r w:rsidRPr="007F4C3B">
        <w:rPr>
          <w:rFonts w:ascii="Arial" w:hAnsi="Arial" w:cs="Arial"/>
          <w:sz w:val="20"/>
          <w:szCs w:val="20"/>
        </w:rPr>
        <w:t>w dniu 18 grudnia 2013 roku, dokonano zmian wynikających ze zwiększenia dochodów i wydatków wprowadzonych w okresie od 20.01.2014 roku do 28 maja 2014 roku.</w:t>
      </w:r>
      <w:r w:rsidR="0025294C" w:rsidRPr="007F4C3B">
        <w:rPr>
          <w:rFonts w:ascii="Arial" w:hAnsi="Arial" w:cs="Arial"/>
          <w:sz w:val="20"/>
          <w:szCs w:val="20"/>
        </w:rPr>
        <w:t xml:space="preserve"> </w:t>
      </w:r>
      <w:r w:rsidRPr="007F4C3B">
        <w:rPr>
          <w:rFonts w:ascii="Arial" w:hAnsi="Arial" w:cs="Arial"/>
          <w:sz w:val="20"/>
          <w:szCs w:val="20"/>
        </w:rPr>
        <w:t xml:space="preserve">Dokonano zmiany danych </w:t>
      </w:r>
      <w:r w:rsidR="0025294C" w:rsidRPr="007F4C3B">
        <w:rPr>
          <w:rFonts w:ascii="Arial" w:hAnsi="Arial" w:cs="Arial"/>
          <w:sz w:val="20"/>
          <w:szCs w:val="20"/>
        </w:rPr>
        <w:br/>
      </w:r>
      <w:r w:rsidRPr="007F4C3B">
        <w:rPr>
          <w:rFonts w:ascii="Arial" w:hAnsi="Arial" w:cs="Arial"/>
          <w:sz w:val="20"/>
          <w:szCs w:val="20"/>
        </w:rPr>
        <w:t xml:space="preserve">w WPF wykazanych </w:t>
      </w:r>
      <w:r w:rsidRPr="007F4C3B">
        <w:rPr>
          <w:rFonts w:ascii="Arial" w:hAnsi="Arial" w:cs="Arial"/>
          <w:sz w:val="20"/>
          <w:szCs w:val="20"/>
          <w:u w:val="single"/>
        </w:rPr>
        <w:t>w kolumnie rok 2014</w:t>
      </w:r>
      <w:r w:rsidRPr="007F4C3B">
        <w:rPr>
          <w:rFonts w:ascii="Arial" w:hAnsi="Arial" w:cs="Arial"/>
          <w:sz w:val="20"/>
          <w:szCs w:val="20"/>
        </w:rPr>
        <w:t xml:space="preserve"> za okres od 31 marca do 28 maja 2014 roku na podstawie wprowadzonych zmian w budżecie gminy n/w dokumentami:</w:t>
      </w:r>
    </w:p>
    <w:p w:rsidR="003E52DF" w:rsidRPr="007F4C3B" w:rsidRDefault="003E52DF" w:rsidP="003E52DF">
      <w:pPr>
        <w:pStyle w:val="Akapitzlist"/>
        <w:numPr>
          <w:ilvl w:val="0"/>
          <w:numId w:val="4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Zarządzeniem Nr OR.0050.1.53.2014 Burmistrza Rogoźna z dnia 31 marca</w:t>
      </w:r>
      <w:r w:rsidR="007F4C3B" w:rsidRPr="007F4C3B">
        <w:rPr>
          <w:rFonts w:ascii="Arial" w:hAnsi="Arial" w:cs="Arial"/>
          <w:sz w:val="20"/>
          <w:szCs w:val="20"/>
        </w:rPr>
        <w:t xml:space="preserve"> </w:t>
      </w:r>
      <w:r w:rsidRPr="007F4C3B">
        <w:rPr>
          <w:rFonts w:ascii="Arial" w:hAnsi="Arial" w:cs="Arial"/>
          <w:sz w:val="20"/>
          <w:szCs w:val="20"/>
        </w:rPr>
        <w:t>2014 roku,</w:t>
      </w:r>
    </w:p>
    <w:p w:rsidR="003E52DF" w:rsidRDefault="003E52DF" w:rsidP="003E52DF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 xml:space="preserve">Zarządzeniem Nr Or.0050.1.75.2014 Burmistrza Rogoźna z dnia 24 kwietnia 2014 </w:t>
      </w:r>
      <w:r w:rsidR="0025294C" w:rsidRPr="007F4C3B">
        <w:rPr>
          <w:rFonts w:ascii="Arial" w:hAnsi="Arial" w:cs="Arial"/>
          <w:sz w:val="20"/>
          <w:szCs w:val="20"/>
        </w:rPr>
        <w:t>r</w:t>
      </w:r>
      <w:r w:rsidRPr="007F4C3B">
        <w:rPr>
          <w:rFonts w:ascii="Arial" w:hAnsi="Arial" w:cs="Arial"/>
          <w:sz w:val="20"/>
          <w:szCs w:val="20"/>
        </w:rPr>
        <w:t>oku,</w:t>
      </w:r>
    </w:p>
    <w:p w:rsidR="00AA6565" w:rsidRPr="007F4C3B" w:rsidRDefault="00AA6565" w:rsidP="003E52DF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OR.0050.1.87.2014 Burmistrza Rogoźna z dnia 19 maja 2014 roku,</w:t>
      </w:r>
    </w:p>
    <w:p w:rsidR="003E52DF" w:rsidRPr="007F4C3B" w:rsidRDefault="003E52DF" w:rsidP="003E52DF">
      <w:pPr>
        <w:pStyle w:val="Akapitzlist"/>
        <w:numPr>
          <w:ilvl w:val="0"/>
          <w:numId w:val="4"/>
        </w:numPr>
        <w:ind w:right="-142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Uchwałą Nr XLV/</w:t>
      </w:r>
      <w:r w:rsidR="00AA6565">
        <w:rPr>
          <w:rFonts w:ascii="Arial" w:hAnsi="Arial" w:cs="Arial"/>
          <w:sz w:val="20"/>
          <w:szCs w:val="20"/>
        </w:rPr>
        <w:t>344</w:t>
      </w:r>
      <w:r w:rsidRPr="007F4C3B">
        <w:rPr>
          <w:rFonts w:ascii="Arial" w:hAnsi="Arial" w:cs="Arial"/>
          <w:sz w:val="20"/>
          <w:szCs w:val="20"/>
        </w:rPr>
        <w:t>/2014 Rady Miejskiej w Rogoźnie z dnia 28 maja 2014 roku.</w:t>
      </w:r>
    </w:p>
    <w:p w:rsidR="003E52DF" w:rsidRPr="007F4C3B" w:rsidRDefault="003E52DF" w:rsidP="003E52DF">
      <w:pPr>
        <w:ind w:left="360"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  <w:u w:val="single"/>
        </w:rPr>
        <w:t>w pozycjach:</w:t>
      </w:r>
    </w:p>
    <w:p w:rsidR="0025294C" w:rsidRPr="007F4C3B" w:rsidRDefault="003E52DF" w:rsidP="003E52DF">
      <w:p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t>1 Dochody ogółem</w:t>
      </w:r>
      <w:r w:rsidRPr="007F4C3B">
        <w:rPr>
          <w:rFonts w:ascii="Arial" w:hAnsi="Arial" w:cs="Arial"/>
          <w:sz w:val="20"/>
          <w:szCs w:val="20"/>
        </w:rPr>
        <w:t xml:space="preserve"> zwiększono o kwotę</w:t>
      </w:r>
      <w:r w:rsidR="00FB7570">
        <w:rPr>
          <w:rFonts w:ascii="Arial" w:hAnsi="Arial" w:cs="Arial"/>
          <w:sz w:val="20"/>
          <w:szCs w:val="20"/>
        </w:rPr>
        <w:t xml:space="preserve"> 777.993,31</w:t>
      </w:r>
      <w:r w:rsidRPr="007F4C3B">
        <w:rPr>
          <w:rFonts w:ascii="Arial" w:hAnsi="Arial" w:cs="Arial"/>
          <w:sz w:val="20"/>
          <w:szCs w:val="20"/>
        </w:rPr>
        <w:t xml:space="preserve"> zł i po zmianie wynoszą  </w:t>
      </w:r>
      <w:r w:rsidR="00AA6565">
        <w:rPr>
          <w:rFonts w:ascii="Arial" w:hAnsi="Arial" w:cs="Arial"/>
          <w:sz w:val="20"/>
          <w:szCs w:val="20"/>
        </w:rPr>
        <w:t>5</w:t>
      </w:r>
      <w:r w:rsidR="00DF058E">
        <w:rPr>
          <w:rFonts w:ascii="Arial" w:hAnsi="Arial" w:cs="Arial"/>
          <w:sz w:val="20"/>
          <w:szCs w:val="20"/>
        </w:rPr>
        <w:t>0</w:t>
      </w:r>
      <w:r w:rsidR="00AA6565">
        <w:rPr>
          <w:rFonts w:ascii="Arial" w:hAnsi="Arial" w:cs="Arial"/>
          <w:sz w:val="20"/>
          <w:szCs w:val="20"/>
        </w:rPr>
        <w:t>.627.631,31</w:t>
      </w:r>
      <w:r w:rsidRPr="007F4C3B">
        <w:rPr>
          <w:rFonts w:ascii="Arial" w:hAnsi="Arial" w:cs="Arial"/>
          <w:sz w:val="20"/>
          <w:szCs w:val="20"/>
        </w:rPr>
        <w:t xml:space="preserve"> zł, </w:t>
      </w:r>
    </w:p>
    <w:p w:rsidR="0025294C" w:rsidRPr="007F4C3B" w:rsidRDefault="0025294C" w:rsidP="0025294C">
      <w:pPr>
        <w:pStyle w:val="Akapitzlist"/>
        <w:numPr>
          <w:ilvl w:val="1"/>
          <w:numId w:val="7"/>
        </w:numPr>
        <w:ind w:right="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t>dochody bieżące</w:t>
      </w:r>
      <w:r w:rsidRPr="007F4C3B">
        <w:rPr>
          <w:rFonts w:ascii="Arial" w:hAnsi="Arial" w:cs="Arial"/>
          <w:sz w:val="20"/>
          <w:szCs w:val="20"/>
        </w:rPr>
        <w:t xml:space="preserve"> zwiększono o kwotę</w:t>
      </w:r>
      <w:r w:rsidR="007F4C3B">
        <w:rPr>
          <w:rFonts w:ascii="Arial" w:hAnsi="Arial" w:cs="Arial"/>
          <w:sz w:val="20"/>
          <w:szCs w:val="20"/>
        </w:rPr>
        <w:t xml:space="preserve"> 1.</w:t>
      </w:r>
      <w:r w:rsidR="00AA6565">
        <w:rPr>
          <w:rFonts w:ascii="Arial" w:hAnsi="Arial" w:cs="Arial"/>
          <w:sz w:val="20"/>
          <w:szCs w:val="20"/>
        </w:rPr>
        <w:t>070.828,41</w:t>
      </w:r>
      <w:r w:rsidR="007F4C3B">
        <w:rPr>
          <w:rFonts w:ascii="Arial" w:hAnsi="Arial" w:cs="Arial"/>
          <w:sz w:val="20"/>
          <w:szCs w:val="20"/>
        </w:rPr>
        <w:t xml:space="preserve"> zł i po zmianie wynoszą 45.7</w:t>
      </w:r>
      <w:r w:rsidR="00AA6565">
        <w:rPr>
          <w:rFonts w:ascii="Arial" w:hAnsi="Arial" w:cs="Arial"/>
          <w:sz w:val="20"/>
          <w:szCs w:val="20"/>
        </w:rPr>
        <w:t>24</w:t>
      </w:r>
      <w:r w:rsidR="007F4C3B">
        <w:rPr>
          <w:rFonts w:ascii="Arial" w:hAnsi="Arial" w:cs="Arial"/>
          <w:sz w:val="20"/>
          <w:szCs w:val="20"/>
        </w:rPr>
        <w:t>.</w:t>
      </w:r>
      <w:r w:rsidR="00AA6565">
        <w:rPr>
          <w:rFonts w:ascii="Arial" w:hAnsi="Arial" w:cs="Arial"/>
          <w:sz w:val="20"/>
          <w:szCs w:val="20"/>
        </w:rPr>
        <w:t>757,41</w:t>
      </w:r>
      <w:r w:rsidR="007F4C3B">
        <w:rPr>
          <w:rFonts w:ascii="Arial" w:hAnsi="Arial" w:cs="Arial"/>
          <w:sz w:val="20"/>
          <w:szCs w:val="20"/>
        </w:rPr>
        <w:t xml:space="preserve"> zł</w:t>
      </w:r>
    </w:p>
    <w:p w:rsidR="003E52DF" w:rsidRPr="007F4C3B" w:rsidRDefault="003E52DF" w:rsidP="0025294C">
      <w:pPr>
        <w:pStyle w:val="Akapitzlist"/>
        <w:ind w:left="360"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Zmiana dochodów związana jest ze zmianami w budżecie wprowadzonymi n/w dokumentami:</w:t>
      </w:r>
    </w:p>
    <w:p w:rsidR="003E52DF" w:rsidRPr="007F4C3B" w:rsidRDefault="003E52DF" w:rsidP="003E52D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Zarządzeniem Nr OR.0050.1.</w:t>
      </w:r>
      <w:r w:rsidR="007F4C3B">
        <w:rPr>
          <w:rFonts w:ascii="Arial" w:hAnsi="Arial" w:cs="Arial"/>
          <w:sz w:val="20"/>
          <w:szCs w:val="20"/>
        </w:rPr>
        <w:t>53</w:t>
      </w:r>
      <w:r w:rsidRPr="007F4C3B">
        <w:rPr>
          <w:rFonts w:ascii="Arial" w:hAnsi="Arial" w:cs="Arial"/>
          <w:sz w:val="20"/>
          <w:szCs w:val="20"/>
        </w:rPr>
        <w:t xml:space="preserve">.2014 Burmistrza Rogoźna z dnia </w:t>
      </w:r>
      <w:r w:rsidR="007F4C3B">
        <w:rPr>
          <w:rFonts w:ascii="Arial" w:hAnsi="Arial" w:cs="Arial"/>
          <w:sz w:val="20"/>
          <w:szCs w:val="20"/>
        </w:rPr>
        <w:t>31 marca</w:t>
      </w:r>
      <w:r w:rsidRPr="007F4C3B">
        <w:rPr>
          <w:rFonts w:ascii="Arial" w:hAnsi="Arial" w:cs="Arial"/>
          <w:sz w:val="20"/>
          <w:szCs w:val="20"/>
        </w:rPr>
        <w:t xml:space="preserve"> 2014 roku </w:t>
      </w:r>
      <w:r w:rsidR="00DF058E">
        <w:rPr>
          <w:rFonts w:ascii="Arial" w:hAnsi="Arial" w:cs="Arial"/>
          <w:sz w:val="20"/>
          <w:szCs w:val="20"/>
        </w:rPr>
        <w:br/>
      </w:r>
      <w:r w:rsidRPr="007F4C3B">
        <w:rPr>
          <w:rFonts w:ascii="Arial" w:hAnsi="Arial" w:cs="Arial"/>
          <w:sz w:val="20"/>
          <w:szCs w:val="20"/>
        </w:rPr>
        <w:t xml:space="preserve">(+) </w:t>
      </w:r>
      <w:r w:rsidR="007F4C3B">
        <w:rPr>
          <w:rFonts w:ascii="Arial" w:hAnsi="Arial" w:cs="Arial"/>
          <w:sz w:val="20"/>
          <w:szCs w:val="20"/>
        </w:rPr>
        <w:t>72.939</w:t>
      </w:r>
      <w:r w:rsidRPr="007F4C3B">
        <w:rPr>
          <w:rFonts w:ascii="Arial" w:hAnsi="Arial" w:cs="Arial"/>
          <w:sz w:val="20"/>
          <w:szCs w:val="20"/>
        </w:rPr>
        <w:t xml:space="preserve"> zł zwiększono dochody bieżące,</w:t>
      </w:r>
    </w:p>
    <w:p w:rsidR="003E52DF" w:rsidRDefault="003E52DF" w:rsidP="003E52D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Zarządzeniem Nr OR.0050.1.</w:t>
      </w:r>
      <w:r w:rsidR="007F4C3B">
        <w:rPr>
          <w:rFonts w:ascii="Arial" w:hAnsi="Arial" w:cs="Arial"/>
          <w:sz w:val="20"/>
          <w:szCs w:val="20"/>
        </w:rPr>
        <w:t>75</w:t>
      </w:r>
      <w:r w:rsidRPr="007F4C3B">
        <w:rPr>
          <w:rFonts w:ascii="Arial" w:hAnsi="Arial" w:cs="Arial"/>
          <w:sz w:val="20"/>
          <w:szCs w:val="20"/>
        </w:rPr>
        <w:t xml:space="preserve">.2014 Burmistrza Rogoźna z dnia </w:t>
      </w:r>
      <w:r w:rsidR="007F4C3B">
        <w:rPr>
          <w:rFonts w:ascii="Arial" w:hAnsi="Arial" w:cs="Arial"/>
          <w:sz w:val="20"/>
          <w:szCs w:val="20"/>
        </w:rPr>
        <w:t>24 kwietnia</w:t>
      </w:r>
      <w:r w:rsidRPr="007F4C3B">
        <w:rPr>
          <w:rFonts w:ascii="Arial" w:hAnsi="Arial" w:cs="Arial"/>
          <w:sz w:val="20"/>
          <w:szCs w:val="20"/>
        </w:rPr>
        <w:t xml:space="preserve"> 2014 roku zwiększono dochody bieżące o kwotę (+) </w:t>
      </w:r>
      <w:r w:rsidR="007F4C3B">
        <w:rPr>
          <w:rFonts w:ascii="Arial" w:hAnsi="Arial" w:cs="Arial"/>
          <w:sz w:val="20"/>
          <w:szCs w:val="20"/>
        </w:rPr>
        <w:t>772.284,41</w:t>
      </w:r>
      <w:r w:rsidRPr="007F4C3B">
        <w:rPr>
          <w:rFonts w:ascii="Arial" w:hAnsi="Arial" w:cs="Arial"/>
          <w:sz w:val="20"/>
          <w:szCs w:val="20"/>
        </w:rPr>
        <w:t xml:space="preserve"> zł,</w:t>
      </w:r>
    </w:p>
    <w:p w:rsidR="00AA6565" w:rsidRPr="007F4C3B" w:rsidRDefault="00AA6565" w:rsidP="00AA6565">
      <w:pPr>
        <w:pStyle w:val="Akapitzlist"/>
        <w:numPr>
          <w:ilvl w:val="0"/>
          <w:numId w:val="1"/>
        </w:numPr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OR.0050.1.87.2014 Burmistrza Rogoźna z dnia 19 maja 2014 roku</w:t>
      </w:r>
      <w:r>
        <w:rPr>
          <w:rFonts w:ascii="Arial" w:hAnsi="Arial" w:cs="Arial"/>
          <w:sz w:val="20"/>
          <w:szCs w:val="20"/>
        </w:rPr>
        <w:t xml:space="preserve"> zwiększono dochody bieżące o kwotę 15.340 zł,</w:t>
      </w:r>
    </w:p>
    <w:p w:rsidR="003E52DF" w:rsidRPr="007F4C3B" w:rsidRDefault="003E52DF" w:rsidP="003E52D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Uchwałą Nr XL</w:t>
      </w:r>
      <w:r w:rsidR="007F4C3B">
        <w:rPr>
          <w:rFonts w:ascii="Arial" w:hAnsi="Arial" w:cs="Arial"/>
          <w:sz w:val="20"/>
          <w:szCs w:val="20"/>
        </w:rPr>
        <w:t>V</w:t>
      </w:r>
      <w:r w:rsidRPr="007F4C3B">
        <w:rPr>
          <w:rFonts w:ascii="Arial" w:hAnsi="Arial" w:cs="Arial"/>
          <w:sz w:val="20"/>
          <w:szCs w:val="20"/>
        </w:rPr>
        <w:t>/</w:t>
      </w:r>
      <w:r w:rsidR="00AA6565">
        <w:rPr>
          <w:rFonts w:ascii="Arial" w:hAnsi="Arial" w:cs="Arial"/>
          <w:sz w:val="20"/>
          <w:szCs w:val="20"/>
        </w:rPr>
        <w:t>344</w:t>
      </w:r>
      <w:r w:rsidRPr="007F4C3B">
        <w:rPr>
          <w:rFonts w:ascii="Arial" w:hAnsi="Arial" w:cs="Arial"/>
          <w:sz w:val="20"/>
          <w:szCs w:val="20"/>
        </w:rPr>
        <w:t xml:space="preserve">/2014 Rady Miejskiej w Rogoźnie z dnia </w:t>
      </w:r>
      <w:r w:rsidR="007F4C3B">
        <w:rPr>
          <w:rFonts w:ascii="Arial" w:hAnsi="Arial" w:cs="Arial"/>
          <w:sz w:val="20"/>
          <w:szCs w:val="20"/>
        </w:rPr>
        <w:t>28 maja</w:t>
      </w:r>
      <w:r w:rsidRPr="007F4C3B">
        <w:rPr>
          <w:rFonts w:ascii="Arial" w:hAnsi="Arial" w:cs="Arial"/>
          <w:sz w:val="20"/>
          <w:szCs w:val="20"/>
        </w:rPr>
        <w:t xml:space="preserve"> 2014 roku zwiększono dochody </w:t>
      </w:r>
      <w:r w:rsidR="007F4C3B">
        <w:rPr>
          <w:rFonts w:ascii="Arial" w:hAnsi="Arial" w:cs="Arial"/>
          <w:sz w:val="20"/>
          <w:szCs w:val="20"/>
        </w:rPr>
        <w:t xml:space="preserve">bieżące </w:t>
      </w:r>
      <w:r w:rsidRPr="007F4C3B">
        <w:rPr>
          <w:rFonts w:ascii="Arial" w:hAnsi="Arial" w:cs="Arial"/>
          <w:sz w:val="20"/>
          <w:szCs w:val="20"/>
        </w:rPr>
        <w:t xml:space="preserve">o kwotę (+) </w:t>
      </w:r>
      <w:r w:rsidR="007F4C3B">
        <w:rPr>
          <w:rFonts w:ascii="Arial" w:hAnsi="Arial" w:cs="Arial"/>
          <w:sz w:val="20"/>
          <w:szCs w:val="20"/>
        </w:rPr>
        <w:t xml:space="preserve">210.265 zł, dochody majątkowe (-) </w:t>
      </w:r>
      <w:r w:rsidR="00AA6565">
        <w:rPr>
          <w:rFonts w:ascii="Arial" w:hAnsi="Arial" w:cs="Arial"/>
          <w:sz w:val="20"/>
          <w:szCs w:val="20"/>
        </w:rPr>
        <w:t>292.835,10</w:t>
      </w:r>
      <w:r w:rsidR="007F4C3B">
        <w:rPr>
          <w:rFonts w:ascii="Arial" w:hAnsi="Arial" w:cs="Arial"/>
          <w:sz w:val="20"/>
          <w:szCs w:val="20"/>
        </w:rPr>
        <w:t xml:space="preserve"> zł</w:t>
      </w:r>
    </w:p>
    <w:p w:rsidR="003E52DF" w:rsidRPr="00771AA3" w:rsidRDefault="003E52DF" w:rsidP="003E52DF">
      <w:p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t>1.1.</w:t>
      </w:r>
      <w:r w:rsidR="007F4C3B">
        <w:rPr>
          <w:rFonts w:ascii="Arial" w:hAnsi="Arial" w:cs="Arial"/>
          <w:b/>
          <w:sz w:val="20"/>
          <w:szCs w:val="20"/>
          <w:u w:val="single"/>
        </w:rPr>
        <w:t>3</w:t>
      </w:r>
      <w:r w:rsidRPr="007F4C3B">
        <w:rPr>
          <w:rFonts w:ascii="Arial" w:hAnsi="Arial" w:cs="Arial"/>
          <w:b/>
          <w:sz w:val="20"/>
          <w:szCs w:val="20"/>
          <w:u w:val="single"/>
        </w:rPr>
        <w:t xml:space="preserve"> dochody z </w:t>
      </w:r>
      <w:r w:rsidR="007F4C3B">
        <w:rPr>
          <w:rFonts w:ascii="Arial" w:hAnsi="Arial" w:cs="Arial"/>
          <w:b/>
          <w:sz w:val="20"/>
          <w:szCs w:val="20"/>
          <w:u w:val="single"/>
        </w:rPr>
        <w:t>podatków i opłat</w:t>
      </w:r>
      <w:r w:rsidRPr="007F4C3B">
        <w:rPr>
          <w:rFonts w:ascii="Arial" w:hAnsi="Arial" w:cs="Arial"/>
          <w:b/>
          <w:sz w:val="20"/>
          <w:szCs w:val="20"/>
        </w:rPr>
        <w:t xml:space="preserve"> </w:t>
      </w:r>
      <w:r w:rsidR="00C259AC">
        <w:rPr>
          <w:rFonts w:ascii="Arial" w:hAnsi="Arial" w:cs="Arial"/>
          <w:sz w:val="20"/>
          <w:szCs w:val="20"/>
        </w:rPr>
        <w:t>zwiększono</w:t>
      </w:r>
      <w:r w:rsidRPr="00771AA3">
        <w:rPr>
          <w:rFonts w:ascii="Arial" w:hAnsi="Arial" w:cs="Arial"/>
          <w:sz w:val="20"/>
          <w:szCs w:val="20"/>
        </w:rPr>
        <w:t xml:space="preserve"> o kwotę </w:t>
      </w:r>
      <w:r w:rsidR="007F4C3B" w:rsidRPr="00771AA3">
        <w:rPr>
          <w:rFonts w:ascii="Arial" w:hAnsi="Arial" w:cs="Arial"/>
          <w:sz w:val="20"/>
          <w:szCs w:val="20"/>
        </w:rPr>
        <w:t>114.000</w:t>
      </w:r>
      <w:r w:rsidRPr="00771AA3">
        <w:rPr>
          <w:rFonts w:ascii="Arial" w:hAnsi="Arial" w:cs="Arial"/>
          <w:sz w:val="20"/>
          <w:szCs w:val="20"/>
        </w:rPr>
        <w:t xml:space="preserve"> zł i po zmianie wynoszą </w:t>
      </w:r>
      <w:r w:rsidR="00771AA3">
        <w:rPr>
          <w:rFonts w:ascii="Arial" w:hAnsi="Arial" w:cs="Arial"/>
          <w:sz w:val="20"/>
          <w:szCs w:val="20"/>
        </w:rPr>
        <w:br/>
      </w:r>
      <w:r w:rsidR="007F4C3B" w:rsidRPr="00771AA3">
        <w:rPr>
          <w:rFonts w:ascii="Arial" w:hAnsi="Arial" w:cs="Arial"/>
          <w:sz w:val="20"/>
          <w:szCs w:val="20"/>
        </w:rPr>
        <w:t>11.835.679</w:t>
      </w:r>
      <w:r w:rsidRPr="00771AA3">
        <w:rPr>
          <w:rFonts w:ascii="Arial" w:hAnsi="Arial" w:cs="Arial"/>
          <w:sz w:val="20"/>
          <w:szCs w:val="20"/>
        </w:rPr>
        <w:t xml:space="preserve"> zł.</w:t>
      </w:r>
    </w:p>
    <w:p w:rsidR="003E52DF" w:rsidRDefault="003E52DF" w:rsidP="003E52DF">
      <w:p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t>1.1.5 dochody z tytułu dotacji i środków przeznaczonych na cele bieżące</w:t>
      </w:r>
      <w:r w:rsidRPr="007F4C3B">
        <w:rPr>
          <w:rFonts w:ascii="Arial" w:hAnsi="Arial" w:cs="Arial"/>
          <w:sz w:val="20"/>
          <w:szCs w:val="20"/>
        </w:rPr>
        <w:t xml:space="preserve"> zwiększono </w:t>
      </w:r>
      <w:r w:rsidRPr="007F4C3B">
        <w:rPr>
          <w:rFonts w:ascii="Arial" w:hAnsi="Arial" w:cs="Arial"/>
          <w:sz w:val="20"/>
          <w:szCs w:val="20"/>
        </w:rPr>
        <w:br/>
        <w:t xml:space="preserve">o kwotę </w:t>
      </w:r>
      <w:r w:rsidR="00A0169A">
        <w:rPr>
          <w:rFonts w:ascii="Arial" w:hAnsi="Arial" w:cs="Arial"/>
          <w:sz w:val="20"/>
          <w:szCs w:val="20"/>
        </w:rPr>
        <w:t>890.828,41</w:t>
      </w:r>
      <w:r w:rsidRPr="007F4C3B">
        <w:rPr>
          <w:rFonts w:ascii="Arial" w:hAnsi="Arial" w:cs="Arial"/>
          <w:sz w:val="20"/>
          <w:szCs w:val="20"/>
        </w:rPr>
        <w:t xml:space="preserve"> zł i po zmianie wynoszą </w:t>
      </w:r>
      <w:r w:rsidR="007F4C3B">
        <w:rPr>
          <w:rFonts w:ascii="Arial" w:hAnsi="Arial" w:cs="Arial"/>
          <w:sz w:val="20"/>
          <w:szCs w:val="20"/>
        </w:rPr>
        <w:t>8.</w:t>
      </w:r>
      <w:r w:rsidR="00A0169A">
        <w:rPr>
          <w:rFonts w:ascii="Arial" w:hAnsi="Arial" w:cs="Arial"/>
          <w:sz w:val="20"/>
          <w:szCs w:val="20"/>
        </w:rPr>
        <w:t>197.484,41</w:t>
      </w:r>
      <w:r w:rsidRPr="007F4C3B">
        <w:rPr>
          <w:rFonts w:ascii="Arial" w:hAnsi="Arial" w:cs="Arial"/>
          <w:sz w:val="20"/>
          <w:szCs w:val="20"/>
        </w:rPr>
        <w:t xml:space="preserve"> zł. Zmiana dochodów związana </w:t>
      </w:r>
      <w:r w:rsidR="00771AA3">
        <w:rPr>
          <w:rFonts w:ascii="Arial" w:hAnsi="Arial" w:cs="Arial"/>
          <w:sz w:val="20"/>
          <w:szCs w:val="20"/>
        </w:rPr>
        <w:br/>
      </w:r>
      <w:r w:rsidRPr="007F4C3B">
        <w:rPr>
          <w:rFonts w:ascii="Arial" w:hAnsi="Arial" w:cs="Arial"/>
          <w:sz w:val="20"/>
          <w:szCs w:val="20"/>
        </w:rPr>
        <w:t>jest ze zmianami w budżecie wprowadzonymi n/w dokumentami:</w:t>
      </w:r>
    </w:p>
    <w:p w:rsidR="007F4C3B" w:rsidRPr="007F4C3B" w:rsidRDefault="007F4C3B" w:rsidP="007F4C3B">
      <w:pPr>
        <w:pStyle w:val="Akapitzlist"/>
        <w:numPr>
          <w:ilvl w:val="0"/>
          <w:numId w:val="8"/>
        </w:num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Uchwałą </w:t>
      </w:r>
      <w:r w:rsidR="00554900">
        <w:rPr>
          <w:rFonts w:ascii="Arial" w:hAnsi="Arial" w:cs="Arial"/>
          <w:sz w:val="20"/>
          <w:szCs w:val="20"/>
        </w:rPr>
        <w:t xml:space="preserve">Nr XLIII/321/2014 Rady Miejskiej w Rogoźnie (+) 10.000 zł (środki pozyskane </w:t>
      </w:r>
      <w:r w:rsidR="00771AA3">
        <w:rPr>
          <w:rFonts w:ascii="Arial" w:hAnsi="Arial" w:cs="Arial"/>
          <w:sz w:val="20"/>
          <w:szCs w:val="20"/>
        </w:rPr>
        <w:br/>
      </w:r>
      <w:r w:rsidR="00554900">
        <w:rPr>
          <w:rFonts w:ascii="Arial" w:hAnsi="Arial" w:cs="Arial"/>
          <w:sz w:val="20"/>
          <w:szCs w:val="20"/>
        </w:rPr>
        <w:t>od Kampanii Piwowarskiej)</w:t>
      </w:r>
    </w:p>
    <w:p w:rsidR="003E52DF" w:rsidRPr="007F4C3B" w:rsidRDefault="003E52DF" w:rsidP="003E52D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Zarządzeniem Nr OR.0050.1.</w:t>
      </w:r>
      <w:r w:rsidR="007F4C3B">
        <w:rPr>
          <w:rFonts w:ascii="Arial" w:hAnsi="Arial" w:cs="Arial"/>
          <w:sz w:val="20"/>
          <w:szCs w:val="20"/>
        </w:rPr>
        <w:t>53</w:t>
      </w:r>
      <w:r w:rsidRPr="007F4C3B">
        <w:rPr>
          <w:rFonts w:ascii="Arial" w:hAnsi="Arial" w:cs="Arial"/>
          <w:sz w:val="20"/>
          <w:szCs w:val="20"/>
        </w:rPr>
        <w:t xml:space="preserve">.2014 Burmistrza Rogoźna z dnia </w:t>
      </w:r>
      <w:r w:rsidR="00C259AC">
        <w:rPr>
          <w:rFonts w:ascii="Arial" w:hAnsi="Arial" w:cs="Arial"/>
          <w:sz w:val="20"/>
          <w:szCs w:val="20"/>
        </w:rPr>
        <w:t>31 marca</w:t>
      </w:r>
      <w:r w:rsidRPr="007F4C3B">
        <w:rPr>
          <w:rFonts w:ascii="Arial" w:hAnsi="Arial" w:cs="Arial"/>
          <w:sz w:val="20"/>
          <w:szCs w:val="20"/>
        </w:rPr>
        <w:t xml:space="preserve"> 2014 roku </w:t>
      </w:r>
      <w:r w:rsidR="00771AA3">
        <w:rPr>
          <w:rFonts w:ascii="Arial" w:hAnsi="Arial" w:cs="Arial"/>
          <w:sz w:val="20"/>
          <w:szCs w:val="20"/>
        </w:rPr>
        <w:br/>
      </w:r>
      <w:r w:rsidRPr="007F4C3B">
        <w:rPr>
          <w:rFonts w:ascii="Arial" w:hAnsi="Arial" w:cs="Arial"/>
          <w:sz w:val="20"/>
          <w:szCs w:val="20"/>
        </w:rPr>
        <w:t xml:space="preserve">(+) </w:t>
      </w:r>
      <w:r w:rsidR="00554900">
        <w:rPr>
          <w:rFonts w:ascii="Arial" w:hAnsi="Arial" w:cs="Arial"/>
          <w:sz w:val="20"/>
          <w:szCs w:val="20"/>
        </w:rPr>
        <w:t>72.939</w:t>
      </w:r>
      <w:r w:rsidRPr="007F4C3B">
        <w:rPr>
          <w:rFonts w:ascii="Arial" w:hAnsi="Arial" w:cs="Arial"/>
          <w:sz w:val="20"/>
          <w:szCs w:val="20"/>
        </w:rPr>
        <w:t xml:space="preserve"> zł (dotacja celowa z budżetu państwa związana z realizacją zadań zleconych),</w:t>
      </w:r>
    </w:p>
    <w:p w:rsidR="003E52DF" w:rsidRDefault="003E52DF" w:rsidP="003E52D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Zarządzeniem Nr OR.0050.1.</w:t>
      </w:r>
      <w:r w:rsidR="00554900">
        <w:rPr>
          <w:rFonts w:ascii="Arial" w:hAnsi="Arial" w:cs="Arial"/>
          <w:sz w:val="20"/>
          <w:szCs w:val="20"/>
        </w:rPr>
        <w:t>75</w:t>
      </w:r>
      <w:r w:rsidRPr="007F4C3B">
        <w:rPr>
          <w:rFonts w:ascii="Arial" w:hAnsi="Arial" w:cs="Arial"/>
          <w:sz w:val="20"/>
          <w:szCs w:val="20"/>
        </w:rPr>
        <w:t xml:space="preserve">.2014 Burmistrza Rogoźna z dnia </w:t>
      </w:r>
      <w:r w:rsidR="00C259AC">
        <w:rPr>
          <w:rFonts w:ascii="Arial" w:hAnsi="Arial" w:cs="Arial"/>
          <w:sz w:val="20"/>
          <w:szCs w:val="20"/>
        </w:rPr>
        <w:t>24 kwietnia</w:t>
      </w:r>
      <w:r w:rsidRPr="007F4C3B">
        <w:rPr>
          <w:rFonts w:ascii="Arial" w:hAnsi="Arial" w:cs="Arial"/>
          <w:sz w:val="20"/>
          <w:szCs w:val="20"/>
        </w:rPr>
        <w:t xml:space="preserve"> 2014 roku </w:t>
      </w:r>
      <w:r w:rsidR="00771AA3">
        <w:rPr>
          <w:rFonts w:ascii="Arial" w:hAnsi="Arial" w:cs="Arial"/>
          <w:sz w:val="20"/>
          <w:szCs w:val="20"/>
        </w:rPr>
        <w:br/>
      </w:r>
      <w:r w:rsidRPr="007F4C3B">
        <w:rPr>
          <w:rFonts w:ascii="Arial" w:hAnsi="Arial" w:cs="Arial"/>
          <w:sz w:val="20"/>
          <w:szCs w:val="20"/>
        </w:rPr>
        <w:t xml:space="preserve">o kwotę (+) </w:t>
      </w:r>
      <w:r w:rsidR="00554900">
        <w:rPr>
          <w:rFonts w:ascii="Arial" w:hAnsi="Arial" w:cs="Arial"/>
          <w:sz w:val="20"/>
          <w:szCs w:val="20"/>
        </w:rPr>
        <w:t>772.284,41</w:t>
      </w:r>
      <w:r w:rsidRPr="007F4C3B">
        <w:rPr>
          <w:rFonts w:ascii="Arial" w:hAnsi="Arial" w:cs="Arial"/>
          <w:sz w:val="20"/>
          <w:szCs w:val="20"/>
        </w:rPr>
        <w:t xml:space="preserve"> zł (dotacja na zadnia zlecone),</w:t>
      </w:r>
    </w:p>
    <w:p w:rsidR="00A0169A" w:rsidRPr="00A0169A" w:rsidRDefault="00A0169A" w:rsidP="003E52D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A0169A">
        <w:rPr>
          <w:rFonts w:ascii="Arial" w:hAnsi="Arial" w:cs="Arial"/>
          <w:sz w:val="20"/>
          <w:szCs w:val="20"/>
        </w:rPr>
        <w:t>Zarządzeniem N</w:t>
      </w:r>
      <w:r w:rsidRPr="00A0169A">
        <w:rPr>
          <w:rFonts w:ascii="Arial" w:hAnsi="Arial" w:cs="Arial"/>
          <w:sz w:val="20"/>
          <w:szCs w:val="20"/>
        </w:rPr>
        <w:t xml:space="preserve">r OR.0050.1.87.2014 Burmistrza Rogoźna z dnia 19 maja 2014 roku o kwotę </w:t>
      </w:r>
      <w:r w:rsidRPr="00A0169A">
        <w:rPr>
          <w:rFonts w:ascii="Arial" w:hAnsi="Arial" w:cs="Arial"/>
          <w:sz w:val="20"/>
          <w:szCs w:val="20"/>
        </w:rPr>
        <w:t>(+)</w:t>
      </w:r>
      <w:r w:rsidRPr="00A0169A">
        <w:rPr>
          <w:rFonts w:ascii="Arial" w:hAnsi="Arial" w:cs="Arial"/>
          <w:sz w:val="20"/>
          <w:szCs w:val="20"/>
        </w:rPr>
        <w:t>15.340 zł,</w:t>
      </w:r>
      <w:r w:rsidRPr="00A0169A">
        <w:rPr>
          <w:rFonts w:ascii="Arial" w:hAnsi="Arial" w:cs="Arial"/>
          <w:sz w:val="20"/>
          <w:szCs w:val="20"/>
        </w:rPr>
        <w:t xml:space="preserve"> (</w:t>
      </w:r>
      <w:r w:rsidRPr="00A0169A">
        <w:rPr>
          <w:rFonts w:ascii="Arial" w:hAnsi="Arial" w:cs="Arial"/>
          <w:sz w:val="20"/>
          <w:szCs w:val="20"/>
        </w:rPr>
        <w:t>dotacja celowa z budżetu państwa związana z realizacją zadań zleconych)</w:t>
      </w:r>
      <w:r>
        <w:rPr>
          <w:rFonts w:ascii="Arial" w:hAnsi="Arial" w:cs="Arial"/>
          <w:sz w:val="20"/>
          <w:szCs w:val="20"/>
        </w:rPr>
        <w:t>,</w:t>
      </w:r>
    </w:p>
    <w:p w:rsidR="00554900" w:rsidRDefault="00554900" w:rsidP="003E52DF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</w:t>
      </w:r>
      <w:r w:rsidR="00C259AC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Nr XLV/</w:t>
      </w:r>
      <w:r w:rsidR="00A0169A">
        <w:rPr>
          <w:rFonts w:ascii="Arial" w:hAnsi="Arial" w:cs="Arial"/>
          <w:sz w:val="20"/>
          <w:szCs w:val="20"/>
        </w:rPr>
        <w:t>344</w:t>
      </w:r>
      <w:r>
        <w:rPr>
          <w:rFonts w:ascii="Arial" w:hAnsi="Arial" w:cs="Arial"/>
          <w:sz w:val="20"/>
          <w:szCs w:val="20"/>
        </w:rPr>
        <w:t xml:space="preserve">/2014 Rady Miejskiej w Rogoźnie z dnia 28 maja 2014 roku o kwotę </w:t>
      </w:r>
      <w:r w:rsidR="00771AA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(+) 20.265 zł</w:t>
      </w:r>
      <w:r w:rsidR="00DF058E">
        <w:rPr>
          <w:rFonts w:ascii="Arial" w:hAnsi="Arial" w:cs="Arial"/>
          <w:sz w:val="20"/>
          <w:szCs w:val="20"/>
        </w:rPr>
        <w:t xml:space="preserve"> (15.265 zł decyzja Fundacji Polsko-Niemieckiej+5.000 zł</w:t>
      </w:r>
      <w:r w:rsidR="001B0BF2">
        <w:rPr>
          <w:rFonts w:ascii="Arial" w:hAnsi="Arial" w:cs="Arial"/>
          <w:sz w:val="20"/>
          <w:szCs w:val="20"/>
        </w:rPr>
        <w:t xml:space="preserve"> dotacja z Gminy Czerwonak</w:t>
      </w:r>
      <w:r w:rsidR="00DF058E">
        <w:rPr>
          <w:rFonts w:ascii="Arial" w:hAnsi="Arial" w:cs="Arial"/>
          <w:sz w:val="20"/>
          <w:szCs w:val="20"/>
        </w:rPr>
        <w:t>)</w:t>
      </w:r>
      <w:r w:rsidR="00813882">
        <w:rPr>
          <w:rFonts w:ascii="Arial" w:hAnsi="Arial" w:cs="Arial"/>
          <w:sz w:val="20"/>
          <w:szCs w:val="20"/>
        </w:rPr>
        <w:t>.</w:t>
      </w:r>
    </w:p>
    <w:p w:rsidR="00813882" w:rsidRPr="00D0201D" w:rsidRDefault="00813882" w:rsidP="00813882">
      <w:p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1.2 Dochody majątkowe</w:t>
      </w:r>
      <w:r w:rsidR="00D0201D">
        <w:rPr>
          <w:rFonts w:ascii="Arial" w:hAnsi="Arial" w:cs="Arial"/>
          <w:sz w:val="20"/>
          <w:szCs w:val="20"/>
        </w:rPr>
        <w:t xml:space="preserve"> zmniejszono o kwotę (-) </w:t>
      </w:r>
      <w:r w:rsidR="0043221D">
        <w:rPr>
          <w:rFonts w:ascii="Arial" w:hAnsi="Arial" w:cs="Arial"/>
          <w:sz w:val="20"/>
          <w:szCs w:val="20"/>
        </w:rPr>
        <w:t>292.835,10</w:t>
      </w:r>
      <w:r w:rsidR="00D0201D">
        <w:rPr>
          <w:rFonts w:ascii="Arial" w:hAnsi="Arial" w:cs="Arial"/>
          <w:sz w:val="20"/>
          <w:szCs w:val="20"/>
        </w:rPr>
        <w:t xml:space="preserve"> zł i po zmianie wynoszą </w:t>
      </w:r>
      <w:r w:rsidR="00D0201D">
        <w:rPr>
          <w:rFonts w:ascii="Arial" w:hAnsi="Arial" w:cs="Arial"/>
          <w:sz w:val="20"/>
          <w:szCs w:val="20"/>
        </w:rPr>
        <w:br/>
      </w:r>
      <w:r w:rsidR="0043221D">
        <w:rPr>
          <w:rFonts w:ascii="Arial" w:hAnsi="Arial" w:cs="Arial"/>
          <w:sz w:val="20"/>
          <w:szCs w:val="20"/>
        </w:rPr>
        <w:t xml:space="preserve">4.902.873,90 </w:t>
      </w:r>
      <w:r w:rsidR="00D0201D">
        <w:rPr>
          <w:rFonts w:ascii="Arial" w:hAnsi="Arial" w:cs="Arial"/>
          <w:sz w:val="20"/>
          <w:szCs w:val="20"/>
        </w:rPr>
        <w:t>zł (</w:t>
      </w:r>
      <w:r w:rsidR="0043221D">
        <w:rPr>
          <w:rFonts w:ascii="Arial" w:hAnsi="Arial" w:cs="Arial"/>
          <w:sz w:val="20"/>
          <w:szCs w:val="20"/>
        </w:rPr>
        <w:t>4.</w:t>
      </w:r>
      <w:r w:rsidR="001B0BF2">
        <w:rPr>
          <w:rFonts w:ascii="Arial" w:hAnsi="Arial" w:cs="Arial"/>
          <w:sz w:val="20"/>
          <w:szCs w:val="20"/>
        </w:rPr>
        <w:t>082.843,17</w:t>
      </w:r>
      <w:r w:rsidR="00D0201D">
        <w:rPr>
          <w:rFonts w:ascii="Arial" w:hAnsi="Arial" w:cs="Arial"/>
          <w:sz w:val="20"/>
          <w:szCs w:val="20"/>
        </w:rPr>
        <w:t xml:space="preserve"> zł środki UE</w:t>
      </w:r>
      <w:r w:rsidR="001B0BF2">
        <w:rPr>
          <w:rFonts w:ascii="Arial" w:hAnsi="Arial" w:cs="Arial"/>
          <w:sz w:val="20"/>
          <w:szCs w:val="20"/>
        </w:rPr>
        <w:t xml:space="preserve"> + 186.505,73 środki budżetu państwa- udział krajowy </w:t>
      </w:r>
      <w:r w:rsidR="001B0BF2">
        <w:rPr>
          <w:rFonts w:ascii="Arial" w:hAnsi="Arial" w:cs="Arial"/>
          <w:sz w:val="20"/>
          <w:szCs w:val="20"/>
        </w:rPr>
        <w:br/>
        <w:t>w współfinansowaniu zadań, o których mowa w art. 5 ust.1 pkt 2 i 3</w:t>
      </w:r>
      <w:r w:rsidR="00D0201D">
        <w:rPr>
          <w:rFonts w:ascii="Arial" w:hAnsi="Arial" w:cs="Arial"/>
          <w:sz w:val="20"/>
          <w:szCs w:val="20"/>
        </w:rPr>
        <w:t xml:space="preserve"> + 600.900 zł sprzedaż majątku + 28.125 zł pomoc finansowa + 4.500 zł przekształcenie wieczystego użytkowania w prawo własności)</w:t>
      </w:r>
      <w:r w:rsidR="00D0201D">
        <w:rPr>
          <w:rFonts w:ascii="Arial" w:hAnsi="Arial" w:cs="Arial"/>
          <w:sz w:val="20"/>
          <w:szCs w:val="20"/>
        </w:rPr>
        <w:br/>
        <w:t xml:space="preserve">w tym w </w:t>
      </w:r>
      <w:r w:rsidR="00D0201D" w:rsidRPr="00D0201D">
        <w:rPr>
          <w:rFonts w:ascii="Arial" w:hAnsi="Arial" w:cs="Arial"/>
          <w:b/>
          <w:sz w:val="20"/>
          <w:szCs w:val="20"/>
          <w:u w:val="single"/>
        </w:rPr>
        <w:t>poz. 1.2.2.</w:t>
      </w:r>
      <w:r w:rsidR="00D0201D">
        <w:rPr>
          <w:rFonts w:ascii="Arial" w:hAnsi="Arial" w:cs="Arial"/>
          <w:b/>
          <w:sz w:val="20"/>
          <w:szCs w:val="20"/>
        </w:rPr>
        <w:t xml:space="preserve"> </w:t>
      </w:r>
      <w:r w:rsidR="00D0201D" w:rsidRPr="00D0201D">
        <w:rPr>
          <w:rFonts w:ascii="Arial" w:hAnsi="Arial" w:cs="Arial"/>
          <w:sz w:val="20"/>
          <w:szCs w:val="20"/>
        </w:rPr>
        <w:t>z tytułu dotacji oraz środków przezn</w:t>
      </w:r>
      <w:r w:rsidR="00D0201D">
        <w:rPr>
          <w:rFonts w:ascii="Arial" w:hAnsi="Arial" w:cs="Arial"/>
          <w:sz w:val="20"/>
          <w:szCs w:val="20"/>
        </w:rPr>
        <w:t>a</w:t>
      </w:r>
      <w:r w:rsidR="00D0201D" w:rsidRPr="00D0201D">
        <w:rPr>
          <w:rFonts w:ascii="Arial" w:hAnsi="Arial" w:cs="Arial"/>
          <w:sz w:val="20"/>
          <w:szCs w:val="20"/>
        </w:rPr>
        <w:t>czonych na inwestycje</w:t>
      </w:r>
      <w:r w:rsidR="00D0201D">
        <w:rPr>
          <w:rFonts w:ascii="Arial" w:hAnsi="Arial" w:cs="Arial"/>
          <w:sz w:val="20"/>
          <w:szCs w:val="20"/>
        </w:rPr>
        <w:t xml:space="preserve"> o kwotę </w:t>
      </w:r>
      <w:r w:rsidR="00771AA3">
        <w:rPr>
          <w:rFonts w:ascii="Arial" w:hAnsi="Arial" w:cs="Arial"/>
          <w:sz w:val="20"/>
          <w:szCs w:val="20"/>
        </w:rPr>
        <w:br/>
      </w:r>
      <w:r w:rsidR="00D0201D">
        <w:rPr>
          <w:rFonts w:ascii="Arial" w:hAnsi="Arial" w:cs="Arial"/>
          <w:sz w:val="20"/>
          <w:szCs w:val="20"/>
        </w:rPr>
        <w:t xml:space="preserve">(-) </w:t>
      </w:r>
      <w:r w:rsidR="001B0BF2">
        <w:rPr>
          <w:rFonts w:ascii="Arial" w:hAnsi="Arial" w:cs="Arial"/>
          <w:sz w:val="20"/>
          <w:szCs w:val="20"/>
        </w:rPr>
        <w:t>292.835,10</w:t>
      </w:r>
      <w:r w:rsidR="00D0201D">
        <w:rPr>
          <w:rFonts w:ascii="Arial" w:hAnsi="Arial" w:cs="Arial"/>
          <w:sz w:val="20"/>
          <w:szCs w:val="20"/>
        </w:rPr>
        <w:t xml:space="preserve"> zł i po zmianie wynoszą </w:t>
      </w:r>
      <w:r w:rsidR="0043221D">
        <w:rPr>
          <w:rFonts w:ascii="Arial" w:hAnsi="Arial" w:cs="Arial"/>
          <w:sz w:val="20"/>
          <w:szCs w:val="20"/>
        </w:rPr>
        <w:t>4.297.473,90</w:t>
      </w:r>
      <w:r w:rsidR="00D0201D">
        <w:rPr>
          <w:rFonts w:ascii="Arial" w:hAnsi="Arial" w:cs="Arial"/>
          <w:sz w:val="20"/>
          <w:szCs w:val="20"/>
        </w:rPr>
        <w:t xml:space="preserve"> zł (</w:t>
      </w:r>
      <w:r w:rsidR="0043221D">
        <w:rPr>
          <w:rFonts w:ascii="Arial" w:hAnsi="Arial" w:cs="Arial"/>
          <w:sz w:val="20"/>
          <w:szCs w:val="20"/>
        </w:rPr>
        <w:t>4.</w:t>
      </w:r>
      <w:r w:rsidR="001B0BF2">
        <w:rPr>
          <w:rFonts w:ascii="Arial" w:hAnsi="Arial" w:cs="Arial"/>
          <w:sz w:val="20"/>
          <w:szCs w:val="20"/>
        </w:rPr>
        <w:t>082.843,17</w:t>
      </w:r>
      <w:r w:rsidR="00D0201D">
        <w:rPr>
          <w:rFonts w:ascii="Arial" w:hAnsi="Arial" w:cs="Arial"/>
          <w:sz w:val="20"/>
          <w:szCs w:val="20"/>
        </w:rPr>
        <w:t xml:space="preserve"> zł środki UE </w:t>
      </w:r>
      <w:r w:rsidR="001B0BF2">
        <w:rPr>
          <w:rFonts w:ascii="Arial" w:hAnsi="Arial" w:cs="Arial"/>
          <w:sz w:val="20"/>
          <w:szCs w:val="20"/>
        </w:rPr>
        <w:t xml:space="preserve">+ 186.505,73 budżet państwa </w:t>
      </w:r>
      <w:r w:rsidR="00D0201D">
        <w:rPr>
          <w:rFonts w:ascii="Arial" w:hAnsi="Arial" w:cs="Arial"/>
          <w:sz w:val="20"/>
          <w:szCs w:val="20"/>
        </w:rPr>
        <w:t>+ 28.125 zł pomoc finansowa)</w:t>
      </w:r>
    </w:p>
    <w:p w:rsidR="003E52DF" w:rsidRPr="007F4C3B" w:rsidRDefault="003E52DF" w:rsidP="003E52DF">
      <w:p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lastRenderedPageBreak/>
        <w:t>2 Wydatki ogółem</w:t>
      </w:r>
      <w:r w:rsidRPr="007F4C3B">
        <w:rPr>
          <w:rFonts w:ascii="Arial" w:hAnsi="Arial" w:cs="Arial"/>
          <w:sz w:val="20"/>
          <w:szCs w:val="20"/>
        </w:rPr>
        <w:t xml:space="preserve"> zwiększono o kwotę </w:t>
      </w:r>
      <w:r w:rsidR="0043221D">
        <w:rPr>
          <w:rFonts w:ascii="Arial" w:hAnsi="Arial" w:cs="Arial"/>
          <w:sz w:val="20"/>
          <w:szCs w:val="20"/>
        </w:rPr>
        <w:t>2.192.993,31</w:t>
      </w:r>
      <w:r w:rsidRPr="007F4C3B">
        <w:rPr>
          <w:rFonts w:ascii="Arial" w:hAnsi="Arial" w:cs="Arial"/>
          <w:sz w:val="20"/>
          <w:szCs w:val="20"/>
        </w:rPr>
        <w:t xml:space="preserve"> zł i po zmianie wynoszą </w:t>
      </w:r>
      <w:r w:rsidRPr="007F4C3B">
        <w:rPr>
          <w:rFonts w:ascii="Arial" w:hAnsi="Arial" w:cs="Arial"/>
          <w:sz w:val="20"/>
          <w:szCs w:val="20"/>
        </w:rPr>
        <w:br/>
      </w:r>
      <w:r w:rsidR="0043221D">
        <w:rPr>
          <w:rFonts w:ascii="Arial" w:hAnsi="Arial" w:cs="Arial"/>
          <w:sz w:val="20"/>
          <w:szCs w:val="20"/>
        </w:rPr>
        <w:t>51.638.081,33</w:t>
      </w:r>
      <w:r w:rsidRPr="007F4C3B">
        <w:rPr>
          <w:rFonts w:ascii="Arial" w:hAnsi="Arial" w:cs="Arial"/>
          <w:sz w:val="20"/>
          <w:szCs w:val="20"/>
        </w:rPr>
        <w:t xml:space="preserve"> zł. Zmiany wprowadzono w/w dokumentami w tym:</w:t>
      </w:r>
    </w:p>
    <w:p w:rsidR="003E52DF" w:rsidRDefault="003E52DF" w:rsidP="003E52DF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t>2.1 wydatki bieżące</w:t>
      </w:r>
      <w:r w:rsidRPr="00A225F4">
        <w:rPr>
          <w:rFonts w:ascii="Arial" w:hAnsi="Arial" w:cs="Arial"/>
          <w:sz w:val="20"/>
          <w:szCs w:val="20"/>
        </w:rPr>
        <w:t xml:space="preserve"> </w:t>
      </w:r>
      <w:r w:rsidRPr="007F4C3B">
        <w:rPr>
          <w:rFonts w:ascii="Arial" w:hAnsi="Arial" w:cs="Arial"/>
          <w:sz w:val="20"/>
          <w:szCs w:val="20"/>
        </w:rPr>
        <w:t xml:space="preserve"> zwiększono o kwotę </w:t>
      </w:r>
      <w:r w:rsidR="0043221D">
        <w:rPr>
          <w:rFonts w:ascii="Arial" w:hAnsi="Arial" w:cs="Arial"/>
          <w:sz w:val="20"/>
          <w:szCs w:val="20"/>
        </w:rPr>
        <w:t>1.753.305,22</w:t>
      </w:r>
      <w:r w:rsidRPr="007F4C3B">
        <w:rPr>
          <w:rFonts w:ascii="Arial" w:hAnsi="Arial" w:cs="Arial"/>
          <w:sz w:val="20"/>
          <w:szCs w:val="20"/>
        </w:rPr>
        <w:t xml:space="preserve"> zł i po zmianie wynoszą </w:t>
      </w:r>
      <w:r w:rsidR="0043221D">
        <w:rPr>
          <w:rFonts w:ascii="Arial" w:hAnsi="Arial" w:cs="Arial"/>
          <w:sz w:val="20"/>
          <w:szCs w:val="20"/>
        </w:rPr>
        <w:t>45.511.424,24</w:t>
      </w:r>
      <w:r w:rsidRPr="007F4C3B">
        <w:rPr>
          <w:rFonts w:ascii="Arial" w:hAnsi="Arial" w:cs="Arial"/>
          <w:sz w:val="20"/>
          <w:szCs w:val="20"/>
        </w:rPr>
        <w:t xml:space="preserve"> zł,</w:t>
      </w:r>
    </w:p>
    <w:p w:rsidR="00A225F4" w:rsidRDefault="00A225F4" w:rsidP="003E52DF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2.2 Wydatki majątkowe</w:t>
      </w:r>
      <w:r>
        <w:rPr>
          <w:rFonts w:ascii="Arial" w:hAnsi="Arial" w:cs="Arial"/>
          <w:sz w:val="20"/>
          <w:szCs w:val="20"/>
        </w:rPr>
        <w:t xml:space="preserve"> zwiększono o kwotę </w:t>
      </w:r>
      <w:r w:rsidR="0043221D">
        <w:rPr>
          <w:rFonts w:ascii="Arial" w:hAnsi="Arial" w:cs="Arial"/>
          <w:sz w:val="20"/>
          <w:szCs w:val="20"/>
        </w:rPr>
        <w:t>439.688,09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A225F4" w:rsidRPr="00A225F4" w:rsidRDefault="00A225F4" w:rsidP="00A225F4">
      <w:r>
        <w:rPr>
          <w:b/>
          <w:u w:val="single"/>
        </w:rPr>
        <w:t xml:space="preserve">3 </w:t>
      </w:r>
      <w:r w:rsidRPr="00A225F4">
        <w:rPr>
          <w:b/>
          <w:u w:val="single"/>
        </w:rPr>
        <w:t>Wynik budżetu</w:t>
      </w:r>
      <w:r w:rsidRPr="00A225F4">
        <w:rPr>
          <w:b/>
        </w:rPr>
        <w:t xml:space="preserve"> </w:t>
      </w:r>
      <w:r w:rsidRPr="00A225F4">
        <w:t>zmniejszono o kwotę 1.415.000 zł i ustalono deficyt w kwocie 1.010.450,02 zł.</w:t>
      </w:r>
    </w:p>
    <w:p w:rsidR="00A225F4" w:rsidRPr="00A225F4" w:rsidRDefault="00A225F4" w:rsidP="00A225F4">
      <w:pPr>
        <w:rPr>
          <w:b/>
        </w:rPr>
      </w:pPr>
      <w:r>
        <w:rPr>
          <w:b/>
          <w:u w:val="single"/>
        </w:rPr>
        <w:t xml:space="preserve">4 </w:t>
      </w:r>
      <w:r w:rsidRPr="00A225F4">
        <w:rPr>
          <w:b/>
          <w:u w:val="single"/>
        </w:rPr>
        <w:t>Przychody budżetu</w:t>
      </w:r>
      <w:r w:rsidRPr="00A225F4">
        <w:rPr>
          <w:b/>
        </w:rPr>
        <w:t xml:space="preserve"> </w:t>
      </w:r>
      <w:r>
        <w:rPr>
          <w:b/>
        </w:rPr>
        <w:t xml:space="preserve">  </w:t>
      </w:r>
      <w:r w:rsidRPr="00A225F4">
        <w:t xml:space="preserve">zwiększono o kwotę 1.415.000zl z tytułu wprowadzonych wolnych środków, </w:t>
      </w:r>
      <w:r w:rsidR="00771AA3">
        <w:br/>
      </w:r>
      <w:r w:rsidRPr="00A225F4">
        <w:t>o których mowa w art.217 ust. 2 pkt 6 ustawy.</w:t>
      </w:r>
    </w:p>
    <w:p w:rsidR="003E52DF" w:rsidRPr="007F4C3B" w:rsidRDefault="003E52DF" w:rsidP="003E52DF">
      <w:p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W informacji uzupełniającej o wybranych rodzajach wydatków budżetowych dokonano następujących zmian:</w:t>
      </w:r>
    </w:p>
    <w:p w:rsidR="003E52DF" w:rsidRPr="007F4C3B" w:rsidRDefault="003E52DF" w:rsidP="003E52DF">
      <w:pPr>
        <w:pStyle w:val="Akapitzlist"/>
        <w:numPr>
          <w:ilvl w:val="0"/>
          <w:numId w:val="5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  <w:u w:val="single"/>
        </w:rPr>
        <w:t>w poz. 11.1 Wydatki bieżące na wynagrodzenia i pochodne od nich naliczone</w:t>
      </w:r>
      <w:r w:rsidRPr="00771AA3">
        <w:rPr>
          <w:rFonts w:ascii="Arial" w:hAnsi="Arial" w:cs="Arial"/>
          <w:sz w:val="20"/>
          <w:szCs w:val="20"/>
        </w:rPr>
        <w:t xml:space="preserve"> </w:t>
      </w:r>
      <w:r w:rsidRPr="007F4C3B">
        <w:rPr>
          <w:rFonts w:ascii="Arial" w:hAnsi="Arial" w:cs="Arial"/>
          <w:sz w:val="20"/>
          <w:szCs w:val="20"/>
        </w:rPr>
        <w:t xml:space="preserve">zwiększono </w:t>
      </w:r>
      <w:r w:rsidR="00771AA3">
        <w:rPr>
          <w:rFonts w:ascii="Arial" w:hAnsi="Arial" w:cs="Arial"/>
          <w:sz w:val="20"/>
          <w:szCs w:val="20"/>
        </w:rPr>
        <w:br/>
      </w:r>
      <w:r w:rsidRPr="007F4C3B">
        <w:rPr>
          <w:rFonts w:ascii="Arial" w:hAnsi="Arial" w:cs="Arial"/>
          <w:sz w:val="20"/>
          <w:szCs w:val="20"/>
        </w:rPr>
        <w:t xml:space="preserve">o kwotę </w:t>
      </w:r>
      <w:r w:rsidR="00C47E59">
        <w:rPr>
          <w:rFonts w:ascii="Arial" w:hAnsi="Arial" w:cs="Arial"/>
          <w:sz w:val="20"/>
          <w:szCs w:val="20"/>
        </w:rPr>
        <w:t>10.451,32</w:t>
      </w:r>
      <w:r w:rsidRPr="007F4C3B">
        <w:rPr>
          <w:rFonts w:ascii="Arial" w:hAnsi="Arial" w:cs="Arial"/>
          <w:sz w:val="20"/>
          <w:szCs w:val="20"/>
        </w:rPr>
        <w:t xml:space="preserve"> zł.</w:t>
      </w:r>
    </w:p>
    <w:p w:rsidR="003E52DF" w:rsidRPr="007F4C3B" w:rsidRDefault="003E52DF" w:rsidP="003E52DF">
      <w:pPr>
        <w:pStyle w:val="Akapitzlist"/>
        <w:numPr>
          <w:ilvl w:val="0"/>
          <w:numId w:val="5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  <w:u w:val="single"/>
        </w:rPr>
        <w:t>W poz. 11.2. Wydatki związane z funkcjonowaniem organów jednostki samorządu terytorialnego</w:t>
      </w:r>
      <w:r w:rsidRPr="007F4C3B">
        <w:rPr>
          <w:rFonts w:ascii="Arial" w:hAnsi="Arial" w:cs="Arial"/>
          <w:sz w:val="20"/>
          <w:szCs w:val="20"/>
        </w:rPr>
        <w:t xml:space="preserve"> </w:t>
      </w:r>
      <w:r w:rsidR="00C47E59">
        <w:rPr>
          <w:rFonts w:ascii="Arial" w:hAnsi="Arial" w:cs="Arial"/>
          <w:sz w:val="20"/>
          <w:szCs w:val="20"/>
        </w:rPr>
        <w:t xml:space="preserve">zwiększono o kwotę </w:t>
      </w:r>
      <w:r w:rsidR="00E21B10">
        <w:rPr>
          <w:rFonts w:ascii="Arial" w:hAnsi="Arial" w:cs="Arial"/>
          <w:sz w:val="20"/>
          <w:szCs w:val="20"/>
        </w:rPr>
        <w:t>70</w:t>
      </w:r>
      <w:r w:rsidRPr="007F4C3B">
        <w:rPr>
          <w:rFonts w:ascii="Arial" w:hAnsi="Arial" w:cs="Arial"/>
          <w:sz w:val="20"/>
          <w:szCs w:val="20"/>
        </w:rPr>
        <w:t>.000 zł,</w:t>
      </w:r>
    </w:p>
    <w:p w:rsidR="003E52DF" w:rsidRPr="007F4C3B" w:rsidRDefault="003E52DF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  <w:u w:val="single"/>
        </w:rPr>
      </w:pPr>
      <w:r w:rsidRPr="007F4C3B">
        <w:rPr>
          <w:rFonts w:ascii="Arial" w:hAnsi="Arial" w:cs="Arial"/>
          <w:sz w:val="20"/>
          <w:szCs w:val="20"/>
          <w:u w:val="single"/>
        </w:rPr>
        <w:t>w poz. 11.3 wydatki objęte limitem art.226 ust.3</w:t>
      </w:r>
      <w:r w:rsidRPr="007F4C3B">
        <w:rPr>
          <w:rFonts w:ascii="Arial" w:hAnsi="Arial" w:cs="Arial"/>
          <w:sz w:val="20"/>
          <w:szCs w:val="20"/>
        </w:rPr>
        <w:t xml:space="preserve"> </w:t>
      </w:r>
      <w:r w:rsidR="00C47E59">
        <w:rPr>
          <w:rFonts w:ascii="Arial" w:hAnsi="Arial" w:cs="Arial"/>
          <w:sz w:val="20"/>
          <w:szCs w:val="20"/>
        </w:rPr>
        <w:t>zmniejszono o kwotę 292.015,91</w:t>
      </w:r>
      <w:r w:rsidRPr="007F4C3B">
        <w:rPr>
          <w:rFonts w:ascii="Arial" w:hAnsi="Arial" w:cs="Arial"/>
          <w:sz w:val="20"/>
          <w:szCs w:val="20"/>
        </w:rPr>
        <w:t xml:space="preserve"> zł </w:t>
      </w:r>
      <w:r w:rsidRPr="007F4C3B">
        <w:rPr>
          <w:rFonts w:ascii="Arial" w:hAnsi="Arial" w:cs="Arial"/>
          <w:sz w:val="20"/>
          <w:szCs w:val="20"/>
        </w:rPr>
        <w:br/>
        <w:t>i po zmianie wynoszą 4.</w:t>
      </w:r>
      <w:r w:rsidR="00C47E59">
        <w:rPr>
          <w:rFonts w:ascii="Arial" w:hAnsi="Arial" w:cs="Arial"/>
          <w:sz w:val="20"/>
          <w:szCs w:val="20"/>
        </w:rPr>
        <w:t>697.997,09</w:t>
      </w:r>
      <w:r w:rsidRPr="007F4C3B">
        <w:rPr>
          <w:rFonts w:ascii="Arial" w:hAnsi="Arial" w:cs="Arial"/>
          <w:sz w:val="20"/>
          <w:szCs w:val="20"/>
        </w:rPr>
        <w:t xml:space="preserve"> zł (zmiana wprowadzona w dniu 2</w:t>
      </w:r>
      <w:r w:rsidR="00C47E59">
        <w:rPr>
          <w:rFonts w:ascii="Arial" w:hAnsi="Arial" w:cs="Arial"/>
          <w:sz w:val="20"/>
          <w:szCs w:val="20"/>
        </w:rPr>
        <w:t>8</w:t>
      </w:r>
      <w:r w:rsidRPr="007F4C3B">
        <w:rPr>
          <w:rFonts w:ascii="Arial" w:hAnsi="Arial" w:cs="Arial"/>
          <w:sz w:val="20"/>
          <w:szCs w:val="20"/>
        </w:rPr>
        <w:t>.0</w:t>
      </w:r>
      <w:r w:rsidR="00C47E59">
        <w:rPr>
          <w:rFonts w:ascii="Arial" w:hAnsi="Arial" w:cs="Arial"/>
          <w:sz w:val="20"/>
          <w:szCs w:val="20"/>
        </w:rPr>
        <w:t>5</w:t>
      </w:r>
      <w:r w:rsidRPr="007F4C3B">
        <w:rPr>
          <w:rFonts w:ascii="Arial" w:hAnsi="Arial" w:cs="Arial"/>
          <w:sz w:val="20"/>
          <w:szCs w:val="20"/>
        </w:rPr>
        <w:t>.2014r.),</w:t>
      </w:r>
    </w:p>
    <w:p w:rsidR="003E52DF" w:rsidRPr="007F4C3B" w:rsidRDefault="003E52DF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  <w:u w:val="single"/>
        </w:rPr>
      </w:pPr>
      <w:r w:rsidRPr="007F4C3B">
        <w:rPr>
          <w:rFonts w:ascii="Arial" w:hAnsi="Arial" w:cs="Arial"/>
          <w:sz w:val="20"/>
          <w:szCs w:val="20"/>
          <w:u w:val="single"/>
        </w:rPr>
        <w:t>w poz. 11.4  wydatki inwestycyjne kontynuowane</w:t>
      </w:r>
      <w:r w:rsidRPr="007F4C3B">
        <w:rPr>
          <w:rFonts w:ascii="Arial" w:hAnsi="Arial" w:cs="Arial"/>
          <w:sz w:val="20"/>
          <w:szCs w:val="20"/>
        </w:rPr>
        <w:t xml:space="preserve"> </w:t>
      </w:r>
      <w:r w:rsidR="00C47E59">
        <w:rPr>
          <w:rFonts w:ascii="Arial" w:hAnsi="Arial" w:cs="Arial"/>
          <w:sz w:val="20"/>
          <w:szCs w:val="20"/>
        </w:rPr>
        <w:t>zmniejszono</w:t>
      </w:r>
      <w:r w:rsidRPr="007F4C3B">
        <w:rPr>
          <w:rFonts w:ascii="Arial" w:hAnsi="Arial" w:cs="Arial"/>
          <w:sz w:val="20"/>
          <w:szCs w:val="20"/>
        </w:rPr>
        <w:t xml:space="preserve"> o kwotę </w:t>
      </w:r>
      <w:r w:rsidR="00C47E59">
        <w:rPr>
          <w:rFonts w:ascii="Arial" w:hAnsi="Arial" w:cs="Arial"/>
          <w:sz w:val="20"/>
          <w:szCs w:val="20"/>
        </w:rPr>
        <w:t>292.015,91</w:t>
      </w:r>
      <w:r w:rsidRPr="007F4C3B">
        <w:rPr>
          <w:rFonts w:ascii="Arial" w:hAnsi="Arial" w:cs="Arial"/>
          <w:sz w:val="20"/>
          <w:szCs w:val="20"/>
        </w:rPr>
        <w:t xml:space="preserve"> zł </w:t>
      </w:r>
      <w:r w:rsidRPr="007F4C3B">
        <w:rPr>
          <w:rFonts w:ascii="Arial" w:hAnsi="Arial" w:cs="Arial"/>
          <w:sz w:val="20"/>
          <w:szCs w:val="20"/>
        </w:rPr>
        <w:br/>
        <w:t>i po zmianie wynoszą 4.</w:t>
      </w:r>
      <w:r w:rsidR="00C47E59">
        <w:rPr>
          <w:rFonts w:ascii="Arial" w:hAnsi="Arial" w:cs="Arial"/>
          <w:sz w:val="20"/>
          <w:szCs w:val="20"/>
        </w:rPr>
        <w:t>696.997,09</w:t>
      </w:r>
      <w:r w:rsidRPr="007F4C3B">
        <w:rPr>
          <w:rFonts w:ascii="Arial" w:hAnsi="Arial" w:cs="Arial"/>
          <w:sz w:val="20"/>
          <w:szCs w:val="20"/>
        </w:rPr>
        <w:t xml:space="preserve"> zł (zmiana wprowadzona w dniu 2</w:t>
      </w:r>
      <w:r w:rsidR="00C47E59">
        <w:rPr>
          <w:rFonts w:ascii="Arial" w:hAnsi="Arial" w:cs="Arial"/>
          <w:sz w:val="20"/>
          <w:szCs w:val="20"/>
        </w:rPr>
        <w:t>8</w:t>
      </w:r>
      <w:r w:rsidRPr="007F4C3B">
        <w:rPr>
          <w:rFonts w:ascii="Arial" w:hAnsi="Arial" w:cs="Arial"/>
          <w:sz w:val="20"/>
          <w:szCs w:val="20"/>
        </w:rPr>
        <w:t>.0</w:t>
      </w:r>
      <w:r w:rsidR="00C47E59">
        <w:rPr>
          <w:rFonts w:ascii="Arial" w:hAnsi="Arial" w:cs="Arial"/>
          <w:sz w:val="20"/>
          <w:szCs w:val="20"/>
        </w:rPr>
        <w:t>5</w:t>
      </w:r>
      <w:r w:rsidRPr="007F4C3B">
        <w:rPr>
          <w:rFonts w:ascii="Arial" w:hAnsi="Arial" w:cs="Arial"/>
          <w:sz w:val="20"/>
          <w:szCs w:val="20"/>
        </w:rPr>
        <w:t>.2014r.),</w:t>
      </w:r>
    </w:p>
    <w:p w:rsidR="003E52DF" w:rsidRDefault="003E52DF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  <w:u w:val="single"/>
        </w:rPr>
        <w:t>w poz. 11.5 nowe wydatki inwestycyjne</w:t>
      </w:r>
      <w:r w:rsidRPr="00C47E59">
        <w:rPr>
          <w:rFonts w:ascii="Arial" w:hAnsi="Arial" w:cs="Arial"/>
          <w:sz w:val="20"/>
          <w:szCs w:val="20"/>
        </w:rPr>
        <w:t xml:space="preserve"> </w:t>
      </w:r>
      <w:r w:rsidR="00C47E59" w:rsidRPr="00C47E59">
        <w:rPr>
          <w:rFonts w:ascii="Arial" w:hAnsi="Arial" w:cs="Arial"/>
          <w:sz w:val="20"/>
          <w:szCs w:val="20"/>
        </w:rPr>
        <w:t>zwiększono</w:t>
      </w:r>
      <w:r w:rsidR="00C47E59" w:rsidRPr="00D84B1E">
        <w:rPr>
          <w:rFonts w:ascii="Arial" w:hAnsi="Arial" w:cs="Arial"/>
          <w:sz w:val="20"/>
          <w:szCs w:val="20"/>
        </w:rPr>
        <w:t xml:space="preserve"> </w:t>
      </w:r>
      <w:r w:rsidRPr="007F4C3B">
        <w:rPr>
          <w:rFonts w:ascii="Arial" w:hAnsi="Arial" w:cs="Arial"/>
          <w:sz w:val="20"/>
          <w:szCs w:val="20"/>
        </w:rPr>
        <w:t xml:space="preserve">o kwotę </w:t>
      </w:r>
      <w:r w:rsidR="00D84B1E">
        <w:rPr>
          <w:rFonts w:ascii="Arial" w:hAnsi="Arial" w:cs="Arial"/>
          <w:sz w:val="20"/>
          <w:szCs w:val="20"/>
        </w:rPr>
        <w:t>299.000</w:t>
      </w:r>
      <w:r w:rsidRPr="007F4C3B">
        <w:rPr>
          <w:rFonts w:ascii="Arial" w:hAnsi="Arial" w:cs="Arial"/>
          <w:sz w:val="20"/>
          <w:szCs w:val="20"/>
        </w:rPr>
        <w:t xml:space="preserve"> zł i po zmianie wynoszą </w:t>
      </w:r>
      <w:r w:rsidR="00D84B1E">
        <w:rPr>
          <w:rFonts w:ascii="Arial" w:hAnsi="Arial" w:cs="Arial"/>
          <w:sz w:val="20"/>
          <w:szCs w:val="20"/>
        </w:rPr>
        <w:t>556.956</w:t>
      </w:r>
      <w:r w:rsidRPr="007F4C3B">
        <w:rPr>
          <w:rFonts w:ascii="Arial" w:hAnsi="Arial" w:cs="Arial"/>
          <w:sz w:val="20"/>
          <w:szCs w:val="20"/>
        </w:rPr>
        <w:t xml:space="preserve"> zł,</w:t>
      </w:r>
    </w:p>
    <w:p w:rsidR="00C47E59" w:rsidRDefault="00C47E59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 poz. 11.6 wydatki majątkowe w formie dotacji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47E59">
        <w:rPr>
          <w:rFonts w:ascii="Arial" w:hAnsi="Arial" w:cs="Arial"/>
          <w:sz w:val="20"/>
          <w:szCs w:val="20"/>
        </w:rPr>
        <w:t>zwiększono o kwotę 4</w:t>
      </w:r>
      <w:r w:rsidR="00D84B1E">
        <w:rPr>
          <w:rFonts w:ascii="Arial" w:hAnsi="Arial" w:cs="Arial"/>
          <w:sz w:val="20"/>
          <w:szCs w:val="20"/>
        </w:rPr>
        <w:t>4</w:t>
      </w:r>
      <w:r w:rsidRPr="00C47E59">
        <w:rPr>
          <w:rFonts w:ascii="Arial" w:hAnsi="Arial" w:cs="Arial"/>
          <w:sz w:val="20"/>
          <w:szCs w:val="20"/>
        </w:rPr>
        <w:t>2.704 zł</w:t>
      </w:r>
      <w:r>
        <w:rPr>
          <w:rFonts w:ascii="Arial" w:hAnsi="Arial" w:cs="Arial"/>
          <w:sz w:val="20"/>
          <w:szCs w:val="20"/>
        </w:rPr>
        <w:t xml:space="preserve"> i po zmianie wynoszą 8</w:t>
      </w:r>
      <w:r w:rsidR="00D84B1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2.704 zł,</w:t>
      </w:r>
    </w:p>
    <w:p w:rsidR="00D84B1E" w:rsidRDefault="00C47E59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D84B1E">
        <w:rPr>
          <w:rFonts w:ascii="Arial" w:hAnsi="Arial" w:cs="Arial"/>
          <w:sz w:val="20"/>
          <w:szCs w:val="20"/>
          <w:u w:val="single"/>
        </w:rPr>
        <w:t>w poz.12.</w:t>
      </w:r>
      <w:r w:rsidR="001B0BF2">
        <w:rPr>
          <w:rFonts w:ascii="Arial" w:hAnsi="Arial" w:cs="Arial"/>
          <w:sz w:val="20"/>
          <w:szCs w:val="20"/>
          <w:u w:val="single"/>
        </w:rPr>
        <w:t>2</w:t>
      </w:r>
      <w:r w:rsidRPr="00D84B1E">
        <w:rPr>
          <w:rFonts w:ascii="Arial" w:hAnsi="Arial" w:cs="Arial"/>
          <w:sz w:val="20"/>
          <w:szCs w:val="20"/>
        </w:rPr>
        <w:t xml:space="preserve"> zmniejszono dochody o kwotę </w:t>
      </w:r>
      <w:r w:rsidR="00D84B1E" w:rsidRPr="00D84B1E">
        <w:rPr>
          <w:rFonts w:ascii="Arial" w:hAnsi="Arial" w:cs="Arial"/>
          <w:sz w:val="20"/>
          <w:szCs w:val="20"/>
        </w:rPr>
        <w:t>320.960,10</w:t>
      </w:r>
      <w:r w:rsidRPr="00D84B1E">
        <w:rPr>
          <w:rFonts w:ascii="Arial" w:hAnsi="Arial" w:cs="Arial"/>
          <w:sz w:val="20"/>
          <w:szCs w:val="20"/>
        </w:rPr>
        <w:t xml:space="preserve"> zł. Korekta dotyczy zmniejszenia udziału </w:t>
      </w:r>
      <w:r w:rsidR="00856904" w:rsidRPr="00D84B1E">
        <w:rPr>
          <w:rFonts w:ascii="Arial" w:hAnsi="Arial" w:cs="Arial"/>
          <w:sz w:val="20"/>
          <w:szCs w:val="20"/>
        </w:rPr>
        <w:t>ś</w:t>
      </w:r>
      <w:r w:rsidRPr="00D84B1E">
        <w:rPr>
          <w:rFonts w:ascii="Arial" w:hAnsi="Arial" w:cs="Arial"/>
          <w:sz w:val="20"/>
          <w:szCs w:val="20"/>
        </w:rPr>
        <w:t>rodków</w:t>
      </w:r>
      <w:r w:rsidR="00856904" w:rsidRPr="00D84B1E">
        <w:rPr>
          <w:rFonts w:ascii="Arial" w:hAnsi="Arial" w:cs="Arial"/>
          <w:sz w:val="20"/>
          <w:szCs w:val="20"/>
        </w:rPr>
        <w:t xml:space="preserve"> strukturalnych w realizowanych projektach w związku</w:t>
      </w:r>
      <w:r w:rsidR="00D84B1E">
        <w:rPr>
          <w:rFonts w:ascii="Arial" w:hAnsi="Arial" w:cs="Arial"/>
          <w:sz w:val="20"/>
          <w:szCs w:val="20"/>
        </w:rPr>
        <w:t xml:space="preserve"> </w:t>
      </w:r>
      <w:r w:rsidR="00856904" w:rsidRPr="00D84B1E">
        <w:rPr>
          <w:rFonts w:ascii="Arial" w:hAnsi="Arial" w:cs="Arial"/>
          <w:sz w:val="20"/>
          <w:szCs w:val="20"/>
        </w:rPr>
        <w:t>z zakończonymi postępowaniami zamówień publicznych</w:t>
      </w:r>
      <w:r w:rsidR="00A67FEC">
        <w:rPr>
          <w:rFonts w:ascii="Arial" w:hAnsi="Arial" w:cs="Arial"/>
          <w:sz w:val="20"/>
          <w:szCs w:val="20"/>
        </w:rPr>
        <w:t xml:space="preserve"> – </w:t>
      </w:r>
      <w:r w:rsidR="00856904" w:rsidRPr="00D84B1E">
        <w:rPr>
          <w:rFonts w:ascii="Arial" w:hAnsi="Arial" w:cs="Arial"/>
          <w:sz w:val="20"/>
          <w:szCs w:val="20"/>
        </w:rPr>
        <w:t>budowa promenady</w:t>
      </w:r>
      <w:r w:rsidR="00D84B1E">
        <w:rPr>
          <w:rFonts w:ascii="Arial" w:hAnsi="Arial" w:cs="Arial"/>
          <w:sz w:val="20"/>
          <w:szCs w:val="20"/>
        </w:rPr>
        <w:t xml:space="preserve"> (-) 320.960,10 zł</w:t>
      </w:r>
      <w:r w:rsidR="00A26472">
        <w:rPr>
          <w:rFonts w:ascii="Arial" w:hAnsi="Arial" w:cs="Arial"/>
          <w:sz w:val="20"/>
          <w:szCs w:val="20"/>
        </w:rPr>
        <w:t xml:space="preserve"> (-</w:t>
      </w:r>
      <w:r w:rsidR="001B0BF2">
        <w:rPr>
          <w:rFonts w:ascii="Arial" w:hAnsi="Arial" w:cs="Arial"/>
          <w:sz w:val="20"/>
          <w:szCs w:val="20"/>
        </w:rPr>
        <w:t xml:space="preserve"> </w:t>
      </w:r>
      <w:r w:rsidR="00A26472">
        <w:rPr>
          <w:rFonts w:ascii="Arial" w:hAnsi="Arial" w:cs="Arial"/>
          <w:sz w:val="20"/>
          <w:szCs w:val="20"/>
        </w:rPr>
        <w:t xml:space="preserve">507.465,83 </w:t>
      </w:r>
      <w:r w:rsidR="001B0BF2">
        <w:rPr>
          <w:rFonts w:ascii="Arial" w:hAnsi="Arial" w:cs="Arial"/>
          <w:sz w:val="20"/>
          <w:szCs w:val="20"/>
        </w:rPr>
        <w:br/>
      </w:r>
      <w:r w:rsidR="00A26472">
        <w:rPr>
          <w:rFonts w:ascii="Arial" w:hAnsi="Arial" w:cs="Arial"/>
          <w:sz w:val="20"/>
          <w:szCs w:val="20"/>
        </w:rPr>
        <w:t>+ 186.505,73 środki z budżetu państwa)</w:t>
      </w:r>
      <w:r w:rsidR="00D84B1E">
        <w:rPr>
          <w:rFonts w:ascii="Arial" w:hAnsi="Arial" w:cs="Arial"/>
          <w:sz w:val="20"/>
          <w:szCs w:val="20"/>
        </w:rPr>
        <w:t>,</w:t>
      </w:r>
    </w:p>
    <w:p w:rsidR="00D84B1E" w:rsidRDefault="00D84B1E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D84B1E">
        <w:rPr>
          <w:rFonts w:ascii="Arial" w:hAnsi="Arial" w:cs="Arial"/>
          <w:sz w:val="20"/>
          <w:szCs w:val="20"/>
          <w:u w:val="single"/>
        </w:rPr>
        <w:t>poz. 12.2.1</w:t>
      </w:r>
      <w:r w:rsidRPr="00D84B1E">
        <w:rPr>
          <w:rFonts w:ascii="Arial" w:hAnsi="Arial" w:cs="Arial"/>
          <w:sz w:val="20"/>
          <w:szCs w:val="20"/>
        </w:rPr>
        <w:t xml:space="preserve"> zmniejszono  dochody o kwotę 507.465,83</w:t>
      </w:r>
      <w:r>
        <w:rPr>
          <w:rFonts w:ascii="Arial" w:hAnsi="Arial" w:cs="Arial"/>
          <w:sz w:val="20"/>
          <w:szCs w:val="20"/>
        </w:rPr>
        <w:t xml:space="preserve"> </w:t>
      </w:r>
      <w:r w:rsidR="00A26472">
        <w:rPr>
          <w:rFonts w:ascii="Arial" w:hAnsi="Arial" w:cs="Arial"/>
          <w:sz w:val="20"/>
          <w:szCs w:val="20"/>
        </w:rPr>
        <w:t>zł</w:t>
      </w:r>
      <w:r w:rsidR="00A67FEC">
        <w:rPr>
          <w:rFonts w:ascii="Arial" w:hAnsi="Arial" w:cs="Arial"/>
          <w:sz w:val="20"/>
          <w:szCs w:val="20"/>
        </w:rPr>
        <w:t xml:space="preserve"> i po zmianie wynoszą </w:t>
      </w:r>
      <w:r w:rsidR="00A67FEC">
        <w:rPr>
          <w:rFonts w:ascii="Arial" w:hAnsi="Arial" w:cs="Arial"/>
          <w:sz w:val="20"/>
          <w:szCs w:val="20"/>
        </w:rPr>
        <w:br/>
        <w:t>4.082.843,17 zł,</w:t>
      </w:r>
    </w:p>
    <w:p w:rsidR="00856904" w:rsidRPr="00D84B1E" w:rsidRDefault="005E7749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D84B1E">
        <w:rPr>
          <w:rFonts w:ascii="Arial" w:hAnsi="Arial" w:cs="Arial"/>
          <w:sz w:val="20"/>
          <w:szCs w:val="20"/>
          <w:u w:val="single"/>
        </w:rPr>
        <w:t xml:space="preserve">w poz. 12.2.1.1 zaplanowane dochody majątkowe w tym środki określone w art. 5 ust. 1 pkt 2 ustawy wynikające wyłącznie z zawartych umów na realizacje programu, projektu lub zadania </w:t>
      </w:r>
      <w:r w:rsidRPr="00D84B1E">
        <w:rPr>
          <w:rFonts w:ascii="Arial" w:hAnsi="Arial" w:cs="Arial"/>
          <w:sz w:val="20"/>
          <w:szCs w:val="20"/>
        </w:rPr>
        <w:t xml:space="preserve">określono na kwotę </w:t>
      </w:r>
      <w:r w:rsidR="00895E51">
        <w:rPr>
          <w:rFonts w:ascii="Arial" w:hAnsi="Arial" w:cs="Arial"/>
          <w:sz w:val="20"/>
          <w:szCs w:val="20"/>
        </w:rPr>
        <w:t>4.082.843,17</w:t>
      </w:r>
      <w:r w:rsidRPr="00D84B1E">
        <w:rPr>
          <w:rFonts w:ascii="Arial" w:hAnsi="Arial" w:cs="Arial"/>
          <w:sz w:val="20"/>
          <w:szCs w:val="20"/>
        </w:rPr>
        <w:t xml:space="preserve"> zł i dotyczą  zawartych umów na dofinansowanie budowy promenady (+) </w:t>
      </w:r>
      <w:r w:rsidR="00895E51">
        <w:rPr>
          <w:rFonts w:ascii="Arial" w:hAnsi="Arial" w:cs="Arial"/>
          <w:sz w:val="20"/>
          <w:szCs w:val="20"/>
        </w:rPr>
        <w:t>559.517,17</w:t>
      </w:r>
      <w:r w:rsidRPr="00D84B1E">
        <w:rPr>
          <w:rFonts w:ascii="Arial" w:hAnsi="Arial" w:cs="Arial"/>
          <w:sz w:val="20"/>
          <w:szCs w:val="20"/>
        </w:rPr>
        <w:t xml:space="preserve"> zł </w:t>
      </w:r>
      <w:r w:rsidR="00DB45F4" w:rsidRPr="00D84B1E">
        <w:rPr>
          <w:rFonts w:ascii="Arial" w:hAnsi="Arial" w:cs="Arial"/>
          <w:sz w:val="20"/>
          <w:szCs w:val="20"/>
        </w:rPr>
        <w:t>,</w:t>
      </w:r>
      <w:r w:rsidRPr="00D84B1E">
        <w:rPr>
          <w:rFonts w:ascii="Arial" w:hAnsi="Arial" w:cs="Arial"/>
          <w:sz w:val="20"/>
          <w:szCs w:val="20"/>
        </w:rPr>
        <w:t xml:space="preserve"> bud</w:t>
      </w:r>
      <w:r w:rsidR="00DB45F4" w:rsidRPr="00D84B1E">
        <w:rPr>
          <w:rFonts w:ascii="Arial" w:hAnsi="Arial" w:cs="Arial"/>
          <w:sz w:val="20"/>
          <w:szCs w:val="20"/>
        </w:rPr>
        <w:t>owy targowiska (+) 1.000.000 zł oraz budo</w:t>
      </w:r>
      <w:r w:rsidR="00A26472">
        <w:rPr>
          <w:rFonts w:ascii="Arial" w:hAnsi="Arial" w:cs="Arial"/>
          <w:sz w:val="20"/>
          <w:szCs w:val="20"/>
        </w:rPr>
        <w:t>wy kanalizacji (+) 1.894.040 zł, modernizacji świetlic wiejskich (+) 629.286 zł</w:t>
      </w:r>
      <w:r w:rsidR="00895E51">
        <w:rPr>
          <w:rFonts w:ascii="Arial" w:hAnsi="Arial" w:cs="Arial"/>
          <w:sz w:val="20"/>
          <w:szCs w:val="20"/>
        </w:rPr>
        <w:t>.</w:t>
      </w:r>
    </w:p>
    <w:p w:rsidR="005E7749" w:rsidRPr="005E7749" w:rsidRDefault="005E7749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 poz. 12.4.Wydatki majątkowe na programy, projekty lub zadania finansowane z udziałem środków, o których mowa w art. 5 ust.1 pkt 2 i 3 ustawy</w:t>
      </w:r>
      <w:r>
        <w:rPr>
          <w:rFonts w:ascii="Arial" w:hAnsi="Arial" w:cs="Arial"/>
          <w:sz w:val="20"/>
          <w:szCs w:val="20"/>
        </w:rPr>
        <w:t xml:space="preserve"> zmniejszono o kwotę (-) </w:t>
      </w:r>
      <w:r w:rsidR="00895E51">
        <w:rPr>
          <w:rFonts w:ascii="Arial" w:hAnsi="Arial" w:cs="Arial"/>
          <w:sz w:val="20"/>
          <w:szCs w:val="20"/>
        </w:rPr>
        <w:t>408.844,98</w:t>
      </w:r>
      <w:r>
        <w:rPr>
          <w:rFonts w:ascii="Arial" w:hAnsi="Arial" w:cs="Arial"/>
          <w:sz w:val="20"/>
          <w:szCs w:val="20"/>
        </w:rPr>
        <w:t xml:space="preserve"> zł</w:t>
      </w:r>
      <w:r w:rsidR="004902B8">
        <w:rPr>
          <w:rFonts w:ascii="Arial" w:hAnsi="Arial" w:cs="Arial"/>
          <w:sz w:val="20"/>
          <w:szCs w:val="20"/>
        </w:rPr>
        <w:t xml:space="preserve"> w tym w poz. 12.4.1 finansowanie środkami określonymi w art. 5 ust.1 pkt 2 ustawy zmniejszono o kwotę (-) </w:t>
      </w:r>
      <w:r w:rsidR="00895E51">
        <w:rPr>
          <w:rFonts w:ascii="Arial" w:hAnsi="Arial" w:cs="Arial"/>
          <w:sz w:val="20"/>
          <w:szCs w:val="20"/>
        </w:rPr>
        <w:t>567.577,32</w:t>
      </w:r>
      <w:r w:rsidR="004902B8">
        <w:rPr>
          <w:rFonts w:ascii="Arial" w:hAnsi="Arial" w:cs="Arial"/>
          <w:sz w:val="20"/>
          <w:szCs w:val="20"/>
        </w:rPr>
        <w:t xml:space="preserve"> zł i po zmianie wynosi 2.</w:t>
      </w:r>
      <w:r w:rsidR="00895E51">
        <w:rPr>
          <w:rFonts w:ascii="Arial" w:hAnsi="Arial" w:cs="Arial"/>
          <w:sz w:val="20"/>
          <w:szCs w:val="20"/>
        </w:rPr>
        <w:t>331.840,68</w:t>
      </w:r>
      <w:r w:rsidR="004902B8">
        <w:rPr>
          <w:rFonts w:ascii="Arial" w:hAnsi="Arial" w:cs="Arial"/>
          <w:sz w:val="20"/>
          <w:szCs w:val="20"/>
        </w:rPr>
        <w:t xml:space="preserve"> zł</w:t>
      </w:r>
    </w:p>
    <w:p w:rsidR="003E52DF" w:rsidRDefault="003E52DF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856904">
        <w:rPr>
          <w:rFonts w:ascii="Arial" w:hAnsi="Arial" w:cs="Arial"/>
          <w:sz w:val="20"/>
          <w:szCs w:val="20"/>
          <w:u w:val="single"/>
        </w:rPr>
        <w:t xml:space="preserve">w poz. 12.4.2 Wydatki majątkowe na realizację programu, projektu lub zadania wynikające wyłącznie z zawartych umów z podmiotem dysponującym środkami, </w:t>
      </w:r>
      <w:r w:rsidRPr="00856904">
        <w:rPr>
          <w:rFonts w:ascii="Arial" w:hAnsi="Arial" w:cs="Arial"/>
          <w:sz w:val="20"/>
          <w:szCs w:val="20"/>
          <w:u w:val="single"/>
        </w:rPr>
        <w:br/>
        <w:t>o których mowa w art. 5 ust.1 pkt 2 ustawy</w:t>
      </w:r>
      <w:r w:rsidRPr="00856904">
        <w:rPr>
          <w:rFonts w:ascii="Arial" w:hAnsi="Arial" w:cs="Arial"/>
          <w:sz w:val="20"/>
          <w:szCs w:val="20"/>
        </w:rPr>
        <w:t xml:space="preserve">  wykazano kwotę </w:t>
      </w:r>
      <w:r w:rsidR="004902B8">
        <w:rPr>
          <w:rFonts w:ascii="Arial" w:hAnsi="Arial" w:cs="Arial"/>
          <w:sz w:val="20"/>
          <w:szCs w:val="20"/>
        </w:rPr>
        <w:t>2.</w:t>
      </w:r>
      <w:r w:rsidR="00895E51">
        <w:rPr>
          <w:rFonts w:ascii="Arial" w:hAnsi="Arial" w:cs="Arial"/>
          <w:sz w:val="20"/>
          <w:szCs w:val="20"/>
        </w:rPr>
        <w:t>331.840,68</w:t>
      </w:r>
      <w:r w:rsidRPr="00856904">
        <w:rPr>
          <w:rFonts w:ascii="Arial" w:hAnsi="Arial" w:cs="Arial"/>
          <w:sz w:val="20"/>
          <w:szCs w:val="20"/>
        </w:rPr>
        <w:t xml:space="preserve"> zł</w:t>
      </w:r>
      <w:r w:rsidR="004902B8">
        <w:rPr>
          <w:rFonts w:ascii="Arial" w:hAnsi="Arial" w:cs="Arial"/>
          <w:sz w:val="20"/>
          <w:szCs w:val="20"/>
        </w:rPr>
        <w:t>, na którą popisano umowy</w:t>
      </w:r>
      <w:r w:rsidRPr="00856904">
        <w:rPr>
          <w:rFonts w:ascii="Arial" w:hAnsi="Arial" w:cs="Arial"/>
          <w:sz w:val="20"/>
          <w:szCs w:val="20"/>
        </w:rPr>
        <w:t xml:space="preserve"> z Samorządem Województwa Wielkopolskiego</w:t>
      </w:r>
      <w:r w:rsidR="004902B8">
        <w:rPr>
          <w:rFonts w:ascii="Arial" w:hAnsi="Arial" w:cs="Arial"/>
          <w:sz w:val="20"/>
          <w:szCs w:val="20"/>
        </w:rPr>
        <w:t>:</w:t>
      </w:r>
      <w:r w:rsidRPr="00856904">
        <w:rPr>
          <w:rFonts w:ascii="Arial" w:hAnsi="Arial" w:cs="Arial"/>
          <w:sz w:val="20"/>
          <w:szCs w:val="20"/>
        </w:rPr>
        <w:t xml:space="preserve"> </w:t>
      </w:r>
      <w:r w:rsidRPr="00856904">
        <w:rPr>
          <w:rFonts w:ascii="Arial" w:hAnsi="Arial" w:cs="Arial"/>
          <w:sz w:val="20"/>
          <w:szCs w:val="20"/>
        </w:rPr>
        <w:br/>
      </w:r>
      <w:r w:rsidR="004902B8">
        <w:rPr>
          <w:rFonts w:ascii="Arial" w:hAnsi="Arial" w:cs="Arial"/>
          <w:sz w:val="20"/>
          <w:szCs w:val="20"/>
        </w:rPr>
        <w:t xml:space="preserve">- </w:t>
      </w:r>
      <w:r w:rsidRPr="00856904">
        <w:rPr>
          <w:rFonts w:ascii="Arial" w:hAnsi="Arial" w:cs="Arial"/>
          <w:sz w:val="20"/>
          <w:szCs w:val="20"/>
        </w:rPr>
        <w:t>Nr 00</w:t>
      </w:r>
      <w:r w:rsidR="00C259AC">
        <w:rPr>
          <w:rFonts w:ascii="Arial" w:hAnsi="Arial" w:cs="Arial"/>
          <w:sz w:val="20"/>
          <w:szCs w:val="20"/>
        </w:rPr>
        <w:t>007-6921-UM1560025/12 w dniu 26.02.2</w:t>
      </w:r>
      <w:r w:rsidRPr="00856904">
        <w:rPr>
          <w:rFonts w:ascii="Arial" w:hAnsi="Arial" w:cs="Arial"/>
          <w:sz w:val="20"/>
          <w:szCs w:val="20"/>
        </w:rPr>
        <w:t>01</w:t>
      </w:r>
      <w:r w:rsidR="00C259AC">
        <w:rPr>
          <w:rFonts w:ascii="Arial" w:hAnsi="Arial" w:cs="Arial"/>
          <w:sz w:val="20"/>
          <w:szCs w:val="20"/>
        </w:rPr>
        <w:t>3</w:t>
      </w:r>
      <w:r w:rsidRPr="00856904">
        <w:rPr>
          <w:rFonts w:ascii="Arial" w:hAnsi="Arial" w:cs="Arial"/>
          <w:sz w:val="20"/>
          <w:szCs w:val="20"/>
        </w:rPr>
        <w:t xml:space="preserve"> roku z dofinansowaniem kwotowym, które stanowi 53,01% kosztów kwalifikowalnych </w:t>
      </w:r>
      <w:r w:rsidR="004902B8">
        <w:rPr>
          <w:rFonts w:ascii="Arial" w:hAnsi="Arial" w:cs="Arial"/>
          <w:sz w:val="20"/>
          <w:szCs w:val="20"/>
        </w:rPr>
        <w:t>do</w:t>
      </w:r>
      <w:r w:rsidRPr="00856904">
        <w:rPr>
          <w:rFonts w:ascii="Arial" w:hAnsi="Arial" w:cs="Arial"/>
          <w:sz w:val="20"/>
          <w:szCs w:val="20"/>
        </w:rPr>
        <w:t xml:space="preserve"> zadanie „Budowa targowiska miejskiego </w:t>
      </w:r>
      <w:r w:rsidR="00771AA3">
        <w:rPr>
          <w:rFonts w:ascii="Arial" w:hAnsi="Arial" w:cs="Arial"/>
          <w:sz w:val="20"/>
          <w:szCs w:val="20"/>
        </w:rPr>
        <w:br/>
      </w:r>
      <w:r w:rsidRPr="00856904">
        <w:rPr>
          <w:rFonts w:ascii="Arial" w:hAnsi="Arial" w:cs="Arial"/>
          <w:sz w:val="20"/>
          <w:szCs w:val="20"/>
        </w:rPr>
        <w:t>w rejonie u</w:t>
      </w:r>
      <w:r w:rsidR="004902B8">
        <w:rPr>
          <w:rFonts w:ascii="Arial" w:hAnsi="Arial" w:cs="Arial"/>
          <w:sz w:val="20"/>
          <w:szCs w:val="20"/>
        </w:rPr>
        <w:t xml:space="preserve">licy Nowej w Rogoźnie”, </w:t>
      </w:r>
    </w:p>
    <w:p w:rsidR="004902B8" w:rsidRDefault="004902B8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Nr 00057-6173-SW1500407/13/14 z dnia 07</w:t>
      </w:r>
      <w:r w:rsidR="00C259AC">
        <w:rPr>
          <w:rFonts w:ascii="Arial" w:hAnsi="Arial" w:cs="Arial"/>
          <w:sz w:val="20"/>
          <w:szCs w:val="20"/>
        </w:rPr>
        <w:t>.05.</w:t>
      </w:r>
      <w:r>
        <w:rPr>
          <w:rFonts w:ascii="Arial" w:hAnsi="Arial" w:cs="Arial"/>
          <w:sz w:val="20"/>
          <w:szCs w:val="20"/>
        </w:rPr>
        <w:t xml:space="preserve">2014 roku z dofinansowaniem </w:t>
      </w:r>
      <w:r w:rsidR="00895E51">
        <w:rPr>
          <w:rFonts w:ascii="Arial" w:hAnsi="Arial" w:cs="Arial"/>
          <w:sz w:val="20"/>
          <w:szCs w:val="20"/>
        </w:rPr>
        <w:t>75</w:t>
      </w:r>
      <w:r>
        <w:rPr>
          <w:rFonts w:ascii="Arial" w:hAnsi="Arial" w:cs="Arial"/>
          <w:sz w:val="20"/>
          <w:szCs w:val="20"/>
        </w:rPr>
        <w:t>% kosztów kwalifikowalnych do zadanie „”Budowa promenady nad Jeziorem Rogozińskim”,</w:t>
      </w:r>
    </w:p>
    <w:p w:rsidR="004902B8" w:rsidRDefault="004902B8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Nr 00655-6930-UM1530187/13 z dnia 25.03.2014 roku z dofinansowaniem 80% kosztów kwalifikowalnych do zadania „ Remont świetlicy w miejscowości Jaracz” ,</w:t>
      </w:r>
    </w:p>
    <w:p w:rsidR="004902B8" w:rsidRDefault="00ED2BC5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4902B8">
        <w:rPr>
          <w:rFonts w:ascii="Arial" w:hAnsi="Arial" w:cs="Arial"/>
          <w:sz w:val="20"/>
          <w:szCs w:val="20"/>
        </w:rPr>
        <w:t>Nr 00709-6930-uM1530185/13 z dnia 07.05.2014 roku z dofinansowaniem 80% kosztów kwalifikowalnych do zadania „</w:t>
      </w:r>
      <w:r>
        <w:rPr>
          <w:rFonts w:ascii="Arial" w:hAnsi="Arial" w:cs="Arial"/>
          <w:sz w:val="20"/>
          <w:szCs w:val="20"/>
        </w:rPr>
        <w:t>Remont świetlicy w miejscowości Laskowo”,</w:t>
      </w:r>
    </w:p>
    <w:p w:rsidR="00ED2BC5" w:rsidRDefault="00ED2BC5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Nr 00656-6930-Um1530188/13 z dnia 25.03.2014 roku z dofinansowaniem 80% kosztów kwalifikowalnych do zadania „Remont świetlicy w miejscowości Karolewo”,</w:t>
      </w:r>
    </w:p>
    <w:p w:rsidR="00ED2BC5" w:rsidRDefault="00ED2BC5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Nr 00708-6930-Um1530184/13 </w:t>
      </w:r>
      <w:r w:rsidR="00771AA3">
        <w:rPr>
          <w:rFonts w:ascii="Arial" w:hAnsi="Arial" w:cs="Arial"/>
          <w:sz w:val="20"/>
          <w:szCs w:val="20"/>
        </w:rPr>
        <w:t xml:space="preserve">z dnia 07.05.2014 roku </w:t>
      </w:r>
      <w:r>
        <w:rPr>
          <w:rFonts w:ascii="Arial" w:hAnsi="Arial" w:cs="Arial"/>
          <w:sz w:val="20"/>
          <w:szCs w:val="20"/>
        </w:rPr>
        <w:t>z dofinansowaniem 80% kosztó</w:t>
      </w:r>
      <w:r w:rsidR="00771AA3">
        <w:rPr>
          <w:rFonts w:ascii="Arial" w:hAnsi="Arial" w:cs="Arial"/>
          <w:sz w:val="20"/>
          <w:szCs w:val="20"/>
        </w:rPr>
        <w:t>w kwalifikowalnych do zadania „R</w:t>
      </w:r>
      <w:r>
        <w:rPr>
          <w:rFonts w:ascii="Arial" w:hAnsi="Arial" w:cs="Arial"/>
          <w:sz w:val="20"/>
          <w:szCs w:val="20"/>
        </w:rPr>
        <w:t>emont świetlicy w miejscowości Owieczki”,</w:t>
      </w:r>
    </w:p>
    <w:p w:rsidR="00ED2BC5" w:rsidRDefault="00ED2BC5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Nr 00710-6930-Um1530186/13 z dnia 07.05.2014r. z dofinansowaniem kosztów kwalifikowalnych do zadania „Remontu świetlicy w miejscowości Studzieniec”,</w:t>
      </w:r>
    </w:p>
    <w:p w:rsidR="00ED2BC5" w:rsidRDefault="00ED2BC5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Nr 00707-6930-Um1530183/13 z dnia 07.05.2014 roku z dofinansowaniem 80% kosztów</w:t>
      </w:r>
      <w:r w:rsidR="00771AA3">
        <w:rPr>
          <w:rFonts w:ascii="Arial" w:hAnsi="Arial" w:cs="Arial"/>
          <w:sz w:val="20"/>
          <w:szCs w:val="20"/>
        </w:rPr>
        <w:t xml:space="preserve"> kwalifikowalnych do zadania „ R</w:t>
      </w:r>
      <w:r>
        <w:rPr>
          <w:rFonts w:ascii="Arial" w:hAnsi="Arial" w:cs="Arial"/>
          <w:sz w:val="20"/>
          <w:szCs w:val="20"/>
        </w:rPr>
        <w:t>emont świetlicy w miejscowości Garbatka.</w:t>
      </w:r>
    </w:p>
    <w:p w:rsidR="00ED2BC5" w:rsidRPr="004902B8" w:rsidRDefault="00ED2BC5" w:rsidP="004902B8">
      <w:pPr>
        <w:pStyle w:val="Akapitzlist"/>
        <w:ind w:right="1"/>
        <w:jc w:val="both"/>
        <w:rPr>
          <w:rFonts w:ascii="Arial" w:hAnsi="Arial" w:cs="Arial"/>
          <w:sz w:val="20"/>
          <w:szCs w:val="20"/>
        </w:rPr>
      </w:pPr>
    </w:p>
    <w:p w:rsidR="003E52DF" w:rsidRPr="007F4C3B" w:rsidRDefault="003E52DF" w:rsidP="003E52D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  <w:u w:val="single"/>
        </w:rPr>
        <w:t xml:space="preserve">W poz. 12.5 </w:t>
      </w:r>
      <w:r w:rsidRPr="007F4C3B">
        <w:rPr>
          <w:rFonts w:ascii="Arial" w:hAnsi="Arial" w:cs="Arial"/>
          <w:sz w:val="20"/>
          <w:szCs w:val="20"/>
        </w:rPr>
        <w:t xml:space="preserve">wykazano kwotę udziału krajowego w wysokości </w:t>
      </w:r>
      <w:r w:rsidR="0008451B">
        <w:rPr>
          <w:rFonts w:ascii="Arial" w:hAnsi="Arial" w:cs="Arial"/>
          <w:sz w:val="20"/>
          <w:szCs w:val="20"/>
        </w:rPr>
        <w:t>2.</w:t>
      </w:r>
      <w:r w:rsidR="00895E51">
        <w:rPr>
          <w:rFonts w:ascii="Arial" w:hAnsi="Arial" w:cs="Arial"/>
          <w:sz w:val="20"/>
          <w:szCs w:val="20"/>
        </w:rPr>
        <w:t>248.327,34</w:t>
      </w:r>
      <w:r w:rsidRPr="007F4C3B">
        <w:rPr>
          <w:rFonts w:ascii="Arial" w:hAnsi="Arial" w:cs="Arial"/>
          <w:sz w:val="20"/>
          <w:szCs w:val="20"/>
        </w:rPr>
        <w:t xml:space="preserve"> zł na które zawarto umowy z wykonawcami na zadanie opisane w poz. 12.4.2.</w:t>
      </w:r>
      <w:r w:rsidR="0008451B">
        <w:rPr>
          <w:rFonts w:ascii="Arial" w:hAnsi="Arial" w:cs="Arial"/>
          <w:sz w:val="20"/>
          <w:szCs w:val="20"/>
        </w:rPr>
        <w:t xml:space="preserve"> na łączna kwotę </w:t>
      </w:r>
      <w:r w:rsidR="00895E51">
        <w:rPr>
          <w:rFonts w:ascii="Arial" w:hAnsi="Arial" w:cs="Arial"/>
          <w:sz w:val="20"/>
          <w:szCs w:val="20"/>
        </w:rPr>
        <w:t>2.248.327,34</w:t>
      </w:r>
      <w:r w:rsidR="0008451B">
        <w:rPr>
          <w:rFonts w:ascii="Arial" w:hAnsi="Arial" w:cs="Arial"/>
          <w:sz w:val="20"/>
          <w:szCs w:val="20"/>
        </w:rPr>
        <w:t xml:space="preserve"> zł wymienioną w poz. 12.5.1. </w:t>
      </w:r>
    </w:p>
    <w:p w:rsidR="003E52DF" w:rsidRPr="007F4C3B" w:rsidRDefault="003E52DF" w:rsidP="003E52DF">
      <w:pPr>
        <w:ind w:right="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t>Zmiany w przedsięwzięciach w  latach 2014 do 2016</w:t>
      </w:r>
    </w:p>
    <w:p w:rsidR="003E52DF" w:rsidRPr="007F4C3B" w:rsidRDefault="003E52DF" w:rsidP="003E52DF">
      <w:pPr>
        <w:spacing w:after="0"/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 xml:space="preserve">Łączne nakłady finansowe </w:t>
      </w:r>
      <w:r w:rsidR="00E569F4">
        <w:rPr>
          <w:rFonts w:ascii="Arial" w:hAnsi="Arial" w:cs="Arial"/>
          <w:sz w:val="20"/>
          <w:szCs w:val="20"/>
        </w:rPr>
        <w:t xml:space="preserve">i limit wydatków roku 2014 </w:t>
      </w:r>
      <w:r w:rsidR="00DF1340">
        <w:rPr>
          <w:rFonts w:ascii="Arial" w:hAnsi="Arial" w:cs="Arial"/>
          <w:sz w:val="20"/>
          <w:szCs w:val="20"/>
        </w:rPr>
        <w:t xml:space="preserve">zmniejszono </w:t>
      </w:r>
      <w:r w:rsidRPr="007F4C3B">
        <w:rPr>
          <w:rFonts w:ascii="Arial" w:hAnsi="Arial" w:cs="Arial"/>
          <w:sz w:val="20"/>
          <w:szCs w:val="20"/>
        </w:rPr>
        <w:t xml:space="preserve">o kwotę </w:t>
      </w:r>
      <w:r w:rsidR="00DF1340">
        <w:rPr>
          <w:rFonts w:ascii="Arial" w:hAnsi="Arial" w:cs="Arial"/>
          <w:sz w:val="20"/>
          <w:szCs w:val="20"/>
        </w:rPr>
        <w:t>292.015,91 zł</w:t>
      </w:r>
      <w:r w:rsidRPr="007F4C3B">
        <w:rPr>
          <w:rFonts w:ascii="Arial" w:hAnsi="Arial" w:cs="Arial"/>
          <w:sz w:val="20"/>
          <w:szCs w:val="20"/>
        </w:rPr>
        <w:t xml:space="preserve"> i po zmianie </w:t>
      </w:r>
      <w:r w:rsidR="00E569F4">
        <w:rPr>
          <w:rFonts w:ascii="Arial" w:hAnsi="Arial" w:cs="Arial"/>
          <w:sz w:val="20"/>
          <w:szCs w:val="20"/>
        </w:rPr>
        <w:t xml:space="preserve">nakłady </w:t>
      </w:r>
      <w:r w:rsidRPr="007F4C3B">
        <w:rPr>
          <w:rFonts w:ascii="Arial" w:hAnsi="Arial" w:cs="Arial"/>
          <w:sz w:val="20"/>
          <w:szCs w:val="20"/>
        </w:rPr>
        <w:t xml:space="preserve">będą wynosić </w:t>
      </w:r>
      <w:r w:rsidR="00DF1340">
        <w:rPr>
          <w:rFonts w:ascii="Arial" w:hAnsi="Arial" w:cs="Arial"/>
          <w:sz w:val="20"/>
          <w:szCs w:val="20"/>
        </w:rPr>
        <w:t>5.866.744,09</w:t>
      </w:r>
      <w:r w:rsidR="00E569F4">
        <w:rPr>
          <w:rFonts w:ascii="Arial" w:hAnsi="Arial" w:cs="Arial"/>
          <w:sz w:val="20"/>
          <w:szCs w:val="20"/>
        </w:rPr>
        <w:t xml:space="preserve"> zł, limit wydatków roku 2014 4.697.997,09 zł</w:t>
      </w:r>
      <w:r w:rsidRPr="007F4C3B">
        <w:rPr>
          <w:rFonts w:ascii="Arial" w:hAnsi="Arial" w:cs="Arial"/>
          <w:sz w:val="20"/>
          <w:szCs w:val="20"/>
        </w:rPr>
        <w:t xml:space="preserve"> tym:</w:t>
      </w:r>
    </w:p>
    <w:p w:rsidR="00DF1340" w:rsidRDefault="003E52DF" w:rsidP="003E52DF">
      <w:pPr>
        <w:pStyle w:val="Akapitzlist"/>
        <w:numPr>
          <w:ilvl w:val="0"/>
          <w:numId w:val="6"/>
        </w:numPr>
        <w:spacing w:after="0"/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 xml:space="preserve">w pkt 1.1.2.1 „Budowy targowiska miejskiego w Rogoźnie” łączne nakłady finansowe oraz limit wydatków roku 2014 zwiększono o kwotę </w:t>
      </w:r>
      <w:r w:rsidR="0068450D">
        <w:rPr>
          <w:rFonts w:ascii="Arial" w:hAnsi="Arial" w:cs="Arial"/>
          <w:sz w:val="20"/>
          <w:szCs w:val="20"/>
        </w:rPr>
        <w:t>20.000</w:t>
      </w:r>
      <w:r w:rsidRPr="007F4C3B">
        <w:rPr>
          <w:rFonts w:ascii="Arial" w:hAnsi="Arial" w:cs="Arial"/>
          <w:sz w:val="20"/>
          <w:szCs w:val="20"/>
        </w:rPr>
        <w:t xml:space="preserve"> zł i po zmianie wynoszą 2.2</w:t>
      </w:r>
      <w:r w:rsidR="0068450D">
        <w:rPr>
          <w:rFonts w:ascii="Arial" w:hAnsi="Arial" w:cs="Arial"/>
          <w:sz w:val="20"/>
          <w:szCs w:val="20"/>
        </w:rPr>
        <w:t>9</w:t>
      </w:r>
      <w:r w:rsidRPr="007F4C3B">
        <w:rPr>
          <w:rFonts w:ascii="Arial" w:hAnsi="Arial" w:cs="Arial"/>
          <w:sz w:val="20"/>
          <w:szCs w:val="20"/>
        </w:rPr>
        <w:t xml:space="preserve">9.813 zł. Zmiana spowodowana jest koniecznością </w:t>
      </w:r>
      <w:r w:rsidR="0068450D">
        <w:rPr>
          <w:rFonts w:ascii="Arial" w:hAnsi="Arial" w:cs="Arial"/>
          <w:sz w:val="20"/>
          <w:szCs w:val="20"/>
        </w:rPr>
        <w:t>zamontowania pomp do odprowadzania wód opadowych do kanalizacji deszczowej w ul. W. Pozna</w:t>
      </w:r>
      <w:r w:rsidR="00DF1340">
        <w:rPr>
          <w:rFonts w:ascii="Arial" w:hAnsi="Arial" w:cs="Arial"/>
          <w:sz w:val="20"/>
          <w:szCs w:val="20"/>
        </w:rPr>
        <w:t>ń</w:t>
      </w:r>
      <w:r w:rsidR="0068450D">
        <w:rPr>
          <w:rFonts w:ascii="Arial" w:hAnsi="Arial" w:cs="Arial"/>
          <w:sz w:val="20"/>
          <w:szCs w:val="20"/>
        </w:rPr>
        <w:t>skie</w:t>
      </w:r>
      <w:r w:rsidR="00DF1340">
        <w:rPr>
          <w:rFonts w:ascii="Arial" w:hAnsi="Arial" w:cs="Arial"/>
          <w:sz w:val="20"/>
          <w:szCs w:val="20"/>
        </w:rPr>
        <w:t>j</w:t>
      </w:r>
      <w:r w:rsidR="00E569F4">
        <w:rPr>
          <w:rFonts w:ascii="Arial" w:hAnsi="Arial" w:cs="Arial"/>
          <w:sz w:val="20"/>
          <w:szCs w:val="20"/>
        </w:rPr>
        <w:t>,</w:t>
      </w:r>
    </w:p>
    <w:p w:rsidR="003E52DF" w:rsidRDefault="00DF1340" w:rsidP="003E52DF">
      <w:pPr>
        <w:pStyle w:val="Akapitzlist"/>
        <w:numPr>
          <w:ilvl w:val="0"/>
          <w:numId w:val="6"/>
        </w:numPr>
        <w:spacing w:after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pkt 1.1.2.2 „Budowa promenady nad jeziorem Rogozińskim”</w:t>
      </w:r>
      <w:r w:rsidR="005E0B3E">
        <w:rPr>
          <w:rFonts w:ascii="Arial" w:hAnsi="Arial" w:cs="Arial"/>
          <w:sz w:val="20"/>
          <w:szCs w:val="20"/>
        </w:rPr>
        <w:t xml:space="preserve"> </w:t>
      </w:r>
      <w:r w:rsidR="005E0B3E" w:rsidRPr="007F4C3B">
        <w:rPr>
          <w:rFonts w:ascii="Arial" w:hAnsi="Arial" w:cs="Arial"/>
          <w:sz w:val="20"/>
          <w:szCs w:val="20"/>
        </w:rPr>
        <w:t>łączne nakłady finansowe oraz limit wydatków roku 2014</w:t>
      </w:r>
      <w:r>
        <w:rPr>
          <w:rFonts w:ascii="Arial" w:hAnsi="Arial" w:cs="Arial"/>
          <w:sz w:val="20"/>
          <w:szCs w:val="20"/>
        </w:rPr>
        <w:t xml:space="preserve"> zmniejszono o kwotę 235.267,98 zł i po zmianie wynoszą </w:t>
      </w:r>
      <w:r w:rsidR="00E569F4">
        <w:rPr>
          <w:rFonts w:ascii="Arial" w:hAnsi="Arial" w:cs="Arial"/>
          <w:sz w:val="20"/>
          <w:szCs w:val="20"/>
        </w:rPr>
        <w:t xml:space="preserve">1.108.719,02 zł. Zmiana związana jest z zakończeniem procedur przetargowych </w:t>
      </w:r>
      <w:r w:rsidR="005E0B3E">
        <w:rPr>
          <w:rFonts w:ascii="Arial" w:hAnsi="Arial" w:cs="Arial"/>
          <w:sz w:val="20"/>
          <w:szCs w:val="20"/>
        </w:rPr>
        <w:br/>
      </w:r>
      <w:r w:rsidR="00E569F4">
        <w:rPr>
          <w:rFonts w:ascii="Arial" w:hAnsi="Arial" w:cs="Arial"/>
          <w:sz w:val="20"/>
          <w:szCs w:val="20"/>
        </w:rPr>
        <w:t>na wyłonienie wykonawcy tego zadania.</w:t>
      </w:r>
    </w:p>
    <w:p w:rsidR="00E569F4" w:rsidRDefault="00E569F4" w:rsidP="00E569F4">
      <w:pPr>
        <w:pStyle w:val="Akapitzlist"/>
        <w:numPr>
          <w:ilvl w:val="0"/>
          <w:numId w:val="6"/>
        </w:numPr>
        <w:spacing w:after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pkt 1.1.2.3 „ Modernizacja świetlic wiejskich w m. Karolewo, Garbatka, Jaracz, Laskowo, Owieczki, Studzieniec” </w:t>
      </w:r>
      <w:r w:rsidR="005E0B3E" w:rsidRPr="007F4C3B">
        <w:rPr>
          <w:rFonts w:ascii="Arial" w:hAnsi="Arial" w:cs="Arial"/>
          <w:sz w:val="20"/>
          <w:szCs w:val="20"/>
        </w:rPr>
        <w:t>łączne nakłady finansowe oraz limit wydatków roku 2014</w:t>
      </w:r>
      <w:r w:rsidR="005E0B3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zmniejszono o kwotę 76.747,93 zł i po zmianie wynoszą 1.288.465,07 zł. </w:t>
      </w:r>
      <w:r w:rsidR="005E0B3E">
        <w:rPr>
          <w:rFonts w:ascii="Arial" w:hAnsi="Arial" w:cs="Arial"/>
          <w:sz w:val="20"/>
          <w:szCs w:val="20"/>
        </w:rPr>
        <w:t xml:space="preserve">Zmiana związana </w:t>
      </w:r>
      <w:r w:rsidR="005E0B3E">
        <w:rPr>
          <w:rFonts w:ascii="Arial" w:hAnsi="Arial" w:cs="Arial"/>
          <w:sz w:val="20"/>
          <w:szCs w:val="20"/>
        </w:rPr>
        <w:br/>
        <w:t>j</w:t>
      </w:r>
      <w:r>
        <w:rPr>
          <w:rFonts w:ascii="Arial" w:hAnsi="Arial" w:cs="Arial"/>
          <w:sz w:val="20"/>
          <w:szCs w:val="20"/>
        </w:rPr>
        <w:t>est z zakończeniem procedur przetargowych na wyłonienie wykonawców tych zadań</w:t>
      </w:r>
      <w:r w:rsidR="00F304A7">
        <w:rPr>
          <w:rFonts w:ascii="Arial" w:hAnsi="Arial" w:cs="Arial"/>
          <w:sz w:val="20"/>
          <w:szCs w:val="20"/>
        </w:rPr>
        <w:t>.</w:t>
      </w:r>
    </w:p>
    <w:p w:rsidR="00F304A7" w:rsidRPr="00F304A7" w:rsidRDefault="00F304A7" w:rsidP="00F304A7">
      <w:pPr>
        <w:spacing w:after="0"/>
        <w:ind w:left="360"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w/w zadań zostali wymienieni w załączniku nr 4 uchwały w sprawie zmian w budżecie gminy na 2014 rok.</w:t>
      </w:r>
    </w:p>
    <w:p w:rsidR="003E52DF" w:rsidRPr="007F4C3B" w:rsidRDefault="003E52DF" w:rsidP="003E52DF">
      <w:pPr>
        <w:pStyle w:val="Akapitzlist"/>
        <w:numPr>
          <w:ilvl w:val="0"/>
          <w:numId w:val="6"/>
        </w:numPr>
        <w:spacing w:after="0"/>
        <w:ind w:right="1"/>
        <w:jc w:val="both"/>
        <w:rPr>
          <w:rFonts w:ascii="Arial" w:hAnsi="Arial" w:cs="Arial"/>
          <w:sz w:val="20"/>
          <w:szCs w:val="20"/>
        </w:rPr>
      </w:pPr>
      <w:r w:rsidRPr="007F4C3B">
        <w:rPr>
          <w:rFonts w:ascii="Arial" w:hAnsi="Arial" w:cs="Arial"/>
          <w:sz w:val="20"/>
          <w:szCs w:val="20"/>
        </w:rPr>
        <w:t>w pkt 1.3.1 Wydatki na zad</w:t>
      </w:r>
      <w:r w:rsidR="00C259AC">
        <w:rPr>
          <w:rFonts w:ascii="Arial" w:hAnsi="Arial" w:cs="Arial"/>
          <w:sz w:val="20"/>
          <w:szCs w:val="20"/>
        </w:rPr>
        <w:t>a</w:t>
      </w:r>
      <w:r w:rsidRPr="007F4C3B">
        <w:rPr>
          <w:rFonts w:ascii="Arial" w:hAnsi="Arial" w:cs="Arial"/>
          <w:sz w:val="20"/>
          <w:szCs w:val="20"/>
        </w:rPr>
        <w:t>nia pozostałe  na lata 2014-2016 pn. „Zakup nieruchomości zabudowanej, położonej w Rogoźnie – działki nr 1508/2; 1512/3” (budynki po Agrobiznesie), którego całkowita wartość wraz z odsetkami od ratalnego zakupu w wysokości obowiązującego redyskonta weksli wynosi</w:t>
      </w:r>
      <w:r w:rsidR="00E569F4">
        <w:rPr>
          <w:rFonts w:ascii="Arial" w:hAnsi="Arial" w:cs="Arial"/>
          <w:sz w:val="20"/>
          <w:szCs w:val="20"/>
        </w:rPr>
        <w:t xml:space="preserve"> </w:t>
      </w:r>
      <w:r w:rsidRPr="007F4C3B">
        <w:rPr>
          <w:rFonts w:ascii="Arial" w:hAnsi="Arial" w:cs="Arial"/>
          <w:sz w:val="20"/>
          <w:szCs w:val="20"/>
        </w:rPr>
        <w:t xml:space="preserve">1.037.152 zł do poniesienia w latach: 2014 – 1.000 zł; w 2015 roku   – 780.000 zł; 2016 roku 256.152 zł. </w:t>
      </w:r>
      <w:r w:rsidR="00E569F4">
        <w:rPr>
          <w:rFonts w:ascii="Arial" w:hAnsi="Arial" w:cs="Arial"/>
          <w:sz w:val="20"/>
          <w:szCs w:val="20"/>
        </w:rPr>
        <w:t xml:space="preserve">Wartość zadania nie uległa zmianie </w:t>
      </w:r>
      <w:r w:rsidR="00E569F4">
        <w:rPr>
          <w:rFonts w:ascii="Arial" w:hAnsi="Arial" w:cs="Arial"/>
          <w:sz w:val="20"/>
          <w:szCs w:val="20"/>
        </w:rPr>
        <w:br/>
        <w:t>w stosunku do uchwały z dnia 26 marca 2014 roku.</w:t>
      </w:r>
    </w:p>
    <w:p w:rsidR="003E52DF" w:rsidRDefault="003E52DF" w:rsidP="003E52D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4C3B">
        <w:rPr>
          <w:rFonts w:ascii="Arial" w:hAnsi="Arial" w:cs="Arial"/>
          <w:b/>
          <w:sz w:val="20"/>
          <w:szCs w:val="20"/>
          <w:u w:val="single"/>
        </w:rPr>
        <w:t xml:space="preserve">Korekta  limitu zobowiązań wynika z zawartych umów i kwot pozostających </w:t>
      </w:r>
      <w:r w:rsidRPr="007F4C3B">
        <w:rPr>
          <w:rFonts w:ascii="Arial" w:hAnsi="Arial" w:cs="Arial"/>
          <w:b/>
          <w:sz w:val="20"/>
          <w:szCs w:val="20"/>
          <w:u w:val="single"/>
        </w:rPr>
        <w:br/>
        <w:t>do zaciągnięcia zobowiązań na podstawie zaplanowanych środków.</w:t>
      </w:r>
    </w:p>
    <w:p w:rsidR="00895E51" w:rsidRDefault="00895E51" w:rsidP="003E52DF">
      <w:pPr>
        <w:jc w:val="both"/>
        <w:rPr>
          <w:rFonts w:ascii="Arial" w:hAnsi="Arial" w:cs="Arial"/>
          <w:b/>
          <w:sz w:val="20"/>
          <w:szCs w:val="20"/>
        </w:rPr>
      </w:pPr>
      <w:r w:rsidRPr="00895E51">
        <w:rPr>
          <w:rFonts w:ascii="Arial" w:hAnsi="Arial" w:cs="Arial"/>
          <w:b/>
          <w:sz w:val="20"/>
          <w:szCs w:val="20"/>
        </w:rPr>
        <w:t xml:space="preserve">Uchwalona Wieloletnia Prognoza Finansowa </w:t>
      </w:r>
      <w:r>
        <w:rPr>
          <w:rFonts w:ascii="Arial" w:hAnsi="Arial" w:cs="Arial"/>
          <w:b/>
          <w:sz w:val="20"/>
          <w:szCs w:val="20"/>
        </w:rPr>
        <w:t xml:space="preserve">po dokonanych zmianach przez Radę Miejską </w:t>
      </w:r>
      <w:r>
        <w:rPr>
          <w:rFonts w:ascii="Arial" w:hAnsi="Arial" w:cs="Arial"/>
          <w:b/>
          <w:sz w:val="20"/>
          <w:szCs w:val="20"/>
        </w:rPr>
        <w:br/>
        <w:t xml:space="preserve">w Rogoźnie podczas obrad XLV sesji w dniu 28 maja 2014 roku (bez zgody organu wykonawczego) spowodowała nie spełnienie w roku 2016 warunku wynikającego z art. </w:t>
      </w:r>
      <w:r w:rsidR="00004709">
        <w:rPr>
          <w:rFonts w:ascii="Arial" w:hAnsi="Arial" w:cs="Arial"/>
          <w:b/>
          <w:sz w:val="20"/>
          <w:szCs w:val="20"/>
        </w:rPr>
        <w:t xml:space="preserve">243 ustawy, po uwzględnieniu ustawowych </w:t>
      </w:r>
      <w:proofErr w:type="spellStart"/>
      <w:r w:rsidR="00004709">
        <w:rPr>
          <w:rFonts w:ascii="Arial" w:hAnsi="Arial" w:cs="Arial"/>
          <w:b/>
          <w:sz w:val="20"/>
          <w:szCs w:val="20"/>
        </w:rPr>
        <w:t>wyłączeń</w:t>
      </w:r>
      <w:proofErr w:type="spellEnd"/>
      <w:r w:rsidR="00004709">
        <w:rPr>
          <w:rFonts w:ascii="Arial" w:hAnsi="Arial" w:cs="Arial"/>
          <w:b/>
          <w:sz w:val="20"/>
          <w:szCs w:val="20"/>
        </w:rPr>
        <w:t xml:space="preserve"> obliczony w oparciu o plan 3 kwartału roku poprzedzającego pierwszy rok prognozy (wskaźnik ustalony w oparciu o średnią arytmetyczną z 3 poprzednich lat).</w:t>
      </w:r>
    </w:p>
    <w:p w:rsidR="00004709" w:rsidRDefault="00004709" w:rsidP="003E52D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Dopuszczaln</w:t>
      </w:r>
      <w:r w:rsidR="00773DC1">
        <w:rPr>
          <w:rFonts w:ascii="Arial" w:hAnsi="Arial" w:cs="Arial"/>
          <w:b/>
          <w:sz w:val="20"/>
          <w:szCs w:val="20"/>
        </w:rPr>
        <w:t xml:space="preserve">y </w:t>
      </w:r>
      <w:r>
        <w:rPr>
          <w:rFonts w:ascii="Arial" w:hAnsi="Arial" w:cs="Arial"/>
          <w:b/>
          <w:sz w:val="20"/>
          <w:szCs w:val="20"/>
        </w:rPr>
        <w:t>wskaźnik wyniósł</w:t>
      </w:r>
      <w:r w:rsidR="00192463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4,29%</w:t>
      </w:r>
    </w:p>
    <w:p w:rsidR="00192463" w:rsidRDefault="00192463" w:rsidP="003E52D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Plan 3 kwartał 2013 roku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Plan 2014 roku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Plan 2015 roku</w:t>
      </w:r>
      <w:r>
        <w:rPr>
          <w:rFonts w:ascii="Arial" w:hAnsi="Arial" w:cs="Arial"/>
          <w:b/>
          <w:sz w:val="20"/>
          <w:szCs w:val="20"/>
        </w:rPr>
        <w:tab/>
      </w:r>
    </w:p>
    <w:p w:rsidR="00192463" w:rsidRPr="00192463" w:rsidRDefault="00192463" w:rsidP="00192463">
      <w:pPr>
        <w:pStyle w:val="Bezodstpw"/>
        <w:rPr>
          <w:sz w:val="16"/>
          <w:szCs w:val="16"/>
        </w:rPr>
      </w:pPr>
      <w:r w:rsidRPr="00192463">
        <w:rPr>
          <w:sz w:val="16"/>
          <w:szCs w:val="16"/>
        </w:rPr>
        <w:t>47.547.631,46+698.000- 45.887.628,23</w:t>
      </w:r>
      <w:r>
        <w:tab/>
        <w:t xml:space="preserve">     </w:t>
      </w:r>
      <w:r w:rsidRPr="00192463">
        <w:rPr>
          <w:sz w:val="16"/>
          <w:szCs w:val="16"/>
        </w:rPr>
        <w:t>45.724</w:t>
      </w:r>
      <w:r>
        <w:rPr>
          <w:sz w:val="16"/>
          <w:szCs w:val="16"/>
        </w:rPr>
        <w:t>.757,41+600.900-45.511.424,24</w:t>
      </w:r>
      <w:r>
        <w:rPr>
          <w:sz w:val="16"/>
          <w:szCs w:val="16"/>
        </w:rPr>
        <w:tab/>
      </w:r>
      <w:r w:rsidR="00773DC1">
        <w:rPr>
          <w:sz w:val="16"/>
          <w:szCs w:val="16"/>
        </w:rPr>
        <w:t xml:space="preserve">       </w:t>
      </w:r>
      <w:r>
        <w:rPr>
          <w:sz w:val="16"/>
          <w:szCs w:val="16"/>
        </w:rPr>
        <w:t>46.541.549+1.500.000-44.864.749</w:t>
      </w:r>
    </w:p>
    <w:p w:rsidR="00192463" w:rsidRPr="00773DC1" w:rsidRDefault="00192463" w:rsidP="00192463">
      <w:pPr>
        <w:pStyle w:val="Bezodstpw"/>
        <w:rPr>
          <w:sz w:val="24"/>
          <w:szCs w:val="24"/>
        </w:rPr>
      </w:pPr>
      <w:r>
        <w:rPr>
          <w:sz w:val="16"/>
          <w:szCs w:val="16"/>
        </w:rPr>
        <w:t>__________________________________</w:t>
      </w:r>
      <w:r>
        <w:rPr>
          <w:sz w:val="16"/>
          <w:szCs w:val="16"/>
        </w:rPr>
        <w:tab/>
        <w:t xml:space="preserve">+    </w:t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  <w:t>________________________________ +</w:t>
      </w:r>
      <w:r w:rsidR="00773DC1">
        <w:rPr>
          <w:sz w:val="16"/>
          <w:szCs w:val="16"/>
        </w:rPr>
        <w:t xml:space="preserve">      ____________________________ = </w:t>
      </w:r>
      <w:r w:rsidR="00773DC1" w:rsidRPr="00773DC1">
        <w:rPr>
          <w:sz w:val="24"/>
          <w:szCs w:val="24"/>
        </w:rPr>
        <w:t>12,8</w:t>
      </w:r>
      <w:r w:rsidR="00773DC1">
        <w:rPr>
          <w:sz w:val="24"/>
          <w:szCs w:val="24"/>
        </w:rPr>
        <w:t>6</w:t>
      </w:r>
    </w:p>
    <w:p w:rsidR="00192463" w:rsidRPr="00192463" w:rsidRDefault="00192463" w:rsidP="00192463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50.843.310,23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50.627.631,31</w:t>
      </w:r>
      <w:r w:rsidR="00773DC1">
        <w:rPr>
          <w:rFonts w:ascii="Arial" w:hAnsi="Arial" w:cs="Arial"/>
          <w:b/>
          <w:sz w:val="16"/>
          <w:szCs w:val="16"/>
        </w:rPr>
        <w:tab/>
      </w:r>
      <w:r w:rsidR="00773DC1">
        <w:rPr>
          <w:rFonts w:ascii="Arial" w:hAnsi="Arial" w:cs="Arial"/>
          <w:b/>
          <w:sz w:val="16"/>
          <w:szCs w:val="16"/>
        </w:rPr>
        <w:tab/>
      </w:r>
      <w:r w:rsidR="00773DC1">
        <w:rPr>
          <w:rFonts w:ascii="Arial" w:hAnsi="Arial" w:cs="Arial"/>
          <w:b/>
          <w:sz w:val="16"/>
          <w:szCs w:val="16"/>
        </w:rPr>
        <w:tab/>
        <w:t>48.041.549,00</w:t>
      </w:r>
    </w:p>
    <w:p w:rsidR="00773DC1" w:rsidRDefault="00773DC1" w:rsidP="003E52D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12,86 : 3 = 4,29 i jest niższy niż R</w:t>
      </w:r>
      <w:r w:rsidR="00DF058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+</w:t>
      </w:r>
      <w:r w:rsidR="00DF058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 </w:t>
      </w:r>
      <w:r w:rsidR="00DF058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 xml:space="preserve"> D dla roku 2016</w:t>
      </w:r>
    </w:p>
    <w:p w:rsidR="00004709" w:rsidRDefault="00004709" w:rsidP="003E52D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Faktyczny wskaźnik wynosi:</w:t>
      </w:r>
      <w:r w:rsidR="0084121C">
        <w:rPr>
          <w:rFonts w:ascii="Arial" w:hAnsi="Arial" w:cs="Arial"/>
          <w:b/>
          <w:sz w:val="20"/>
          <w:szCs w:val="20"/>
        </w:rPr>
        <w:t xml:space="preserve"> 4,36</w:t>
      </w:r>
      <w:r w:rsidR="00192463">
        <w:rPr>
          <w:rFonts w:ascii="Arial" w:hAnsi="Arial" w:cs="Arial"/>
          <w:b/>
          <w:sz w:val="20"/>
          <w:szCs w:val="20"/>
        </w:rPr>
        <w:t>%</w:t>
      </w:r>
      <w:r w:rsidR="0084121C">
        <w:rPr>
          <w:rFonts w:ascii="Arial" w:hAnsi="Arial" w:cs="Arial"/>
          <w:b/>
          <w:sz w:val="20"/>
          <w:szCs w:val="20"/>
        </w:rPr>
        <w:t xml:space="preserve"> (</w:t>
      </w:r>
      <w:r w:rsidR="00192463">
        <w:rPr>
          <w:rFonts w:ascii="Arial" w:hAnsi="Arial" w:cs="Arial"/>
          <w:b/>
          <w:sz w:val="20"/>
          <w:szCs w:val="20"/>
        </w:rPr>
        <w:t>planowane spłaty rat kredytu w 2016 roku 1.676.800 + odsetki od kredytu i pożyczki  455.100 do dochodów ogółem 48.876.100</w:t>
      </w:r>
      <w:r w:rsidR="00DF058E">
        <w:rPr>
          <w:rFonts w:ascii="Arial" w:hAnsi="Arial" w:cs="Arial"/>
          <w:b/>
          <w:sz w:val="20"/>
          <w:szCs w:val="20"/>
        </w:rPr>
        <w:t xml:space="preserve"> </w:t>
      </w:r>
      <w:r w:rsidR="00192463">
        <w:rPr>
          <w:rFonts w:ascii="Arial" w:hAnsi="Arial" w:cs="Arial"/>
          <w:b/>
          <w:sz w:val="20"/>
          <w:szCs w:val="20"/>
        </w:rPr>
        <w:t>= 4,36%)</w:t>
      </w:r>
    </w:p>
    <w:p w:rsidR="00773DC1" w:rsidRDefault="00DF058E" w:rsidP="003E52D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Wskaźnik obsługi długu wyniósł </w:t>
      </w:r>
      <w:r w:rsidR="00773DC1">
        <w:rPr>
          <w:rFonts w:ascii="Arial" w:hAnsi="Arial" w:cs="Arial"/>
          <w:b/>
          <w:sz w:val="20"/>
          <w:szCs w:val="20"/>
        </w:rPr>
        <w:t xml:space="preserve">4,36 &gt; 4,29 </w:t>
      </w:r>
      <w:r>
        <w:rPr>
          <w:rFonts w:ascii="Arial" w:hAnsi="Arial" w:cs="Arial"/>
          <w:b/>
          <w:sz w:val="20"/>
          <w:szCs w:val="20"/>
        </w:rPr>
        <w:t>wskaźnika ustalonego w oparciu o średnią arytmetyczną z 3 poprzednich lat. W</w:t>
      </w:r>
      <w:r w:rsidR="00773DC1">
        <w:rPr>
          <w:rFonts w:ascii="Arial" w:hAnsi="Arial" w:cs="Arial"/>
          <w:b/>
          <w:sz w:val="20"/>
          <w:szCs w:val="20"/>
        </w:rPr>
        <w:t xml:space="preserve"> związku z powyższym wskaźnik nie spełnia warunku art. 243 </w:t>
      </w:r>
      <w:proofErr w:type="spellStart"/>
      <w:r w:rsidR="00773DC1">
        <w:rPr>
          <w:rFonts w:ascii="Arial" w:hAnsi="Arial" w:cs="Arial"/>
          <w:b/>
          <w:sz w:val="20"/>
          <w:szCs w:val="20"/>
        </w:rPr>
        <w:t>uofp</w:t>
      </w:r>
      <w:proofErr w:type="spellEnd"/>
      <w:r w:rsidR="009E5C5F">
        <w:rPr>
          <w:rFonts w:ascii="Arial" w:hAnsi="Arial" w:cs="Arial"/>
          <w:b/>
          <w:sz w:val="20"/>
          <w:szCs w:val="20"/>
        </w:rPr>
        <w:t xml:space="preserve"> dla roku 2016</w:t>
      </w:r>
      <w:r w:rsidR="00773DC1">
        <w:rPr>
          <w:rFonts w:ascii="Arial" w:hAnsi="Arial" w:cs="Arial"/>
          <w:b/>
          <w:sz w:val="20"/>
          <w:szCs w:val="20"/>
        </w:rPr>
        <w:t>.</w:t>
      </w:r>
    </w:p>
    <w:p w:rsidR="00004709" w:rsidRPr="00895E51" w:rsidRDefault="00004709" w:rsidP="003E52DF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8D1F06" w:rsidRPr="007F4C3B" w:rsidRDefault="008D1F06">
      <w:pPr>
        <w:rPr>
          <w:sz w:val="20"/>
          <w:szCs w:val="20"/>
        </w:rPr>
      </w:pPr>
    </w:p>
    <w:sectPr w:rsidR="008D1F06" w:rsidRPr="007F4C3B" w:rsidSect="00B07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67" w:rsidRDefault="00100367">
      <w:pPr>
        <w:spacing w:after="0" w:line="240" w:lineRule="auto"/>
      </w:pPr>
      <w:r>
        <w:separator/>
      </w:r>
    </w:p>
  </w:endnote>
  <w:endnote w:type="continuationSeparator" w:id="0">
    <w:p w:rsidR="00100367" w:rsidRDefault="00100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1003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232479"/>
      <w:docPartObj>
        <w:docPartGallery w:val="Page Numbers (Bottom of Page)"/>
        <w:docPartUnique/>
      </w:docPartObj>
    </w:sdtPr>
    <w:sdtEndPr/>
    <w:sdtContent>
      <w:p w:rsidR="0049143A" w:rsidRDefault="000845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C5F">
          <w:rPr>
            <w:noProof/>
          </w:rPr>
          <w:t>4</w:t>
        </w:r>
        <w:r>
          <w:fldChar w:fldCharType="end"/>
        </w:r>
      </w:p>
    </w:sdtContent>
  </w:sdt>
  <w:p w:rsidR="0049143A" w:rsidRDefault="001003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100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67" w:rsidRDefault="00100367">
      <w:pPr>
        <w:spacing w:after="0" w:line="240" w:lineRule="auto"/>
      </w:pPr>
      <w:r>
        <w:separator/>
      </w:r>
    </w:p>
  </w:footnote>
  <w:footnote w:type="continuationSeparator" w:id="0">
    <w:p w:rsidR="00100367" w:rsidRDefault="00100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1003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1003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1003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76B7C"/>
    <w:multiLevelType w:val="hybridMultilevel"/>
    <w:tmpl w:val="FF8E7F76"/>
    <w:lvl w:ilvl="0" w:tplc="77F8D626">
      <w:start w:val="3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572B8"/>
    <w:multiLevelType w:val="hybridMultilevel"/>
    <w:tmpl w:val="739A5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E1B64"/>
    <w:multiLevelType w:val="hybridMultilevel"/>
    <w:tmpl w:val="02A6E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533FB"/>
    <w:multiLevelType w:val="hybridMultilevel"/>
    <w:tmpl w:val="E018A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528A6"/>
    <w:multiLevelType w:val="hybridMultilevel"/>
    <w:tmpl w:val="08829F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B69DE"/>
    <w:multiLevelType w:val="hybridMultilevel"/>
    <w:tmpl w:val="8E4EC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023B6"/>
    <w:multiLevelType w:val="hybridMultilevel"/>
    <w:tmpl w:val="C896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A4249"/>
    <w:multiLevelType w:val="multilevel"/>
    <w:tmpl w:val="687A72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21261B3"/>
    <w:multiLevelType w:val="hybridMultilevel"/>
    <w:tmpl w:val="CCE855D2"/>
    <w:lvl w:ilvl="0" w:tplc="EDA2F8F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736571"/>
    <w:multiLevelType w:val="hybridMultilevel"/>
    <w:tmpl w:val="C9D8F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DF"/>
    <w:rsid w:val="00004709"/>
    <w:rsid w:val="0008451B"/>
    <w:rsid w:val="00100367"/>
    <w:rsid w:val="00192463"/>
    <w:rsid w:val="001B0BF2"/>
    <w:rsid w:val="0021579A"/>
    <w:rsid w:val="0025294C"/>
    <w:rsid w:val="003E52DF"/>
    <w:rsid w:val="0043221D"/>
    <w:rsid w:val="00443A08"/>
    <w:rsid w:val="004902B8"/>
    <w:rsid w:val="00554900"/>
    <w:rsid w:val="005E0B3E"/>
    <w:rsid w:val="005E7749"/>
    <w:rsid w:val="0068450D"/>
    <w:rsid w:val="00771AA3"/>
    <w:rsid w:val="00773DC1"/>
    <w:rsid w:val="007F4C3B"/>
    <w:rsid w:val="00813882"/>
    <w:rsid w:val="0084121C"/>
    <w:rsid w:val="00856904"/>
    <w:rsid w:val="00895E51"/>
    <w:rsid w:val="008D1F06"/>
    <w:rsid w:val="009E5C5F"/>
    <w:rsid w:val="00A0169A"/>
    <w:rsid w:val="00A225F4"/>
    <w:rsid w:val="00A26472"/>
    <w:rsid w:val="00A67FEC"/>
    <w:rsid w:val="00AA6565"/>
    <w:rsid w:val="00B074AE"/>
    <w:rsid w:val="00C259AC"/>
    <w:rsid w:val="00C47E59"/>
    <w:rsid w:val="00D0201D"/>
    <w:rsid w:val="00D84B1E"/>
    <w:rsid w:val="00DA4005"/>
    <w:rsid w:val="00DB45F4"/>
    <w:rsid w:val="00DD64AD"/>
    <w:rsid w:val="00DF058E"/>
    <w:rsid w:val="00DF1340"/>
    <w:rsid w:val="00E21B10"/>
    <w:rsid w:val="00E569F4"/>
    <w:rsid w:val="00ED2BC5"/>
    <w:rsid w:val="00F304A7"/>
    <w:rsid w:val="00FB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2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2DF"/>
  </w:style>
  <w:style w:type="paragraph" w:styleId="Stopka">
    <w:name w:val="footer"/>
    <w:basedOn w:val="Normalny"/>
    <w:link w:val="StopkaZnak"/>
    <w:uiPriority w:val="99"/>
    <w:unhideWhenUsed/>
    <w:rsid w:val="003E5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2DF"/>
  </w:style>
  <w:style w:type="paragraph" w:styleId="Bezodstpw">
    <w:name w:val="No Spacing"/>
    <w:uiPriority w:val="1"/>
    <w:qFormat/>
    <w:rsid w:val="001924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2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2DF"/>
  </w:style>
  <w:style w:type="paragraph" w:styleId="Stopka">
    <w:name w:val="footer"/>
    <w:basedOn w:val="Normalny"/>
    <w:link w:val="StopkaZnak"/>
    <w:uiPriority w:val="99"/>
    <w:unhideWhenUsed/>
    <w:rsid w:val="003E5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2DF"/>
  </w:style>
  <w:style w:type="paragraph" w:styleId="Bezodstpw">
    <w:name w:val="No Spacing"/>
    <w:uiPriority w:val="1"/>
    <w:qFormat/>
    <w:rsid w:val="001924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1546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2014-06-02T09:07:00Z</cp:lastPrinted>
  <dcterms:created xsi:type="dcterms:W3CDTF">2014-05-12T17:31:00Z</dcterms:created>
  <dcterms:modified xsi:type="dcterms:W3CDTF">2014-06-02T09:10:00Z</dcterms:modified>
</cp:coreProperties>
</file>