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6A" w:rsidRPr="004541F3" w:rsidRDefault="00C95B6A" w:rsidP="00C95B6A">
      <w:pPr>
        <w:spacing w:line="200" w:lineRule="atLeast"/>
        <w:ind w:left="600"/>
        <w:jc w:val="right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Załącznik nr 1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Nazwa Wykonawcy:……………………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Siedziba:……………………………….......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Nr telefonu/faksu:………………………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lang w:val="de-DE"/>
        </w:rPr>
      </w:pPr>
      <w:proofErr w:type="spellStart"/>
      <w:r w:rsidRPr="004541F3">
        <w:rPr>
          <w:rFonts w:cstheme="minorHAnsi"/>
          <w:lang w:val="de-DE"/>
        </w:rPr>
        <w:t>adres</w:t>
      </w:r>
      <w:proofErr w:type="spellEnd"/>
      <w:r w:rsidRPr="004541F3">
        <w:rPr>
          <w:rFonts w:cstheme="minorHAnsi"/>
          <w:lang w:val="de-DE"/>
        </w:rPr>
        <w:t xml:space="preserve"> </w:t>
      </w:r>
      <w:proofErr w:type="spellStart"/>
      <w:r w:rsidRPr="004541F3">
        <w:rPr>
          <w:rFonts w:cstheme="minorHAnsi"/>
          <w:lang w:val="de-DE"/>
        </w:rPr>
        <w:t>e-mail</w:t>
      </w:r>
      <w:proofErr w:type="spellEnd"/>
      <w:r w:rsidRPr="004541F3">
        <w:rPr>
          <w:rFonts w:cstheme="minorHAnsi"/>
          <w:lang w:val="de-DE"/>
        </w:rPr>
        <w:t>: …………………………....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NIP 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REGON …………………………………..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jc w:val="center"/>
        <w:rPr>
          <w:rFonts w:cstheme="minorHAnsi"/>
          <w:b/>
        </w:rPr>
      </w:pPr>
      <w:r w:rsidRPr="004541F3">
        <w:rPr>
          <w:rFonts w:cstheme="minorHAnsi"/>
          <w:b/>
        </w:rPr>
        <w:t>FORMULARZ OFERTOWY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Gmina Rogoźno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ul. Nowa 2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64-610 Rogoźno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C95B6A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Nawiązując do ogłoszenia o udzielenie zamówienia publicznego w trybie przetargu nieograniczonego na wykonanie zadania pn. </w:t>
      </w:r>
      <w:r w:rsidRPr="004541F3">
        <w:rPr>
          <w:rFonts w:cstheme="minorHAnsi"/>
          <w:b/>
        </w:rPr>
        <w:t>„</w:t>
      </w:r>
      <w:r w:rsidR="0059132C">
        <w:rPr>
          <w:b/>
        </w:rPr>
        <w:t>Remont świetlicy w miejscowości Owczegłowy etap III</w:t>
      </w:r>
      <w:r>
        <w:rPr>
          <w:b/>
        </w:rPr>
        <w:t>”</w:t>
      </w:r>
      <w:r>
        <w:t>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</w:rPr>
      </w:pPr>
    </w:p>
    <w:p w:rsidR="00C95B6A" w:rsidRPr="00D9000A" w:rsidRDefault="00C95B6A" w:rsidP="00C95B6A">
      <w:pPr>
        <w:pStyle w:val="Akapitzlist"/>
        <w:numPr>
          <w:ilvl w:val="0"/>
          <w:numId w:val="44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D9000A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zamówienia, dokumentacją techniczną: </w:t>
      </w:r>
      <w:r w:rsidRPr="00D9000A">
        <w:rPr>
          <w:rFonts w:ascii="Times New Roman" w:hAnsi="Times New Roman"/>
          <w:sz w:val="24"/>
          <w:szCs w:val="24"/>
        </w:rPr>
        <w:t>w pełnym zakresie przedmiotu zamówienia</w:t>
      </w:r>
    </w:p>
    <w:p w:rsidR="00C95B6A" w:rsidRPr="00D9000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  <w:r w:rsidRPr="00D9000A">
        <w:rPr>
          <w:rFonts w:ascii="Times New Roman" w:hAnsi="Times New Roman"/>
          <w:sz w:val="24"/>
          <w:szCs w:val="24"/>
        </w:rPr>
        <w:t>za cenę jednostkową netto: ……………….. zł</w:t>
      </w:r>
    </w:p>
    <w:p w:rsidR="00C95B6A" w:rsidRPr="00D9000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  <w:r w:rsidRPr="00D9000A">
        <w:rPr>
          <w:rFonts w:ascii="Times New Roman" w:hAnsi="Times New Roman"/>
          <w:sz w:val="24"/>
          <w:szCs w:val="24"/>
        </w:rPr>
        <w:t>podatek VAT …. %: ……………………. zł</w:t>
      </w:r>
    </w:p>
    <w:p w:rsidR="00C95B6A" w:rsidRPr="00D9000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  <w:r w:rsidRPr="00D9000A">
        <w:rPr>
          <w:rFonts w:ascii="Times New Roman" w:hAnsi="Times New Roman"/>
          <w:b/>
          <w:sz w:val="24"/>
          <w:szCs w:val="24"/>
        </w:rPr>
        <w:t>łącznie brutto: ………………………. zł</w:t>
      </w:r>
    </w:p>
    <w:p w:rsidR="00C95B6A" w:rsidRPr="00D9000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  <w:r w:rsidRPr="00D9000A">
        <w:rPr>
          <w:rFonts w:ascii="Times New Roman" w:hAnsi="Times New Roman"/>
          <w:b/>
          <w:sz w:val="24"/>
          <w:szCs w:val="24"/>
        </w:rPr>
        <w:t>słownie: …………………………………………………..</w:t>
      </w:r>
    </w:p>
    <w:p w:rsidR="00C95B6A" w:rsidRP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sz w:val="24"/>
          <w:szCs w:val="24"/>
        </w:rPr>
      </w:pPr>
    </w:p>
    <w:p w:rsidR="00C95B6A" w:rsidRPr="004541F3" w:rsidRDefault="00C95B6A" w:rsidP="00C95B6A">
      <w:pPr>
        <w:spacing w:line="200" w:lineRule="atLeast"/>
        <w:ind w:right="15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2. Oświadczenia Wykonawcy:</w:t>
      </w:r>
    </w:p>
    <w:p w:rsidR="00C95B6A" w:rsidRPr="004541F3" w:rsidRDefault="00C95B6A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1. Wyrażam zgodę na termin odroczonej płatności: </w:t>
      </w:r>
      <w:r>
        <w:rPr>
          <w:rFonts w:cstheme="minorHAnsi"/>
          <w:b/>
        </w:rPr>
        <w:t>21</w:t>
      </w:r>
      <w:r w:rsidRPr="005E50D4">
        <w:rPr>
          <w:rFonts w:cstheme="minorHAnsi"/>
          <w:b/>
        </w:rPr>
        <w:t xml:space="preserve"> dni</w:t>
      </w:r>
      <w:r w:rsidRPr="004541F3">
        <w:rPr>
          <w:rFonts w:cstheme="minorHAnsi"/>
        </w:rPr>
        <w:t xml:space="preserve"> </w:t>
      </w:r>
    </w:p>
    <w:p w:rsidR="00C95B6A" w:rsidRPr="004541F3" w:rsidRDefault="00C95B6A" w:rsidP="00C95B6A">
      <w:pPr>
        <w:tabs>
          <w:tab w:val="left" w:pos="577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2. Zobowiązuję się wykonać zamówienie w terminie: </w:t>
      </w:r>
      <w:r w:rsidR="0059132C" w:rsidRPr="0059132C">
        <w:rPr>
          <w:rFonts w:cstheme="minorHAnsi"/>
          <w:b/>
        </w:rPr>
        <w:t>30</w:t>
      </w:r>
      <w:r>
        <w:rPr>
          <w:rFonts w:cstheme="minorHAnsi"/>
          <w:b/>
        </w:rPr>
        <w:t>.0</w:t>
      </w:r>
      <w:r w:rsidR="0059132C">
        <w:rPr>
          <w:rFonts w:cstheme="minorHAnsi"/>
          <w:b/>
        </w:rPr>
        <w:t>9</w:t>
      </w:r>
      <w:r>
        <w:rPr>
          <w:rFonts w:cstheme="minorHAnsi"/>
          <w:b/>
        </w:rPr>
        <w:t>.2014</w:t>
      </w:r>
      <w:r w:rsidRPr="005E50D4">
        <w:rPr>
          <w:rFonts w:cstheme="minorHAnsi"/>
          <w:b/>
        </w:rPr>
        <w:t xml:space="preserve"> r.</w:t>
      </w:r>
    </w:p>
    <w:p w:rsidR="00C95B6A" w:rsidRPr="004541F3" w:rsidRDefault="00C95B6A" w:rsidP="00C95B6A">
      <w:pPr>
        <w:tabs>
          <w:tab w:val="left" w:pos="576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3. Uważam się za związanego niniejszą ofertą do dnia:</w:t>
      </w:r>
      <w:r>
        <w:rPr>
          <w:rFonts w:cstheme="minorHAnsi"/>
        </w:rPr>
        <w:t xml:space="preserve"> </w:t>
      </w:r>
      <w:r w:rsidRPr="005E50D4">
        <w:rPr>
          <w:rFonts w:cstheme="minorHAnsi"/>
          <w:b/>
        </w:rPr>
        <w:t>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4. Oświadczam, że zapoznałem się ze specyfikacją istotnych warunków zamówienia i nie wnoszę do niej zastrzeżeń oraz przyjmuję warunki w niej zawarte.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5. Oświadczam, że przedstawione postanowienia w projekcie umowy zostały przeze mnie zaakceptowane. Zobowiązuję się do zawarcia umowy w warunkach tam określonych.</w:t>
      </w:r>
    </w:p>
    <w:p w:rsidR="00C95B6A" w:rsidRPr="004541F3" w:rsidRDefault="00C95B6A" w:rsidP="00C95B6A">
      <w:pPr>
        <w:pStyle w:val="Bezodstpw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>6. Oświadczamy, że następujące usługi (jeśli dotyczy) zostaną wykonane przez podwykonawców…………………………………..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3.Na potwierdzenie spełnienia wymagań do oferty załączam następujące oświadczenia i dokumenty: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1……………………………………………………………………………………………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2……………………………………………………………………………………………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3……………………………………………………………………………………………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4……………………………………………………………………………………………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5……………………………………………………………………………………………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6……………………………………………………………………………………………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7……………………………………………………………………………………………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8……………………………………………………………………………………………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 w:hanging="360"/>
        <w:rPr>
          <w:rFonts w:cstheme="minorHAnsi"/>
          <w:b/>
        </w:rPr>
      </w:pPr>
    </w:p>
    <w:p w:rsidR="00C95B6A" w:rsidRDefault="00C95B6A" w:rsidP="00C95B6A">
      <w:pPr>
        <w:spacing w:line="200" w:lineRule="atLeast"/>
        <w:ind w:right="15"/>
        <w:rPr>
          <w:rFonts w:cstheme="minorHAnsi"/>
        </w:rPr>
      </w:pPr>
      <w:r w:rsidRPr="004541F3">
        <w:rPr>
          <w:rFonts w:cstheme="minorHAnsi"/>
          <w:b/>
        </w:rPr>
        <w:lastRenderedPageBreak/>
        <w:t xml:space="preserve">4. Oferta wspólna </w:t>
      </w:r>
      <w:r w:rsidRPr="004541F3">
        <w:rPr>
          <w:rFonts w:cstheme="minorHAnsi"/>
        </w:rPr>
        <w:t>( jeżeli występuje ).</w:t>
      </w:r>
    </w:p>
    <w:p w:rsidR="00C95B6A" w:rsidRPr="00C95B6A" w:rsidRDefault="00C95B6A" w:rsidP="00C95B6A">
      <w:pPr>
        <w:spacing w:line="200" w:lineRule="atLeast"/>
        <w:ind w:right="15"/>
        <w:rPr>
          <w:rFonts w:cstheme="minorHAnsi"/>
        </w:rPr>
      </w:pPr>
      <w:r w:rsidRPr="00C95B6A">
        <w:rPr>
          <w:rFonts w:cs="Times New Roman"/>
        </w:rPr>
        <w:t>Pełnomocnik Wykonawców wspólnie składających ofertę 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Nazwisko, imię …..…………………………………………………………………………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Stanowisko ……………………………………......…………………………………………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Telefon.....………………… Fax ……………………….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Zakres umocowania: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C95B6A" w:rsidRDefault="00C95B6A" w:rsidP="00C95B6A">
      <w:pPr>
        <w:pStyle w:val="Nagwek1"/>
        <w:spacing w:line="200" w:lineRule="atLeast"/>
        <w:ind w:firstLine="15"/>
        <w:rPr>
          <w:rFonts w:ascii="Times New Roman" w:hAnsi="Times New Roman" w:cs="Times New Roman"/>
          <w:color w:val="auto"/>
          <w:sz w:val="24"/>
          <w:szCs w:val="24"/>
        </w:rPr>
      </w:pPr>
      <w:r w:rsidRPr="00C95B6A">
        <w:rPr>
          <w:rFonts w:ascii="Times New Roman" w:hAnsi="Times New Roman" w:cs="Times New Roman"/>
          <w:color w:val="auto"/>
          <w:sz w:val="24"/>
          <w:szCs w:val="24"/>
        </w:rPr>
        <w:t xml:space="preserve">5. Zastrzeżenie Wykonawcy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15" w:hanging="15"/>
        <w:rPr>
          <w:rFonts w:cstheme="minorHAnsi"/>
          <w:b/>
        </w:rPr>
      </w:pPr>
      <w:r w:rsidRPr="004541F3">
        <w:rPr>
          <w:rFonts w:cstheme="minorHAnsi"/>
          <w:b/>
        </w:rPr>
        <w:t xml:space="preserve">6. Inne informacje Wykonawcy: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Default="00C95B6A" w:rsidP="00C95B6A">
      <w:pPr>
        <w:spacing w:line="200" w:lineRule="atLeast"/>
        <w:ind w:right="23"/>
        <w:rPr>
          <w:rFonts w:cstheme="minorHAnsi"/>
        </w:rPr>
      </w:pPr>
    </w:p>
    <w:p w:rsidR="00D9000A" w:rsidRDefault="00D9000A" w:rsidP="00C95B6A">
      <w:pPr>
        <w:spacing w:line="200" w:lineRule="atLeast"/>
        <w:ind w:right="23"/>
        <w:rPr>
          <w:rFonts w:cstheme="minorHAnsi"/>
        </w:rPr>
      </w:pPr>
    </w:p>
    <w:p w:rsidR="00D9000A" w:rsidRPr="004541F3" w:rsidRDefault="00D9000A" w:rsidP="00C95B6A">
      <w:pPr>
        <w:spacing w:line="200" w:lineRule="atLeast"/>
        <w:ind w:right="23"/>
        <w:rPr>
          <w:rFonts w:cstheme="minorHAnsi"/>
        </w:rPr>
      </w:pPr>
    </w:p>
    <w:p w:rsidR="00D9000A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                                                                                           </w:t>
      </w:r>
      <w:r w:rsidR="00D9000A">
        <w:rPr>
          <w:rFonts w:cstheme="minorHAnsi"/>
        </w:rPr>
        <w:t xml:space="preserve">             </w:t>
      </w:r>
    </w:p>
    <w:p w:rsidR="00C95B6A" w:rsidRPr="004541F3" w:rsidRDefault="00D9000A" w:rsidP="00C95B6A">
      <w:pPr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</w:t>
      </w:r>
      <w:r w:rsidR="00C95B6A" w:rsidRPr="004541F3">
        <w:rPr>
          <w:rFonts w:cstheme="minorHAnsi"/>
        </w:rPr>
        <w:t>………………..........…………………………</w:t>
      </w:r>
    </w:p>
    <w:p w:rsidR="00D9000A" w:rsidRDefault="00D9000A" w:rsidP="00D9000A">
      <w:pPr>
        <w:spacing w:line="200" w:lineRule="atLeast"/>
        <w:ind w:left="708" w:right="23"/>
        <w:rPr>
          <w:rFonts w:cstheme="minorHAnsi"/>
        </w:rPr>
      </w:pPr>
      <w:r>
        <w:rPr>
          <w:rFonts w:cstheme="minorHAnsi"/>
        </w:rPr>
        <w:t xml:space="preserve">                                                         </w:t>
      </w:r>
      <w:r w:rsidR="00C95B6A" w:rsidRPr="004541F3">
        <w:rPr>
          <w:rFonts w:cstheme="minorHAnsi"/>
        </w:rPr>
        <w:t xml:space="preserve">(imię i nazwisko podpis uprawnionego </w:t>
      </w:r>
    </w:p>
    <w:p w:rsidR="00C95B6A" w:rsidRPr="004541F3" w:rsidRDefault="00D9000A" w:rsidP="00D9000A">
      <w:pPr>
        <w:spacing w:line="200" w:lineRule="atLeast"/>
        <w:ind w:left="708" w:right="23"/>
        <w:jc w:val="center"/>
        <w:rPr>
          <w:rFonts w:cstheme="minorHAnsi"/>
        </w:rPr>
      </w:pPr>
      <w:r>
        <w:rPr>
          <w:rFonts w:cstheme="minorHAnsi"/>
        </w:rPr>
        <w:t xml:space="preserve">                          </w:t>
      </w:r>
      <w:r w:rsidR="00C95B6A" w:rsidRPr="004541F3">
        <w:rPr>
          <w:rFonts w:cstheme="minorHAnsi"/>
        </w:rPr>
        <w:t>przedstawiciela Wykonawcy)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Arial"/>
          <w:bCs/>
          <w:color w:val="FF0000"/>
        </w:rPr>
        <w:br w:type="page"/>
      </w:r>
      <w:r w:rsidRPr="00DB046B">
        <w:rPr>
          <w:rFonts w:cs="Times New Roman"/>
          <w:b/>
        </w:rPr>
        <w:lastRenderedPageBreak/>
        <w:t>Załącznik Nr 2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spełnieniu warunków wynikających z art. 22 ust. 1 Ustawy z dnia 29 stycznia 2004 r. Prawo Zamówień Publicznych (tj. Dz. U. z 2013 r., poz. 907, poz. 984, poz. 1047, poz. 1473)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F00267" w:rsidP="007F38E1">
      <w:pPr>
        <w:pStyle w:val="Standard"/>
        <w:rPr>
          <w:rFonts w:cs="Times New Roman"/>
        </w:rPr>
      </w:pPr>
      <w:r w:rsidRPr="004541F3">
        <w:rPr>
          <w:rFonts w:cstheme="minorHAnsi"/>
          <w:b/>
        </w:rPr>
        <w:t>„</w:t>
      </w:r>
      <w:r w:rsidR="0059132C">
        <w:rPr>
          <w:b/>
        </w:rPr>
        <w:t xml:space="preserve">Remont świetlicy w miejscowości Owczegłowy etap III </w:t>
      </w:r>
      <w:r>
        <w:rPr>
          <w:b/>
        </w:rPr>
        <w:t>”</w:t>
      </w:r>
      <w:r w:rsidR="00671C2A" w:rsidRPr="00DB046B">
        <w:rPr>
          <w:rFonts w:cs="Times New Roman"/>
        </w:rPr>
        <w:t>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oświadczam, że:</w:t>
      </w:r>
    </w:p>
    <w:p w:rsidR="00671C2A" w:rsidRPr="00DB046B" w:rsidRDefault="00671C2A" w:rsidP="00671C2A">
      <w:pPr>
        <w:pStyle w:val="Standard"/>
        <w:numPr>
          <w:ilvl w:val="0"/>
          <w:numId w:val="20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671C2A" w:rsidRPr="00DB046B" w:rsidRDefault="00671C2A" w:rsidP="00671C2A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00" w:lineRule="atLeast"/>
        <w:ind w:left="720" w:hanging="360"/>
        <w:contextualSpacing w:val="0"/>
        <w:rPr>
          <w:rFonts w:ascii="Times New Roman" w:eastAsia="Lucida Sans Unicode" w:hAnsi="Times New Roman"/>
          <w:vanish/>
          <w:kern w:val="3"/>
          <w:sz w:val="24"/>
          <w:szCs w:val="24"/>
          <w:lang w:eastAsia="pl-PL"/>
        </w:rPr>
      </w:pP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wiedzę i doświadczenie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Dysponuję/będę dysponował odpowiednim potencjałem technicznym oraz osobami zdolnymi do wykonania zamówienia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Znajduję się w sytuacji ekonomicznej i finansowej zapewniającej wykonanie zamówienia.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…........................, dnia …...............2014  r.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336A4A" w:rsidRDefault="00336A4A" w:rsidP="00671C2A">
      <w:pPr>
        <w:pStyle w:val="Standard"/>
        <w:spacing w:line="200" w:lineRule="atLeast"/>
        <w:rPr>
          <w:rFonts w:cs="Times New Roman"/>
          <w:i/>
        </w:rPr>
      </w:pPr>
    </w:p>
    <w:p w:rsidR="00336A4A" w:rsidRDefault="00336A4A" w:rsidP="00671C2A">
      <w:pPr>
        <w:pStyle w:val="Standard"/>
        <w:spacing w:line="200" w:lineRule="atLeast"/>
        <w:rPr>
          <w:rFonts w:cs="Times New Roman"/>
          <w:i/>
        </w:rPr>
      </w:pPr>
    </w:p>
    <w:p w:rsidR="00336A4A" w:rsidRPr="00DB046B" w:rsidRDefault="00336A4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F00267" w:rsidRDefault="00F00267">
      <w:pPr>
        <w:widowControl/>
        <w:suppressAutoHyphens w:val="0"/>
        <w:spacing w:line="276" w:lineRule="auto"/>
        <w:textAlignment w:val="auto"/>
        <w:rPr>
          <w:rFonts w:cs="Times New Roman"/>
          <w:b/>
          <w:kern w:val="3"/>
          <w:lang w:eastAsia="pl-PL"/>
        </w:rPr>
      </w:pPr>
      <w:r>
        <w:rPr>
          <w:rFonts w:cs="Times New Roman"/>
          <w:b/>
        </w:rPr>
        <w:br w:type="page"/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>Załącznik Nr 3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niepodleganiu wykluczeniu z postępowania na podstawie art. 24 ust. 1 i 2 Ustawy z dnia 29 stycznia 2004 r. Prawo Zamówień Publicznych (tj. Dz. U. z 2013 r., poz. 907, poz. 984, poz. 1047, poz. 1473)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F00267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4541F3">
        <w:rPr>
          <w:rFonts w:cstheme="minorHAnsi"/>
          <w:b/>
        </w:rPr>
        <w:t>„</w:t>
      </w:r>
      <w:r w:rsidR="0059132C">
        <w:rPr>
          <w:b/>
        </w:rPr>
        <w:t>Remont świetlicy w miejscowości Owczegłowy etap III</w:t>
      </w:r>
      <w:r>
        <w:rPr>
          <w:b/>
        </w:rPr>
        <w:t>”</w:t>
      </w:r>
      <w:r w:rsidR="00671C2A" w:rsidRPr="00DB046B">
        <w:rPr>
          <w:rFonts w:eastAsia="Arial" w:cs="Times New Roman"/>
          <w:b/>
          <w:color w:val="000000"/>
        </w:rPr>
        <w:t xml:space="preserve"> </w:t>
      </w:r>
      <w:r w:rsidR="00671C2A" w:rsidRPr="00DB046B">
        <w:rPr>
          <w:rFonts w:cs="Times New Roman"/>
        </w:rPr>
        <w:t>oświadczam, że nie podlegam wykluczeniu z postępowania na podstawie art. 24 ust. 1 i 2 Ustawy z dnia 29 stycznia 2004 r. Prawo Zamówień Publicznych (tj. Dz. U. z 2013 r., poz. 907, poz. 984, poz. 1047, poz. 1473)</w:t>
      </w:r>
      <w:r w:rsidR="00671C2A" w:rsidRPr="00DB046B">
        <w:rPr>
          <w:rFonts w:cs="Times New Roman"/>
          <w:b/>
        </w:rPr>
        <w:t xml:space="preserve"> </w:t>
      </w:r>
      <w:r w:rsidR="00671C2A" w:rsidRPr="00DB046B">
        <w:rPr>
          <w:rFonts w:eastAsia="Times New Roman" w:cs="Times New Roman"/>
        </w:rPr>
        <w:t>zgodnie, z którym: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eastAsia="Times New Roman" w:cs="Times New Roman"/>
        </w:rPr>
        <w:t>Z postępowania o udzielenie zamówienia publicznego wyklucza si</w:t>
      </w:r>
      <w:r w:rsidRPr="00DB046B">
        <w:rPr>
          <w:rFonts w:eastAsia="TimesNewRoman" w:cs="Times New Roman"/>
        </w:rPr>
        <w:t>ę</w:t>
      </w:r>
      <w:r w:rsidRPr="00DB046B">
        <w:rPr>
          <w:rFonts w:eastAsia="Times New Roman" w:cs="Times New Roman"/>
        </w:rPr>
        <w:t>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eastAsia="Times New Roman" w:cs="Times New Roman"/>
          <w:color w:val="000000"/>
        </w:rPr>
      </w:pPr>
      <w:r w:rsidRPr="00DB046B">
        <w:rPr>
          <w:rFonts w:eastAsia="Times New Roman" w:cs="Times New Roman"/>
          <w:color w:val="000000"/>
        </w:rPr>
        <w:t>1)Wykonawców, którzy wyrz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dzili szkod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, nie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zamówienia lub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je nienale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ycie, lub zostali zobowiązani do zapłaty kary umownej, je</w:t>
      </w:r>
      <w:r w:rsidRPr="00DB046B">
        <w:rPr>
          <w:rFonts w:eastAsia="TimesNewRoman, Italic" w:cs="Times New Roman"/>
          <w:color w:val="000000"/>
        </w:rPr>
        <w:t>że</w:t>
      </w:r>
      <w:r w:rsidRPr="00DB046B">
        <w:rPr>
          <w:rFonts w:eastAsia="Times New Roman" w:cs="Times New Roman"/>
          <w:color w:val="000000"/>
        </w:rPr>
        <w:t xml:space="preserve">li szkoda ta lub 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    obowiązek zapłaty kary umownej wynosiły nie mniej niż 5% wartości realizowanego zamówienia i zostały stwierdzone orzeczeniem sądu, które uprawomocniło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w okresie 3 lat przed wszcz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ciem postępowania;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cs="Times New Roman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zamówienia wynosiła, co najmniej 5% wartości umowy;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w stosunku, do których otwarto likwidacj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lub których upadło</w:t>
      </w:r>
      <w:r w:rsidRPr="00DB046B">
        <w:rPr>
          <w:rFonts w:eastAsia="TimesNewRoman, Italic" w:cs="Times New Roman"/>
          <w:color w:val="000000"/>
        </w:rPr>
        <w:t xml:space="preserve">ść </w:t>
      </w:r>
      <w:r w:rsidRPr="00DB046B">
        <w:rPr>
          <w:rFonts w:eastAsia="Times New Roman" w:cs="Times New Roman"/>
          <w:color w:val="000000"/>
        </w:rPr>
        <w:t>ogłoszono,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wykonawców, którzy po ogłoszeniu upadło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zawarli układ zatwierdzony prawomocnym postanowieniem sądu, je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eli układ nie przewiduje zaspokojenia wierzycieli przez likwidację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tku upadłego;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którzy zalegaj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przypadków gdy uzyskali oni przewidziane prawem zwolnienie, odroczenie, rozło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na raty zaległych płatno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lub wstrzymanie w cało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wykonania decyzji wła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ciwego organu;</w:t>
      </w:r>
    </w:p>
    <w:p w:rsidR="00671C2A" w:rsidRPr="00DB046B" w:rsidRDefault="00671C2A" w:rsidP="00671C2A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 xml:space="preserve">zarobkową,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rodowisku, przestępstwo przekupstwa, przestępstwo przeciwko obrotowi gospodarczemu lub inne przestępstwo </w:t>
      </w:r>
      <w:r w:rsidRPr="00DB046B">
        <w:rPr>
          <w:rFonts w:eastAsia="Times New Roman" w:cs="Times New Roman"/>
          <w:color w:val="000000"/>
        </w:rPr>
        <w:lastRenderedPageBreak/>
        <w:t>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numPr>
          <w:ilvl w:val="0"/>
          <w:numId w:val="2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partnerskie, których partnera lub członka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prawne, których urz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duj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członka organu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Podmioty zbiorowe, wobec których sąd orzekł zakaz ubiegania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o zamówienia na podstawie przepisów o odpowiedzialno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podmiotów zbiorowych za czyny zabronione pod gro</w:t>
      </w:r>
      <w:r w:rsidRPr="00DB046B">
        <w:rPr>
          <w:rFonts w:eastAsia="TimesNewRoman, Italic" w:cs="Times New Roman"/>
          <w:color w:val="000000"/>
        </w:rPr>
        <w:t>ź</w:t>
      </w:r>
      <w:r w:rsidRPr="00DB046B">
        <w:rPr>
          <w:rFonts w:eastAsia="Times New Roman" w:cs="Times New Roman"/>
          <w:color w:val="000000"/>
        </w:rPr>
        <w:t>b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 xml:space="preserve">kary. 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671C2A" w:rsidRPr="00DB046B" w:rsidRDefault="00671C2A" w:rsidP="00671C2A">
      <w:pPr>
        <w:pStyle w:val="Standard"/>
        <w:autoSpaceDE w:val="0"/>
        <w:ind w:left="72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2. Z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o udzielenie zamówienia wyklucza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również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wykonawców, którzy:</w:t>
      </w:r>
    </w:p>
    <w:p w:rsidR="00671C2A" w:rsidRPr="00DB046B" w:rsidRDefault="00671C2A" w:rsidP="00671C2A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Wykonywali bezpo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rednio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zane z przygotowaniem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lub posługiwali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 celu sporz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dzenia oferty osobami uczestnicz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cymi w dokonywaniu tych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ci, chyba, 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udział tych wykonawców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 nie utrudni uczciwej konkurencji; przepisu nie stosuje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do wykonawców, którym udziela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671C2A" w:rsidRPr="00DB046B" w:rsidRDefault="00671C2A" w:rsidP="00671C2A">
      <w:pPr>
        <w:pStyle w:val="Standard"/>
        <w:numPr>
          <w:ilvl w:val="0"/>
          <w:numId w:val="3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wnie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li wadium do upływu terminu składania ofert, 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ony okres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lub w terminie, o którym mowa w art. 46 ust. 3, albo nie zgodzili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 xml:space="preserve">enie </w:t>
      </w:r>
      <w:r w:rsidRPr="00DB046B">
        <w:rPr>
          <w:rFonts w:eastAsia="Times New Roman" w:cs="Times New Roman"/>
          <w:color w:val="000000"/>
        </w:rPr>
        <w:lastRenderedPageBreak/>
        <w:t>okresu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4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yli nieprawdziwe informacje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wpływ lub mog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mie</w:t>
      </w:r>
      <w:r w:rsidRPr="00DB046B">
        <w:rPr>
          <w:rFonts w:eastAsia="TimesNewRoman, Italic" w:cs="Times New Roman"/>
          <w:color w:val="000000"/>
        </w:rPr>
        <w:t xml:space="preserve">ć </w:t>
      </w:r>
      <w:r w:rsidRPr="00DB046B">
        <w:rPr>
          <w:rFonts w:eastAsia="Times New Roman" w:cs="Times New Roman"/>
          <w:color w:val="000000"/>
        </w:rPr>
        <w:t>wpływ na wynik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powania;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wykazali spełniania warunków udziału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powaniu.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Należąc do tej samej grupy kapitałowej, w rozumieniu ustawy z dnia 16 lutego 2007r. o ochronie konkurencji konsumentów (Dz. U. Nr 50, poz. 331 z późn.zm.) złożyli odrębne oferty lub wnioski o dopuszczenie do udziału w tym samym postepowaniu, chyba że wykażą, że istniejące miedzy nimi powiazania nie prowadzą do zachwiania uczciwej konkurencji pomiędzy Wykonawcami w postępowaniu o udzielenie zamówienia.</w:t>
      </w: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..........................., dnia ..................2014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336A4A" w:rsidRPr="00DB046B" w:rsidRDefault="00336A4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336A4A" w:rsidRDefault="00336A4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336A4A" w:rsidRDefault="00336A4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336A4A" w:rsidRDefault="00336A4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336A4A" w:rsidRDefault="00336A4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336A4A" w:rsidRDefault="00336A4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336A4A" w:rsidRDefault="00336A4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336A4A" w:rsidRDefault="00336A4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336A4A" w:rsidRDefault="00336A4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336A4A" w:rsidRDefault="00336A4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336A4A" w:rsidRDefault="00336A4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336A4A" w:rsidRPr="00DB046B" w:rsidRDefault="00336A4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br w:type="page"/>
      </w:r>
      <w:r w:rsidRPr="00DB046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Załącznik Nr 4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F00267" w:rsidRPr="00F00267" w:rsidRDefault="00F00267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267">
        <w:rPr>
          <w:rFonts w:ascii="Times New Roman" w:hAnsi="Times New Roman" w:cs="Times New Roman"/>
          <w:b/>
          <w:sz w:val="24"/>
          <w:szCs w:val="24"/>
        </w:rPr>
        <w:t>„</w:t>
      </w:r>
      <w:r w:rsidR="0059132C">
        <w:rPr>
          <w:rFonts w:ascii="Times New Roman" w:hAnsi="Times New Roman" w:cs="Times New Roman"/>
          <w:b/>
          <w:sz w:val="24"/>
          <w:szCs w:val="24"/>
        </w:rPr>
        <w:t xml:space="preserve">Remont świetlicy w miejscowości Owczegłowy etap III </w:t>
      </w:r>
      <w:r w:rsidRPr="00F00267">
        <w:rPr>
          <w:rFonts w:ascii="Times New Roman" w:hAnsi="Times New Roman" w:cs="Times New Roman"/>
          <w:b/>
          <w:sz w:val="24"/>
          <w:szCs w:val="24"/>
        </w:rPr>
        <w:t>”</w:t>
      </w: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Lp.</w:t>
            </w:r>
          </w:p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Termin realizacji</w:t>
            </w: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</w:tbl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dnia ................. 2014 r.     </w:t>
      </w:r>
    </w:p>
    <w:p w:rsidR="00671C2A" w:rsidRDefault="00671C2A" w:rsidP="00671C2A">
      <w:pPr>
        <w:jc w:val="right"/>
        <w:rPr>
          <w:rFonts w:cs="Times New Roman"/>
        </w:rPr>
      </w:pPr>
    </w:p>
    <w:p w:rsidR="00336A4A" w:rsidRDefault="00336A4A" w:rsidP="00671C2A">
      <w:pPr>
        <w:jc w:val="right"/>
        <w:rPr>
          <w:rFonts w:cs="Times New Roman"/>
        </w:rPr>
      </w:pPr>
    </w:p>
    <w:p w:rsidR="00336A4A" w:rsidRDefault="00336A4A" w:rsidP="00671C2A">
      <w:pPr>
        <w:jc w:val="right"/>
        <w:rPr>
          <w:rFonts w:cs="Times New Roman"/>
        </w:rPr>
      </w:pPr>
    </w:p>
    <w:p w:rsidR="00336A4A" w:rsidRDefault="00336A4A" w:rsidP="00671C2A">
      <w:pPr>
        <w:jc w:val="right"/>
        <w:rPr>
          <w:rFonts w:cs="Times New Roman"/>
        </w:rPr>
      </w:pPr>
    </w:p>
    <w:p w:rsidR="00336A4A" w:rsidRDefault="00336A4A" w:rsidP="00671C2A">
      <w:pPr>
        <w:jc w:val="right"/>
        <w:rPr>
          <w:rFonts w:cs="Times New Roman"/>
        </w:rPr>
      </w:pPr>
    </w:p>
    <w:p w:rsidR="00336A4A" w:rsidRPr="00DB046B" w:rsidRDefault="00336A4A" w:rsidP="00671C2A">
      <w:pPr>
        <w:jc w:val="right"/>
        <w:rPr>
          <w:rFonts w:cs="Times New Roman"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7F38E1" w:rsidRPr="00DB046B" w:rsidRDefault="007F38E1" w:rsidP="007F38E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F00267" w:rsidRDefault="00F00267" w:rsidP="007F38E1">
      <w:pPr>
        <w:pStyle w:val="Tekstpodstawowyzwciciem2"/>
        <w:jc w:val="center"/>
        <w:rPr>
          <w:b/>
        </w:rPr>
      </w:pPr>
      <w:r w:rsidRPr="004541F3">
        <w:rPr>
          <w:rFonts w:cstheme="minorHAnsi"/>
          <w:b/>
        </w:rPr>
        <w:t>„</w:t>
      </w:r>
      <w:r w:rsidR="0059132C">
        <w:rPr>
          <w:b/>
        </w:rPr>
        <w:t xml:space="preserve"> Remont świetlicy w miejscowości Owczegłowy etap III </w:t>
      </w:r>
      <w:r>
        <w:rPr>
          <w:b/>
        </w:rPr>
        <w:t>”</w:t>
      </w:r>
    </w:p>
    <w:p w:rsidR="007F38E1" w:rsidRPr="00DB046B" w:rsidRDefault="007F38E1" w:rsidP="007F38E1">
      <w:pPr>
        <w:pStyle w:val="Tekstpodstawowyzwciciem2"/>
        <w:jc w:val="center"/>
        <w:rPr>
          <w:b/>
        </w:rPr>
      </w:pPr>
      <w:r w:rsidRPr="00DB046B">
        <w:rPr>
          <w:b/>
        </w:rPr>
        <w:t>Wykaz niezbędnego sprzętu i narzędzi niezbędnych do realizacji przedmiotu zamówienia</w:t>
      </w:r>
    </w:p>
    <w:p w:rsidR="007F38E1" w:rsidRPr="00DB046B" w:rsidRDefault="007F38E1" w:rsidP="007F38E1">
      <w:pPr>
        <w:pStyle w:val="Tekstpodstawowyzwciciem2"/>
        <w:rPr>
          <w:b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i typ sprzętu</w:t>
            </w:r>
          </w:p>
          <w:p w:rsidR="007F38E1" w:rsidRPr="00DB046B" w:rsidRDefault="007F38E1" w:rsidP="007D62F7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Rok </w:t>
            </w:r>
            <w:proofErr w:type="spellStart"/>
            <w:r w:rsidRPr="00DB046B">
              <w:rPr>
                <w:rFonts w:cs="Times New Roman"/>
                <w:b/>
              </w:rPr>
              <w:t>prod</w:t>
            </w:r>
            <w:proofErr w:type="spellEnd"/>
            <w:r w:rsidRPr="00DB046B">
              <w:rPr>
                <w:rFonts w:cs="Times New Roman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</w:rPr>
            </w:pPr>
            <w:r w:rsidRPr="00DB046B">
              <w:rPr>
                <w:rFonts w:cs="Times New Roman"/>
                <w:b/>
              </w:rPr>
              <w:t>Forma własności</w:t>
            </w: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</w:tbl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pStyle w:val="Tekstpodstawowy"/>
      </w:pPr>
      <w:r w:rsidRPr="00DB046B">
        <w:t xml:space="preserve">..........................., dnia .................  2014 r.     </w:t>
      </w:r>
    </w:p>
    <w:p w:rsidR="007F38E1" w:rsidRDefault="007F38E1" w:rsidP="007F38E1">
      <w:pPr>
        <w:pStyle w:val="Tekstpodstawowy"/>
        <w:rPr>
          <w:i/>
        </w:rPr>
      </w:pPr>
    </w:p>
    <w:p w:rsidR="00336A4A" w:rsidRDefault="00336A4A" w:rsidP="007F38E1">
      <w:pPr>
        <w:pStyle w:val="Tekstpodstawowy"/>
        <w:rPr>
          <w:i/>
        </w:rPr>
      </w:pPr>
    </w:p>
    <w:p w:rsidR="00336A4A" w:rsidRDefault="00336A4A" w:rsidP="007F38E1">
      <w:pPr>
        <w:pStyle w:val="Tekstpodstawowy"/>
        <w:rPr>
          <w:i/>
        </w:rPr>
      </w:pPr>
    </w:p>
    <w:p w:rsidR="00336A4A" w:rsidRDefault="00336A4A" w:rsidP="007F38E1">
      <w:pPr>
        <w:pStyle w:val="Tekstpodstawowy"/>
        <w:rPr>
          <w:i/>
        </w:rPr>
      </w:pPr>
    </w:p>
    <w:p w:rsidR="00336A4A" w:rsidRDefault="00336A4A" w:rsidP="007F38E1">
      <w:pPr>
        <w:pStyle w:val="Tekstpodstawowy"/>
        <w:rPr>
          <w:i/>
        </w:rPr>
      </w:pPr>
    </w:p>
    <w:p w:rsidR="00336A4A" w:rsidRPr="00DB046B" w:rsidRDefault="00336A4A" w:rsidP="007F38E1">
      <w:pPr>
        <w:pStyle w:val="Tekstpodstawowy"/>
        <w:rPr>
          <w:i/>
        </w:rPr>
      </w:pPr>
    </w:p>
    <w:p w:rsidR="007F38E1" w:rsidRPr="00DB046B" w:rsidRDefault="007F38E1" w:rsidP="007F38E1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7F38E1" w:rsidRPr="00DB046B" w:rsidRDefault="007F38E1" w:rsidP="007F38E1">
      <w:pPr>
        <w:pStyle w:val="Tekstpodstawowy"/>
        <w:spacing w:after="0"/>
        <w:jc w:val="right"/>
      </w:pPr>
      <w:r w:rsidRPr="00DB046B">
        <w:t>( podpis i pieczęć osoby upoważnionej)</w:t>
      </w: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 w:rsidRPr="00DB046B">
        <w:rPr>
          <w:rFonts w:ascii="Times New Roman" w:hAnsi="Times New Roman"/>
          <w:b/>
          <w:sz w:val="24"/>
          <w:szCs w:val="24"/>
        </w:rPr>
        <w:t>6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F00267" w:rsidP="00671C2A">
      <w:pPr>
        <w:pStyle w:val="Textbody"/>
        <w:jc w:val="center"/>
        <w:rPr>
          <w:rFonts w:cs="Times New Roman"/>
          <w:b/>
        </w:rPr>
      </w:pPr>
      <w:r w:rsidRPr="004541F3">
        <w:rPr>
          <w:rFonts w:cstheme="minorHAnsi"/>
          <w:b/>
        </w:rPr>
        <w:t>„</w:t>
      </w:r>
      <w:r w:rsidR="0059132C">
        <w:rPr>
          <w:b/>
        </w:rPr>
        <w:t xml:space="preserve"> Remont świetlicy w miejscowości Owczegłowy etap III </w:t>
      </w:r>
      <w:r>
        <w:rPr>
          <w:b/>
        </w:rPr>
        <w:t>”</w:t>
      </w:r>
    </w:p>
    <w:p w:rsidR="00671C2A" w:rsidRPr="00DB046B" w:rsidRDefault="00671C2A" w:rsidP="00671C2A">
      <w:pPr>
        <w:pStyle w:val="Textbody"/>
        <w:rPr>
          <w:rFonts w:cs="Times New Roman"/>
        </w:rPr>
      </w:pPr>
    </w:p>
    <w:p w:rsidR="00671C2A" w:rsidRPr="00DB046B" w:rsidRDefault="00671C2A" w:rsidP="00671C2A">
      <w:pPr>
        <w:pStyle w:val="Tekstpodstawowyzwciciem2"/>
        <w:jc w:val="center"/>
        <w:rPr>
          <w:b/>
        </w:rPr>
      </w:pPr>
      <w:r w:rsidRPr="00DB046B">
        <w:rPr>
          <w:b/>
        </w:rPr>
        <w:t>Wykaz osób, które będą uczestniczyć w realizacji przedmiotu zamówienia</w:t>
      </w:r>
    </w:p>
    <w:p w:rsidR="00671C2A" w:rsidRDefault="00671C2A" w:rsidP="00D44D00">
      <w:pPr>
        <w:pStyle w:val="Tekstpodstawowyzwciciem2"/>
      </w:pPr>
      <w:r w:rsidRPr="00DB046B">
        <w:t>Oświadczam, że na dzień …………….. dysponujemy/ będziemy dysponować os</w:t>
      </w:r>
      <w:r w:rsidR="00D44D00">
        <w:t xml:space="preserve">obami, które </w:t>
      </w:r>
      <w:r w:rsidRPr="00DB046B">
        <w:t>będą uczestniczyć w wykonaniu zamówienia</w:t>
      </w:r>
      <w:r w:rsidR="0036146D">
        <w:t>.</w:t>
      </w:r>
    </w:p>
    <w:p w:rsidR="00D44D00" w:rsidRPr="00DB046B" w:rsidRDefault="00D44D00" w:rsidP="00D44D00">
      <w:pPr>
        <w:pStyle w:val="Tekstpodstawowyzwciciem2"/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33"/>
        <w:gridCol w:w="3031"/>
        <w:gridCol w:w="1912"/>
        <w:gridCol w:w="1903"/>
        <w:gridCol w:w="1914"/>
      </w:tblGrid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Lp.</w:t>
            </w: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Imię i nazwisko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Zawód - wykształcenie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Planowana funkcja przy realizacji zamówienia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Podstawa dysponowania</w:t>
            </w: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</w:tbl>
    <w:p w:rsidR="00671C2A" w:rsidRPr="00DB046B" w:rsidRDefault="00671C2A" w:rsidP="00671C2A">
      <w:pPr>
        <w:pStyle w:val="Tekstpodstawowyzwciciem2"/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dnia .................  2014 r.     </w:t>
      </w:r>
    </w:p>
    <w:p w:rsidR="00671C2A" w:rsidRDefault="00671C2A" w:rsidP="00671C2A">
      <w:pPr>
        <w:pStyle w:val="Tekstpodstawowy"/>
        <w:rPr>
          <w:i/>
        </w:rPr>
      </w:pPr>
    </w:p>
    <w:p w:rsidR="00336A4A" w:rsidRDefault="00336A4A" w:rsidP="00671C2A">
      <w:pPr>
        <w:pStyle w:val="Tekstpodstawowy"/>
        <w:rPr>
          <w:i/>
        </w:rPr>
      </w:pPr>
    </w:p>
    <w:p w:rsidR="00336A4A" w:rsidRDefault="00336A4A" w:rsidP="00671C2A">
      <w:pPr>
        <w:pStyle w:val="Tekstpodstawowy"/>
        <w:rPr>
          <w:i/>
        </w:rPr>
      </w:pPr>
    </w:p>
    <w:p w:rsidR="00336A4A" w:rsidRDefault="00336A4A" w:rsidP="00671C2A">
      <w:pPr>
        <w:pStyle w:val="Tekstpodstawowy"/>
        <w:rPr>
          <w:i/>
        </w:rPr>
      </w:pPr>
    </w:p>
    <w:p w:rsidR="00336A4A" w:rsidRDefault="00336A4A" w:rsidP="00671C2A">
      <w:pPr>
        <w:pStyle w:val="Tekstpodstawowy"/>
        <w:rPr>
          <w:i/>
        </w:rPr>
      </w:pPr>
    </w:p>
    <w:p w:rsidR="00336A4A" w:rsidRPr="00DB046B" w:rsidRDefault="00336A4A" w:rsidP="00671C2A">
      <w:pPr>
        <w:pStyle w:val="Tekstpodstawowy"/>
        <w:rPr>
          <w:i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Default="00671C2A" w:rsidP="00671C2A">
      <w:pPr>
        <w:widowControl/>
        <w:suppressAutoHyphens w:val="0"/>
        <w:spacing w:after="200" w:line="276" w:lineRule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suppressAutoHyphens w:val="0"/>
        <w:spacing w:after="200" w:line="276" w:lineRule="auto"/>
        <w:jc w:val="right"/>
        <w:rPr>
          <w:rFonts w:cs="Times New Roman"/>
          <w:bCs/>
        </w:rPr>
      </w:pPr>
      <w:r w:rsidRPr="00DB046B">
        <w:rPr>
          <w:rFonts w:cs="Times New Roman"/>
          <w:bCs/>
        </w:rPr>
        <w:lastRenderedPageBreak/>
        <w:t xml:space="preserve">Załącznik nr </w:t>
      </w:r>
      <w:r>
        <w:rPr>
          <w:rFonts w:cs="Times New Roman"/>
          <w:bCs/>
        </w:rPr>
        <w:t>7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F00267" w:rsidP="00671C2A">
      <w:pPr>
        <w:jc w:val="center"/>
        <w:rPr>
          <w:rFonts w:cs="Times New Roman"/>
          <w:b/>
        </w:rPr>
      </w:pPr>
      <w:r w:rsidRPr="004541F3">
        <w:rPr>
          <w:rFonts w:cstheme="minorHAnsi"/>
          <w:b/>
        </w:rPr>
        <w:t>„</w:t>
      </w:r>
      <w:r w:rsidR="0059132C">
        <w:rPr>
          <w:b/>
        </w:rPr>
        <w:t xml:space="preserve"> Remont świetlicy w miejscowości Owczegłowy etap III </w:t>
      </w:r>
      <w:r>
        <w:rPr>
          <w:b/>
        </w:rPr>
        <w:t>”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 xml:space="preserve">OŚWIADCZENIE WYKONAWCY 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>ZGODNE</w:t>
      </w:r>
    </w:p>
    <w:p w:rsidR="00671C2A" w:rsidRPr="00DB046B" w:rsidRDefault="00671C2A" w:rsidP="00671C2A">
      <w:pPr>
        <w:jc w:val="center"/>
        <w:rPr>
          <w:rFonts w:cs="Times New Roman"/>
        </w:rPr>
      </w:pPr>
      <w:r w:rsidRPr="00DB046B">
        <w:rPr>
          <w:rFonts w:cs="Times New Roman"/>
          <w:b/>
          <w:kern w:val="2"/>
        </w:rPr>
        <w:t>Z ART. 26 UST. 2d USTAWY PRAWO ZAMÓWIEŃ PUBLICZNYCH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both"/>
        <w:rPr>
          <w:rFonts w:cs="Times New Roman"/>
          <w:kern w:val="2"/>
        </w:rPr>
      </w:pPr>
      <w:r w:rsidRPr="00DB046B">
        <w:rPr>
          <w:rFonts w:cs="Times New Roman"/>
          <w:kern w:val="2"/>
        </w:rPr>
        <w:t>Niniejszym oświadczam\y, że nie należymy do grupy kapitałowej/należymy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Adres</w:t>
            </w: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</w:tbl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..........................., dnia ..................2014 r.     </w:t>
      </w:r>
    </w:p>
    <w:p w:rsidR="00671C2A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336A4A" w:rsidRDefault="00336A4A" w:rsidP="00671C2A">
      <w:pPr>
        <w:spacing w:line="200" w:lineRule="atLeast"/>
        <w:rPr>
          <w:rFonts w:cs="Times New Roman"/>
          <w:i/>
        </w:rPr>
      </w:pPr>
    </w:p>
    <w:p w:rsidR="00336A4A" w:rsidRDefault="00336A4A" w:rsidP="00671C2A">
      <w:pPr>
        <w:spacing w:line="200" w:lineRule="atLeast"/>
        <w:rPr>
          <w:rFonts w:cs="Times New Roman"/>
          <w:i/>
        </w:rPr>
      </w:pPr>
    </w:p>
    <w:p w:rsidR="00336A4A" w:rsidRPr="00DB046B" w:rsidRDefault="00336A4A" w:rsidP="00671C2A">
      <w:pPr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uppressAutoHyphens w:val="0"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t>* - niepotrzebne skreślić</w:t>
      </w:r>
      <w:r w:rsidRPr="00DB046B">
        <w:rPr>
          <w:rFonts w:cs="Times New Roman"/>
          <w:b/>
        </w:rPr>
        <w:br w:type="page"/>
      </w:r>
    </w:p>
    <w:p w:rsidR="00671C2A" w:rsidRDefault="00671C2A">
      <w:pPr>
        <w:widowControl/>
        <w:suppressAutoHyphens w:val="0"/>
        <w:spacing w:line="276" w:lineRule="auto"/>
        <w:textAlignment w:val="auto"/>
        <w:rPr>
          <w:rFonts w:cs="Arial"/>
          <w:b/>
          <w:bCs/>
          <w:color w:val="FF0000"/>
        </w:rPr>
      </w:pPr>
    </w:p>
    <w:p w:rsidR="00671C2A" w:rsidRPr="004F52D0" w:rsidRDefault="00671C2A" w:rsidP="00671C2A">
      <w:pPr>
        <w:pStyle w:val="Nagwek2"/>
        <w:numPr>
          <w:ilvl w:val="0"/>
          <w:numId w:val="0"/>
        </w:numPr>
        <w:ind w:left="7090" w:firstLine="709"/>
        <w:jc w:val="left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Załącznik nr </w:t>
      </w:r>
      <w:r w:rsidR="004D49FF">
        <w:rPr>
          <w:rFonts w:cs="Times New Roman"/>
          <w:bCs/>
        </w:rPr>
        <w:t>8</w:t>
      </w:r>
      <w:r w:rsidRPr="004F52D0"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Nagwek5"/>
        <w:numPr>
          <w:ilvl w:val="1"/>
          <w:numId w:val="1"/>
        </w:numPr>
        <w:jc w:val="center"/>
        <w:rPr>
          <w:rFonts w:cs="Times New Roman"/>
        </w:rPr>
      </w:pPr>
    </w:p>
    <w:p w:rsidR="00671C2A" w:rsidRPr="004F52D0" w:rsidRDefault="00671C2A" w:rsidP="00671C2A">
      <w:pPr>
        <w:pStyle w:val="Nagwek5"/>
        <w:tabs>
          <w:tab w:val="left" w:pos="0"/>
        </w:tabs>
        <w:jc w:val="center"/>
        <w:rPr>
          <w:rFonts w:cs="Times New Roman"/>
        </w:rPr>
      </w:pPr>
      <w:r w:rsidRPr="004F52D0">
        <w:rPr>
          <w:rFonts w:cs="Times New Roman"/>
        </w:rPr>
        <w:t>UMOWA INTZ.272.........2014 – projekt umowy</w:t>
      </w:r>
    </w:p>
    <w:p w:rsidR="00671C2A" w:rsidRPr="004F52D0" w:rsidRDefault="00671C2A" w:rsidP="00671C2A">
      <w:pPr>
        <w:rPr>
          <w:rFonts w:cs="Times New Roman"/>
          <w:b/>
          <w:bCs/>
        </w:rPr>
      </w:pPr>
    </w:p>
    <w:p w:rsidR="00671C2A" w:rsidRPr="004F52D0" w:rsidRDefault="00671C2A" w:rsidP="00671C2A">
      <w:pPr>
        <w:rPr>
          <w:rFonts w:cs="Times New Roman"/>
        </w:rPr>
      </w:pPr>
    </w:p>
    <w:p w:rsidR="00AF34DB" w:rsidRPr="004F52D0" w:rsidRDefault="00671C2A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 xml:space="preserve">zawarta w dniu  …..................2014 roku w Rogoźnie </w:t>
      </w:r>
    </w:p>
    <w:p w:rsidR="00671C2A" w:rsidRPr="004F52D0" w:rsidRDefault="00AF34DB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 xml:space="preserve">po przeprowadzeniu postępowania o udzielenie zamówienia publicznego w trybie przetargu nieograniczonego zgodnie z przepisami Ustawy z dnia 29 stycznia 2004 r. Prawo Zamówień Publicznych (tj. Dz. U. 2013 r. poz. 907, poz. 984, poz. 1047, poz. 1473) </w:t>
      </w:r>
      <w:r w:rsidR="00671C2A" w:rsidRPr="004F52D0">
        <w:rPr>
          <w:rFonts w:cs="Times New Roman"/>
        </w:rPr>
        <w:t>pomiędzy: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</w:rPr>
      </w:pP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Gminą Rogoźno ul. Nowa 2, 64-610 Rogoźno</w:t>
      </w:r>
      <w:r w:rsidRPr="004F52D0">
        <w:rPr>
          <w:rFonts w:cs="Times New Roman"/>
        </w:rPr>
        <w:t xml:space="preserve"> zwaną dalej Zamawiającym reprezentowaną przez:</w:t>
      </w: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Burmistrza Rogoźna - Bogusława Janusa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a</w:t>
      </w: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….................</w:t>
      </w:r>
      <w:r w:rsidRPr="004F52D0">
        <w:rPr>
          <w:rFonts w:cs="Times New Roman"/>
        </w:rPr>
        <w:t xml:space="preserve"> reprezentowaną przez............................................... zwanym dalej Wykonawcą.</w:t>
      </w:r>
    </w:p>
    <w:p w:rsidR="00671C2A" w:rsidRPr="004F52D0" w:rsidRDefault="00671C2A" w:rsidP="00671C2A">
      <w:pPr>
        <w:pStyle w:val="Standard"/>
        <w:rPr>
          <w:rFonts w:cs="Times New Roman"/>
        </w:rPr>
      </w:pPr>
      <w:r w:rsidRPr="004F52D0">
        <w:rPr>
          <w:rFonts w:cs="Times New Roman"/>
          <w:color w:val="FF0000"/>
        </w:rPr>
        <w:tab/>
      </w:r>
    </w:p>
    <w:p w:rsidR="00671C2A" w:rsidRPr="004F52D0" w:rsidRDefault="00671C2A" w:rsidP="00671C2A">
      <w:pPr>
        <w:tabs>
          <w:tab w:val="left" w:pos="397"/>
          <w:tab w:val="left" w:pos="1780"/>
        </w:tabs>
        <w:spacing w:line="240" w:lineRule="auto"/>
        <w:ind w:hanging="397"/>
        <w:jc w:val="both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 </w:t>
      </w:r>
      <w:r w:rsidRPr="004F52D0">
        <w:rPr>
          <w:rStyle w:val="Domylnaczcionkaakapitu1"/>
          <w:rFonts w:cs="Times New Roman"/>
          <w:b/>
        </w:rPr>
        <w:t>Przedmiot umowy</w:t>
      </w:r>
    </w:p>
    <w:p w:rsidR="00671C2A" w:rsidRPr="004F52D0" w:rsidRDefault="00402ECA" w:rsidP="00402ECA">
      <w:pPr>
        <w:rPr>
          <w:rFonts w:cs="Times New Roman"/>
          <w:b/>
        </w:rPr>
      </w:pPr>
      <w:r>
        <w:rPr>
          <w:rFonts w:cs="Times New Roman"/>
        </w:rPr>
        <w:t>1.</w:t>
      </w:r>
      <w:r w:rsidR="00671C2A" w:rsidRPr="004F52D0">
        <w:rPr>
          <w:rFonts w:cs="Times New Roman"/>
        </w:rPr>
        <w:t xml:space="preserve">Przedmiotem niniejszej umowy jest </w:t>
      </w:r>
      <w:r>
        <w:rPr>
          <w:rFonts w:cstheme="minorHAnsi"/>
          <w:b/>
        </w:rPr>
        <w:t>„ Remont świetlicy w miejscowości Owczegłowy etap III</w:t>
      </w:r>
      <w:r w:rsidR="0059132C">
        <w:rPr>
          <w:rFonts w:cstheme="minorHAnsi"/>
          <w:b/>
        </w:rPr>
        <w:t xml:space="preserve"> </w:t>
      </w:r>
      <w:r w:rsidR="00860CBC">
        <w:rPr>
          <w:b/>
        </w:rPr>
        <w:t>”</w:t>
      </w:r>
      <w:r w:rsidR="00671C2A" w:rsidRPr="004F52D0">
        <w:rPr>
          <w:rFonts w:cs="Times New Roman"/>
          <w:b/>
        </w:rPr>
        <w:t>.</w:t>
      </w:r>
    </w:p>
    <w:p w:rsidR="00671C2A" w:rsidRPr="00482A04" w:rsidRDefault="00671C2A" w:rsidP="00402ECA">
      <w:pPr>
        <w:tabs>
          <w:tab w:val="left" w:pos="0"/>
        </w:tabs>
        <w:jc w:val="both"/>
        <w:rPr>
          <w:rFonts w:cs="Times New Roman"/>
        </w:rPr>
      </w:pPr>
      <w:r w:rsidRPr="00482A04">
        <w:rPr>
          <w:rFonts w:cs="Times New Roman"/>
        </w:rPr>
        <w:t xml:space="preserve">Opis przedmiotu zamówienia: </w:t>
      </w:r>
    </w:p>
    <w:p w:rsidR="00402ECA" w:rsidRPr="00CA29B3" w:rsidRDefault="00402ECA" w:rsidP="00402ECA">
      <w:pPr>
        <w:rPr>
          <w:b/>
          <w:iCs/>
        </w:rPr>
      </w:pPr>
      <w:r w:rsidRPr="00CA29B3">
        <w:rPr>
          <w:b/>
          <w:iCs/>
        </w:rPr>
        <w:t>Roboty dociepleniowe: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przygotowanie podłoża pod ocieplenie (oczyszczenie) 186,746 m2,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przygotowanie podłoża pod ocieplenie (gruntowanie)  186,746 m2,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 xml:space="preserve">- ocieplenie ścian płytami styropianowymi gr. 10 cm  wraz z przyklejeniem siatki i  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 xml:space="preserve">  nałożeniem podkładowej masy tynkarskiej 186,746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zamocowanie listwy cokołowej 16,250 m,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wyprawa elewacyjna z tynku mineralnego 186,746 m2,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ochrona narożników kątownikiem metalowym 10,00 m,</w:t>
      </w:r>
    </w:p>
    <w:p w:rsidR="00402ECA" w:rsidRPr="00CA29B3" w:rsidRDefault="00402ECA" w:rsidP="00402ECA">
      <w:pPr>
        <w:rPr>
          <w:b/>
          <w:iCs/>
        </w:rPr>
      </w:pPr>
      <w:r w:rsidRPr="00CA29B3">
        <w:rPr>
          <w:b/>
          <w:iCs/>
        </w:rPr>
        <w:t>Elementy zewnętrzne:</w:t>
      </w:r>
    </w:p>
    <w:p w:rsidR="00402ECA" w:rsidRPr="00CA29B3" w:rsidRDefault="00402ECA" w:rsidP="00402ECA">
      <w:pPr>
        <w:rPr>
          <w:iCs/>
        </w:rPr>
      </w:pPr>
      <w:r w:rsidRPr="00CA29B3">
        <w:rPr>
          <w:b/>
          <w:iCs/>
        </w:rPr>
        <w:t xml:space="preserve">- </w:t>
      </w:r>
      <w:r w:rsidRPr="00CA29B3">
        <w:rPr>
          <w:iCs/>
        </w:rPr>
        <w:t xml:space="preserve">dostarczenie i montaż daszka nad drzwiami z poliwęglanu 1 </w:t>
      </w:r>
      <w:proofErr w:type="spellStart"/>
      <w:r w:rsidRPr="00CA29B3">
        <w:rPr>
          <w:iCs/>
        </w:rPr>
        <w:t>szt</w:t>
      </w:r>
      <w:proofErr w:type="spellEnd"/>
      <w:r w:rsidRPr="00CA29B3">
        <w:rPr>
          <w:iCs/>
        </w:rPr>
        <w:t>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 xml:space="preserve">- demontaż krat okiennych 1 </w:t>
      </w:r>
      <w:proofErr w:type="spellStart"/>
      <w:r w:rsidRPr="00CA29B3">
        <w:rPr>
          <w:iCs/>
        </w:rPr>
        <w:t>szt</w:t>
      </w:r>
      <w:proofErr w:type="spellEnd"/>
      <w:r w:rsidRPr="00CA29B3">
        <w:rPr>
          <w:iCs/>
        </w:rPr>
        <w:t>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rozebranie nawierzchni z kostki 13,365 m2,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wykonanie podbudowy 24,750 m2,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wykonanie nawierzchni z kostki gr. 6 cm. 24,750 m2,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obrzeża betonowe  18,30 + 35,80 m,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wykonanie opaski wokół budynku z kostki gr. 6 cm. wraz z podbudową 15,90 m,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wykonanie izolacji cieplnej z płyt styropianowych i wełny mineralnej 9,00 m2,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wykonanie podbicia okapu z desek 15,00 m2,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parapety zewnętrzne z blachy powlekanej 2,220 m2,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odbicie tynków zewnętrznych 62,14 m2,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malowanie wiatrownic 23,402 m2,</w:t>
      </w:r>
    </w:p>
    <w:p w:rsidR="00402ECA" w:rsidRPr="00CA29B3" w:rsidRDefault="00402ECA" w:rsidP="00402ECA">
      <w:pPr>
        <w:rPr>
          <w:b/>
          <w:iCs/>
        </w:rPr>
      </w:pPr>
      <w:r w:rsidRPr="00CA29B3">
        <w:rPr>
          <w:b/>
          <w:iCs/>
        </w:rPr>
        <w:t>Roboty instalacyjne: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rurociągi stalowe 2,50 m,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 xml:space="preserve">- grzejnik stalowy łazienkowy 1,0 </w:t>
      </w:r>
      <w:proofErr w:type="spellStart"/>
      <w:r w:rsidRPr="00CA29B3">
        <w:rPr>
          <w:iCs/>
        </w:rPr>
        <w:t>szt</w:t>
      </w:r>
      <w:proofErr w:type="spellEnd"/>
      <w:r w:rsidRPr="00CA29B3">
        <w:rPr>
          <w:iCs/>
        </w:rPr>
        <w:t>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 xml:space="preserve">- obsadzenie kratek wentylacyjnych z przebiciem i zamurowaniem przebić 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 xml:space="preserve">   w ścianach 1,0 </w:t>
      </w:r>
      <w:proofErr w:type="spellStart"/>
      <w:r w:rsidRPr="00CA29B3">
        <w:rPr>
          <w:iCs/>
        </w:rPr>
        <w:t>szt</w:t>
      </w:r>
      <w:proofErr w:type="spellEnd"/>
      <w:r w:rsidRPr="00CA29B3">
        <w:rPr>
          <w:iCs/>
        </w:rPr>
        <w:t>,</w:t>
      </w:r>
    </w:p>
    <w:p w:rsidR="00402ECA" w:rsidRPr="00CA29B3" w:rsidRDefault="00402ECA" w:rsidP="00402ECA">
      <w:pPr>
        <w:rPr>
          <w:iCs/>
        </w:rPr>
      </w:pPr>
      <w:r w:rsidRPr="00CA29B3">
        <w:rPr>
          <w:b/>
          <w:iCs/>
        </w:rPr>
        <w:t>Osuszanie budynku</w:t>
      </w:r>
      <w:r w:rsidRPr="00CA29B3">
        <w:rPr>
          <w:iCs/>
        </w:rPr>
        <w:t>: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 wykonanie poziomej izolacji w murze z cegły metodą iniekcji grawitacyjnej 22,650 m,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 xml:space="preserve">- </w:t>
      </w:r>
      <w:proofErr w:type="spellStart"/>
      <w:r w:rsidRPr="00CA29B3">
        <w:rPr>
          <w:iCs/>
        </w:rPr>
        <w:t>wysokoelastyczna</w:t>
      </w:r>
      <w:proofErr w:type="spellEnd"/>
      <w:r w:rsidRPr="00CA29B3">
        <w:rPr>
          <w:iCs/>
        </w:rPr>
        <w:t xml:space="preserve"> izolacja powierzchni pionowych masa uszczelniającą 24,150 m2,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lastRenderedPageBreak/>
        <w:t>- uszczelnienie powierzchni poddanych działaniu wilgoci pochodzącej z gruntu 24,150 m2,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przyklejenie mat drenażowych do ścian fundamentowych 24,150 m2,</w:t>
      </w:r>
    </w:p>
    <w:p w:rsidR="00402ECA" w:rsidRPr="00CA29B3" w:rsidRDefault="00402ECA" w:rsidP="00402ECA">
      <w:pPr>
        <w:rPr>
          <w:iCs/>
        </w:rPr>
      </w:pPr>
      <w:r w:rsidRPr="00CA29B3">
        <w:rPr>
          <w:iCs/>
        </w:rPr>
        <w:t>- wykop wokół budynku 24,150 m3,</w:t>
      </w:r>
    </w:p>
    <w:p w:rsidR="00402ECA" w:rsidRPr="00F80ACD" w:rsidRDefault="00402ECA" w:rsidP="00402ECA">
      <w:pPr>
        <w:rPr>
          <w:iCs/>
        </w:rPr>
      </w:pPr>
      <w:r w:rsidRPr="00CA29B3">
        <w:rPr>
          <w:iCs/>
        </w:rPr>
        <w:t>- zasypanie wykopu 24,150 m</w:t>
      </w:r>
      <w:r>
        <w:rPr>
          <w:iCs/>
        </w:rPr>
        <w:t>.</w:t>
      </w:r>
    </w:p>
    <w:p w:rsidR="00482A04" w:rsidRPr="00402ECA" w:rsidRDefault="00534012" w:rsidP="00402ECA">
      <w:pPr>
        <w:rPr>
          <w:iCs/>
        </w:rPr>
      </w:pPr>
      <w:bookmarkStart w:id="0" w:name="_GoBack"/>
      <w:bookmarkEnd w:id="0"/>
      <w:r w:rsidRPr="00402ECA">
        <w:rPr>
          <w:iCs/>
        </w:rPr>
        <w:t xml:space="preserve"> </w:t>
      </w:r>
    </w:p>
    <w:p w:rsidR="00482A04" w:rsidRPr="00534012" w:rsidRDefault="00534012" w:rsidP="00EE6677">
      <w:pPr>
        <w:jc w:val="both"/>
        <w:rPr>
          <w:bCs/>
        </w:rPr>
      </w:pPr>
      <w:r>
        <w:rPr>
          <w:bCs/>
        </w:rPr>
        <w:t>Uwaga</w:t>
      </w:r>
      <w:r w:rsidR="00482A04" w:rsidRPr="00534012">
        <w:rPr>
          <w:bCs/>
        </w:rPr>
        <w:t>!</w:t>
      </w:r>
      <w:r w:rsidR="00482A04" w:rsidRPr="00534012">
        <w:rPr>
          <w:bCs/>
        </w:rPr>
        <w:br/>
        <w:t>W związku z faktem, iż cena ofertowa ma charakter ryczałtowy, przed złożeniem oferty Zamawiający informuje o możliwości przeprowadzenia wizji lokalnej terenu budowy i jego otoczenia, po ustaleniu z Zamawiającym dogodnych terminów. Koszty dokonania wizji lokalnej terenu budowy ponosi Wykonawca.</w:t>
      </w:r>
    </w:p>
    <w:p w:rsidR="00AD7DEE" w:rsidRDefault="00AD7DEE" w:rsidP="00336A4A">
      <w:pPr>
        <w:tabs>
          <w:tab w:val="left" w:pos="0"/>
        </w:tabs>
        <w:jc w:val="both"/>
        <w:rPr>
          <w:rFonts w:cs="Times New Roman"/>
        </w:rPr>
      </w:pPr>
    </w:p>
    <w:p w:rsidR="00671C2A" w:rsidRPr="004F52D0" w:rsidRDefault="00671C2A" w:rsidP="00671C2A">
      <w:pPr>
        <w:numPr>
          <w:ilvl w:val="0"/>
          <w:numId w:val="3"/>
        </w:numPr>
        <w:jc w:val="both"/>
        <w:rPr>
          <w:rFonts w:cs="Times New Roman"/>
        </w:rPr>
      </w:pPr>
      <w:r w:rsidRPr="004F52D0">
        <w:rPr>
          <w:rFonts w:cs="Times New Roman"/>
        </w:rPr>
        <w:t>Przedmiot umowy zostanie wykonany na warunkach określonych w postanowieniach niniejszej umowy oraz w dokumentacji technicznej, specyfikacji technicznej wykonania i odbioru robót budowlanych, złożonej ofercie</w:t>
      </w:r>
      <w:r w:rsidR="003619A9" w:rsidRPr="004F52D0">
        <w:rPr>
          <w:rFonts w:cs="Times New Roman"/>
        </w:rPr>
        <w:t xml:space="preserve"> oraz zgodnie z decyzją pozwolenia na budowę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Wykonawca zobowiązuje się do prowadzenia robót zgodnie obowiązującymi przepisami, normami technicznymi, zasadami wiedzy technicznej oraz na warunkach określonych w niniejszej umowie.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 zakresie obowiązujących przepisów materiały, wyroby i urządzenia powinny być oznaczone znakiem bezpieczeństwa. Zamawiający ma prawo żądać sprawdzenia jakości materiałów używanych do wykonania prac.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2 </w:t>
      </w:r>
      <w:r w:rsidRPr="004F52D0">
        <w:rPr>
          <w:rStyle w:val="Domylnaczcionkaakapitu1"/>
          <w:rFonts w:cs="Times New Roman"/>
          <w:b/>
        </w:rPr>
        <w:t>Obowiązki stron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</w:rPr>
      </w:pPr>
      <w:r w:rsidRPr="004F52D0">
        <w:rPr>
          <w:rFonts w:cs="Times New Roman"/>
        </w:rPr>
        <w:t>Poza innymi obowiązkami wynikającymi z treści umowy, do obowiązków Zamawiającego należy: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protokolarne przekazanie Wykonawcy terenu budowy w terminie do 7 dni od dnia podpisania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zapewnienie nadzoru inwestorskiego,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dokonanie odbiorów częściowych oraz odbioru końcowego.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  <w:bCs/>
        </w:rPr>
      </w:pPr>
      <w:r w:rsidRPr="004F52D0">
        <w:rPr>
          <w:rFonts w:cs="Times New Roman"/>
          <w:bCs/>
        </w:rPr>
        <w:t>Poza innymi obowiązkami wynikającymi z treści niniejszej umowy, do obowiązków Wykonawcy należy: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realizacja przedmiotu niniejszej umowy zgodnie z ofertą, dokumentacją techniczną, specyfikacją techniczną wykonania i odbioru robót budowlanych oraz aktualnie obowiązującymi normami, polskim prawem budowlanym i innymi obowiązującymi przepisami,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zorganizowanie placu budowy, w tym wykonanie ogrodzeń, zabudowań prowizorycznych, niezbędnych zabezpieczeń i wszystkich innych czynności koniecznych do zrealizowania robót. Wykonawca jest zobowiązany zabezpieczyć i oznakować prowadzone roboty oraz dbać o stan techniczny i prawidłowość oznakowania przez cały czas trwania realizacji przedmiotu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lastRenderedPageBreak/>
        <w:t>ponoszenie pełnej odpowiedzialności za szkody powstałe na terenie przekazanego placu budowy, na zasadach ogólnych, od chwili przekazania miejsca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zapewnienie ochrony mienia znajdującego się na terenie budowy, w szczególności pod względem przeciwpożarowym,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utrzymanie porządku na terenie budowy oraz ponoszenie kosztów wywozu odpadów,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</w:rPr>
      </w:pPr>
      <w:r w:rsidRPr="004F52D0">
        <w:rPr>
          <w:rStyle w:val="Domylnaczcionkaakapitu1"/>
          <w:rFonts w:cs="Times New Roman"/>
          <w:bCs/>
        </w:rPr>
        <w:t xml:space="preserve">po zakończeniu realizacji przedmiotu umowy przekazanie Zamawiającemu dokumentacji powykonawczej oraz </w:t>
      </w:r>
      <w:r w:rsidRPr="004F52D0">
        <w:rPr>
          <w:rFonts w:cs="Times New Roman"/>
        </w:rPr>
        <w:t>uporządkowanego terenu budowy,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jc w:val="both"/>
        <w:rPr>
          <w:rFonts w:cs="Times New Roman"/>
          <w:bCs/>
        </w:rPr>
      </w:pPr>
      <w:r w:rsidRPr="004F52D0"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671C2A" w:rsidRPr="004F52D0" w:rsidRDefault="00671C2A" w:rsidP="00671C2A">
      <w:pPr>
        <w:jc w:val="both"/>
        <w:rPr>
          <w:rFonts w:cs="Times New Roman"/>
          <w:b/>
          <w:color w:val="FF0000"/>
        </w:rPr>
      </w:pPr>
    </w:p>
    <w:p w:rsidR="00671C2A" w:rsidRPr="005F461C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5F461C">
        <w:rPr>
          <w:rStyle w:val="Domylnaczcionkaakapitu1"/>
          <w:rFonts w:cs="Times New Roman"/>
          <w:b/>
          <w:bCs/>
        </w:rPr>
        <w:t xml:space="preserve">§ 3 </w:t>
      </w:r>
      <w:r w:rsidRPr="005F461C">
        <w:rPr>
          <w:rStyle w:val="Domylnaczcionkaakapitu1"/>
          <w:rFonts w:cs="Times New Roman"/>
          <w:b/>
        </w:rPr>
        <w:t>Podwykonawcy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Do zawarcia umowy z Podwykonawcą wymagana jest zgoda Zamawiającego.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Wykonanie robót przez Podwykonawcę nie zmienia zobowiązań Wykonawcy wobec Zamawiającego za wykonanie robót wykonywanych przez Podwykonawcę.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Wykonawca przed uzyskaniem zgody, o której mowa w ust. 1 przedłoży Zamawiającemu projekt umowy zaakceptowany przez Wykonawcę i Podwykonawcę.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Zamawiający nie wyrazi zgody na zawarcie umowy z Podwykonawcą, której treść będzie sprzeczna z treścią umowy zawartej z Wykonawcą.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Umowa z Podwykonawcą musi być zawarta w formie pisemnej pod rygorem nieważności.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Wykonawca zobowiązany jest przekazać Zamawiającemu kopię umowy zawartej z Podwykonawcą potwierdzoną za zgodność z oryginałem w terminie 14 dni od dnia jej zawarcia.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Każdorazowa zmiana umowy zawartej z Podwykonawcą wymaga zgody Zamawiającego.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zawarcia umowy Wykonawcy z Podwykonawcą bez zgody Zamawiającego, zmiany warunków umowy z Podwykonawcą bez zgody Zamawiającego oraz w przypadku nieuwzględnienia sprzeciwu lub zastrzeżeń do umowy zgłoszonych przez Zamawiającego, Zamawiający jest zwolniony z odpowiedzialności, o której mowa w art. 647 § 5 Kodeksu Cywilnego.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rozliczenia robót, które zostały w całości lub części wykonane z udziałem Podwykonawcy Wykonawca zobowiązany jest dostarczyć Zamawiającemu:</w:t>
      </w:r>
    </w:p>
    <w:p w:rsidR="00671C2A" w:rsidRPr="005F461C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5F461C">
        <w:rPr>
          <w:rFonts w:cs="Times New Roman"/>
          <w:bCs/>
        </w:rPr>
        <w:t>- kserokopię faktury (rachunku), wystawionego przez Podwykonawcę,</w:t>
      </w:r>
    </w:p>
    <w:p w:rsidR="00671C2A" w:rsidRPr="005F461C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5F461C">
        <w:rPr>
          <w:rFonts w:cs="Times New Roman"/>
          <w:bCs/>
        </w:rPr>
        <w:t>- kserokopię dowodu zapłaty oraz pisemne oświadczenie Podwykonawcy o otrzymaniu należności z tytułu wykonanych robót budowlanych.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niedostarczenia dokumentów, o których mowa w ust. 9, Zamawiający uprawniony jest do wstrzymania płatność należności Wykonawcy, do czasu otrzymania tych dokumentów.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Nie zastosowanie się Wykonawcy do wymogów wynikających z zapisów niniejszego Paragrafu upoważnia Zamawiającego do podjęcia wszelkich niezbędnych kroków w celu wyegzekwowania od Wykonawcy i wszystkich Podwykonawców ustaleń niniejszego Paragrafu, aż do odstąpienia od umowy z winy Wykonawcy włącznie.</w:t>
      </w:r>
    </w:p>
    <w:p w:rsidR="00671C2A" w:rsidRPr="004F52D0" w:rsidRDefault="00671C2A" w:rsidP="00671C2A">
      <w:pPr>
        <w:pStyle w:val="Tekstpodstawowywcity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4 </w:t>
      </w:r>
      <w:r w:rsidRPr="004F52D0">
        <w:rPr>
          <w:rStyle w:val="Domylnaczcionkaakapitu1"/>
          <w:rFonts w:cs="Times New Roman"/>
          <w:b/>
        </w:rPr>
        <w:t>Termin realizacji zamówienia</w:t>
      </w:r>
    </w:p>
    <w:p w:rsidR="00671C2A" w:rsidRPr="004F52D0" w:rsidRDefault="00671C2A" w:rsidP="00671C2A">
      <w:pPr>
        <w:pStyle w:val="Tekstpodstawowy"/>
        <w:numPr>
          <w:ilvl w:val="0"/>
          <w:numId w:val="14"/>
        </w:numPr>
        <w:rPr>
          <w:rFonts w:cs="Times New Roman"/>
        </w:rPr>
      </w:pPr>
      <w:r w:rsidRPr="004F52D0">
        <w:rPr>
          <w:rFonts w:cs="Times New Roman"/>
        </w:rPr>
        <w:t>Wykonawca zobowiązuje się do rozpoczęcia realiz</w:t>
      </w:r>
      <w:r w:rsidR="003619A9" w:rsidRPr="004F52D0">
        <w:rPr>
          <w:rFonts w:cs="Times New Roman"/>
        </w:rPr>
        <w:t>acji</w:t>
      </w:r>
      <w:r w:rsidRPr="004F52D0">
        <w:rPr>
          <w:rFonts w:cs="Times New Roman"/>
        </w:rPr>
        <w:t xml:space="preserve"> przedmiotu niniejszej umowy, niezwłocznie po podpisaniu niniejszej umowy i przekazaniu przez Zamawiającego placu budowy</w:t>
      </w:r>
      <w:r w:rsidR="003619A9" w:rsidRPr="004F52D0">
        <w:rPr>
          <w:rFonts w:cs="Times New Roman"/>
        </w:rPr>
        <w:t xml:space="preserve"> zgodnie z §2 pkt. 1a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"/>
        <w:numPr>
          <w:ilvl w:val="0"/>
          <w:numId w:val="14"/>
        </w:numPr>
        <w:rPr>
          <w:rFonts w:cs="Times New Roman"/>
        </w:rPr>
      </w:pPr>
      <w:r w:rsidRPr="004F52D0">
        <w:rPr>
          <w:rFonts w:cs="Times New Roman"/>
        </w:rPr>
        <w:lastRenderedPageBreak/>
        <w:t xml:space="preserve">Wykonawca zobowiązuje się wykonać przedmiot umowy w terminie </w:t>
      </w:r>
      <w:r w:rsidR="003619A9" w:rsidRPr="004F52D0">
        <w:rPr>
          <w:rFonts w:cs="Times New Roman"/>
        </w:rPr>
        <w:t>zgodnym z §4 pkt. 1</w:t>
      </w:r>
      <w:r w:rsidRPr="004F52D0">
        <w:rPr>
          <w:rFonts w:cs="Times New Roman"/>
        </w:rPr>
        <w:t xml:space="preserve"> do dnia </w:t>
      </w:r>
      <w:r w:rsidR="00A42866">
        <w:rPr>
          <w:rFonts w:cs="Times New Roman"/>
        </w:rPr>
        <w:t>30</w:t>
      </w:r>
      <w:r w:rsidRPr="004F52D0">
        <w:rPr>
          <w:rFonts w:cs="Times New Roman"/>
        </w:rPr>
        <w:t>.0</w:t>
      </w:r>
      <w:r w:rsidR="00A42866">
        <w:rPr>
          <w:rFonts w:cs="Times New Roman"/>
        </w:rPr>
        <w:t>9</w:t>
      </w:r>
      <w:r w:rsidRPr="004F52D0">
        <w:rPr>
          <w:rFonts w:cs="Times New Roman"/>
        </w:rPr>
        <w:t>.2014 r.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5 </w:t>
      </w:r>
      <w:r w:rsidRPr="004F52D0">
        <w:rPr>
          <w:rStyle w:val="Domylnaczcionkaakapitu1"/>
          <w:rFonts w:cs="Times New Roman"/>
          <w:b/>
        </w:rPr>
        <w:t>Czynności odbiorowe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 xml:space="preserve">Strony ustalają, iż odbiór wykonanych prac może następować poprzez odbiory częściowe. Po wykonaniu całości budowy nastąpi odbiór końcowy całości prac </w:t>
      </w:r>
      <w:r w:rsidR="00495133" w:rsidRPr="004F52D0">
        <w:rPr>
          <w:rFonts w:cs="Times New Roman"/>
        </w:rPr>
        <w:t>przewidzianych w niniejszej umowie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>Odbiorom częściowym będą podlegały w szczególności roboty zanikające i ulegające zakryciu.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 xml:space="preserve">Strony ustalają, iż uznanie </w:t>
      </w:r>
      <w:r w:rsidR="00155FD7" w:rsidRPr="004F52D0">
        <w:rPr>
          <w:rFonts w:cs="Times New Roman"/>
        </w:rPr>
        <w:t xml:space="preserve">wykonanych prac </w:t>
      </w:r>
      <w:r w:rsidRPr="004F52D0">
        <w:rPr>
          <w:rFonts w:cs="Times New Roman"/>
        </w:rPr>
        <w:t xml:space="preserve">przez Zamawiającego </w:t>
      </w:r>
      <w:r w:rsidR="00155FD7" w:rsidRPr="004F52D0">
        <w:rPr>
          <w:rFonts w:cs="Times New Roman"/>
        </w:rPr>
        <w:t>jako należyte i zgodne z zapisami umowy, Specyfikacji Istotnych Warunków Zamówienia, dokumentacji technicznej oraz złożonej ofercie</w:t>
      </w:r>
      <w:r w:rsidRPr="004F52D0">
        <w:rPr>
          <w:rFonts w:cs="Times New Roman"/>
        </w:rPr>
        <w:t xml:space="preserve"> nastąpi wyłącznie poprzez dokonanie odbioru końcowego.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Odbiór robót dokonany zostanie przez komisję wyznaczoną przez Zamawiającego. Rozpoczęcie czynności odbiorowych nastąpi w terminie 5 dni licząc od daty zgłoszenia przez Wykonawcę gotowości do odbioru wykonanych prac. Zakończenie czynności odbiorowych winno nastąpić w ciągu 10 dni od daty ich rozpoczęcia.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Wraz ze zgłoszeniem gotowości do odbioru Wykonawca przedłoży Zamawiającemu wszelkie dokumenty pozwalające na ocenę prawidłowości wykonania przedmiotu odbioru w szczególności dokumentację powykonawczą, Dziennik Budowy, świadectwa jakości, certyfikaty, atesty, aprobaty techniczne, gwarancje udzielone przez dostawców materiałów i urządzeń.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Z czynności odbiorowych zostanie sporządzony protokół, który zawierać będzie wszystkie ustalenia i zalecenia poczynione w trakcie odbioru.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 toku czynności odbiorowych zostanie stwierdzone, że przedmiot odbioru nie osiągnął gotowości do odbioru z powodu nie zakończenia robót lub jego wadliwego wykonania, Zamawiający odmówi odbioru z winy Wykonawcy.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 toku czynności odbiorowych zostaną stwierdzone wady:</w:t>
      </w:r>
    </w:p>
    <w:p w:rsidR="00671C2A" w:rsidRPr="004F52D0" w:rsidRDefault="00671C2A" w:rsidP="00671C2A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671C2A" w:rsidRPr="004F52D0" w:rsidRDefault="00671C2A" w:rsidP="00671C2A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nie nadające się do usunięcia, to Zamawiający może:</w:t>
      </w:r>
    </w:p>
    <w:p w:rsidR="00671C2A" w:rsidRPr="004F52D0" w:rsidRDefault="00671C2A" w:rsidP="00671C2A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671C2A" w:rsidRPr="004F52D0" w:rsidRDefault="00671C2A" w:rsidP="00671C2A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671C2A" w:rsidRPr="004F52D0" w:rsidRDefault="00671C2A" w:rsidP="00671C2A">
      <w:pPr>
        <w:pStyle w:val="Tekstpodstawowywcity"/>
        <w:numPr>
          <w:ilvl w:val="0"/>
          <w:numId w:val="10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nie może odmówić usunięcia wad bez względu na wysokość związanych z tym kosztów,</w:t>
      </w:r>
    </w:p>
    <w:p w:rsidR="00671C2A" w:rsidRPr="004F52D0" w:rsidRDefault="00671C2A" w:rsidP="00671C2A">
      <w:pPr>
        <w:pStyle w:val="Tekstpodstawowywcity"/>
        <w:numPr>
          <w:ilvl w:val="0"/>
          <w:numId w:val="10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może usunąć w zastępstwie Wykonawcy i na jego koszt wady nieusunięte w wyznaczonym terminie.</w:t>
      </w:r>
    </w:p>
    <w:p w:rsidR="00671C2A" w:rsidRPr="004F52D0" w:rsidRDefault="00671C2A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6 </w:t>
      </w:r>
      <w:r w:rsidRPr="004F52D0">
        <w:rPr>
          <w:rStyle w:val="Domylnaczcionkaakapitu1"/>
          <w:rFonts w:cs="Times New Roman"/>
          <w:b/>
        </w:rPr>
        <w:t>Nadzór i kierownictwo budowy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zapewnia nadzór inwestorski budowy (inspektora nadzoru inwestorskiego) przez osobę posiadającą uprawnienia budowlane do wykonywania samodzielnych funkcji technicznych w budownictwie, przynależącą do właściwej izby samorządu zawodowego. Inspektorem nadzoru będzie Pan.............................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działa zgodnie z warunkami Prawa Budowlanego oraz w granicach umocowania nadanego mu przez Zamawiającego.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Inspektor nadzoru inwestorskiego uprawniony jest do wydawania Wykonawcy poleceń </w:t>
      </w:r>
      <w:r w:rsidRPr="004F52D0">
        <w:rPr>
          <w:rFonts w:cs="Times New Roman"/>
          <w:bCs/>
        </w:rPr>
        <w:lastRenderedPageBreak/>
        <w:t>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nie jest upoważniony do podejmowania decyzji dotyczących robót dodatkowych w imieniu Zamawiającego bez jego zgody i pisemnego potwierdzenia.</w:t>
      </w:r>
    </w:p>
    <w:p w:rsidR="00671C2A" w:rsidRPr="007A50D7" w:rsidRDefault="00671C2A" w:rsidP="007A50D7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zapewnia kierownictwo budowy przez osoby posiadające uprawnienia budowlane do wykonywania samodzielnych funkcji technicznych w budownictwie w specjalności ogólnobudowlane</w:t>
      </w:r>
      <w:r w:rsidR="007A50D7">
        <w:rPr>
          <w:rFonts w:cs="Times New Roman"/>
          <w:bCs/>
        </w:rPr>
        <w:t>j</w:t>
      </w:r>
      <w:r w:rsidRPr="004F52D0">
        <w:rPr>
          <w:rFonts w:cs="Times New Roman"/>
          <w:bCs/>
        </w:rPr>
        <w:t xml:space="preserve"> przynależące do właściwej izby samorządu zawodowego w osobach: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7 </w:t>
      </w:r>
      <w:r w:rsidRPr="004F52D0">
        <w:rPr>
          <w:rStyle w:val="Domylnaczcionkaakapitu1"/>
          <w:rFonts w:cs="Times New Roman"/>
          <w:b/>
        </w:rPr>
        <w:t>Wynagrodzenie i warunki płatności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</w:rPr>
      </w:pPr>
      <w:r w:rsidRPr="004F52D0">
        <w:rPr>
          <w:rFonts w:cs="Times New Roman"/>
        </w:rPr>
        <w:t>Wynagrodzenie Wykonawcy za wykonanie przedmiotu umowy ma charakter ryczałtowy i ustala się zgodnie z ofertą przetargową w następującej wysokości: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……………………….. zł netto</w:t>
      </w:r>
    </w:p>
    <w:p w:rsidR="00671C2A" w:rsidRPr="004F52D0" w:rsidRDefault="001B5A51" w:rsidP="00671C2A">
      <w:pPr>
        <w:pStyle w:val="Tekstpodstawowywcity"/>
        <w:ind w:left="527" w:firstLine="0"/>
        <w:rPr>
          <w:rFonts w:cs="Times New Roman"/>
        </w:rPr>
      </w:pPr>
      <w:r>
        <w:rPr>
          <w:rFonts w:cs="Times New Roman"/>
        </w:rPr>
        <w:t>……………….. zł (</w:t>
      </w:r>
      <w:r w:rsidR="00671C2A" w:rsidRPr="004F52D0">
        <w:rPr>
          <w:rFonts w:cs="Times New Roman"/>
        </w:rPr>
        <w:t>%) VAT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……………………. zł brutto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Słownie:…………………………………….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Wynagrodzenie Wykonawcy obejmuje wszystkie koszty związane z realizacją przedmiotu umowy oraz koszty pośrednie to jest m.in. koszty wszystkich robót przygotowawczych, demontażowych, porządkowych, oznakowania i zagospodarowania placu budowy, utrzymania i likwidacji zaplecza budowy, dozorowania budowy, transportu materiałów i ich składowania, koszty ewentualnych odszkodowań powstałych z winy Wykonawcy,</w:t>
      </w:r>
      <w:r w:rsidRPr="004F52D0">
        <w:rPr>
          <w:rFonts w:cs="Times New Roman"/>
        </w:rPr>
        <w:t xml:space="preserve"> </w:t>
      </w:r>
      <w:r w:rsidRPr="004F52D0">
        <w:rPr>
          <w:rStyle w:val="Domylnaczcionkaakapitu1"/>
          <w:rFonts w:cs="Times New Roman"/>
          <w:bCs/>
        </w:rPr>
        <w:t>zajęcia pasów drogowych, dokumentacji powykonawczej</w:t>
      </w:r>
      <w:r w:rsidRPr="004F52D0">
        <w:rPr>
          <w:rFonts w:cs="Times New Roman"/>
        </w:rPr>
        <w:t xml:space="preserve">, </w:t>
      </w:r>
      <w:r w:rsidRPr="004F52D0">
        <w:rPr>
          <w:rStyle w:val="Domylnaczcionkaakapitu1"/>
          <w:rFonts w:cs="Times New Roman"/>
          <w:bCs/>
        </w:rPr>
        <w:t>zorganizowania i prowadzenia niezbędnych prób, badań i odbiorów.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Wypłata wynagrodzenia nastąpi na podstawie faktury VAT wystawionej i dostarczonej Zamawiającemu po dokonaniu odbioru wykonanych robót. Dopuszcza się możliwość rozliczenia za wykonane roboty fakturami częściowymi po uprzednim odbiorze zafakturowanych robót.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Za podstawę zaakceptowania przez Zamawiającego faktury VAT, Strony przyjmują protokół odbioru robót zaakceptowany i podpisany przez komisję odbiorową i inspektora nadzoru inwestorskiego.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Cesja wierzytelności wynikająca z niniejszej umowy może zostać dokonana wyłącznie za zgodą Zamawiającego.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center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§ 8 Zabezpieczenie należytego wykonania umowy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Ustala się zabezpieczenie należytego wykonania w wysokości 5% wartości brutto umowy, co stanowi kwotę w wysokości </w:t>
      </w:r>
      <w:r w:rsidRPr="004F52D0">
        <w:rPr>
          <w:rFonts w:ascii="Times New Roman" w:hAnsi="Times New Roman"/>
          <w:b/>
          <w:sz w:val="24"/>
          <w:szCs w:val="24"/>
        </w:rPr>
        <w:t>………………. zł</w:t>
      </w:r>
      <w:r w:rsidRPr="004F52D0"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oświadcza, że zabezpieczenie należytego wykonania umowy wniesie w formie: </w:t>
      </w:r>
      <w:r w:rsidRPr="004F52D0">
        <w:rPr>
          <w:rFonts w:ascii="Times New Roman" w:hAnsi="Times New Roman"/>
          <w:b/>
          <w:sz w:val="24"/>
          <w:szCs w:val="24"/>
        </w:rPr>
        <w:t>……………………………….</w:t>
      </w:r>
      <w:r w:rsidRPr="004F52D0">
        <w:rPr>
          <w:rFonts w:ascii="Times New Roman" w:hAnsi="Times New Roman"/>
          <w:sz w:val="24"/>
          <w:szCs w:val="24"/>
        </w:rPr>
        <w:t>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Zamawiający zastrzega sobie prawo do podziału wnoszonego zabezpieczenia na dwie części, z których jedna w wysokości 70%, co stanowi kwotę …………… zł, będzie służyć </w:t>
      </w:r>
      <w:r w:rsidRPr="004F52D0">
        <w:rPr>
          <w:rFonts w:ascii="Times New Roman" w:hAnsi="Times New Roman"/>
          <w:sz w:val="24"/>
          <w:szCs w:val="24"/>
        </w:rPr>
        <w:lastRenderedPageBreak/>
        <w:t>pokryciu roszczeń z tytułu niewykonania lub nienależytego wykonania umowy, zaś druga w wysokości 30%, co stanowi kwotę …………………. zł służyć będzie pokryciu roszczeń z tytułu rękojmio za wady lub gwarancji jakości.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4A4C9E" w:rsidRPr="001A2C44" w:rsidRDefault="00671C2A" w:rsidP="007A50D7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Style w:val="Domylnaczcionkaakapitu1"/>
          <w:rFonts w:ascii="Times New Roman" w:hAnsi="Times New Roman"/>
          <w:sz w:val="24"/>
          <w:szCs w:val="24"/>
        </w:rPr>
      </w:pPr>
      <w:r w:rsidRPr="001A2C44"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9 </w:t>
      </w:r>
      <w:r w:rsidRPr="004F52D0">
        <w:rPr>
          <w:rStyle w:val="Domylnaczcionkaakapitu1"/>
          <w:rFonts w:cs="Times New Roman"/>
          <w:b/>
        </w:rPr>
        <w:t>Gwarancja i rękojmia</w:t>
      </w:r>
    </w:p>
    <w:p w:rsidR="00671C2A" w:rsidRPr="004F52D0" w:rsidRDefault="00671C2A" w:rsidP="00671C2A">
      <w:pPr>
        <w:pStyle w:val="Tekstpodstawowy"/>
        <w:rPr>
          <w:rFonts w:cs="Times New Roman"/>
        </w:rPr>
      </w:pPr>
      <w:r w:rsidRPr="004F52D0">
        <w:rPr>
          <w:rFonts w:cs="Times New Roman"/>
        </w:rPr>
        <w:t>Dokonanie protokolarnego bezusterkowego odbioru końcowego przedmiotu umowy jest jednoznaczne z udzieleniem Zamawiającemu pisemnej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udziela Zamawiającemu 36-cio miesięcznej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10 niniejszej umowy.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Strony postanawiają, iż odpowiedzialność Wykonawcy z tytułu rękojmi za wady przedmiotu umowy wynikająca z Kodeksu Cywilnego zostanie rozszerzona na okres udzielonej gwarancji, tj. na 36 miesięcy.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 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671C2A" w:rsidRPr="004F52D0" w:rsidRDefault="00671C2A" w:rsidP="00671C2A">
      <w:pPr>
        <w:pStyle w:val="Tekstpodstawowywcity"/>
        <w:rPr>
          <w:rFonts w:cs="Times New Roman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  <w:color w:val="FF0000"/>
        </w:rPr>
      </w:pPr>
      <w:r w:rsidRPr="004F52D0">
        <w:rPr>
          <w:rStyle w:val="Domylnaczcionkaakapitu1"/>
          <w:rFonts w:cs="Times New Roman"/>
          <w:b/>
          <w:bCs/>
        </w:rPr>
        <w:t xml:space="preserve">§ 10 </w:t>
      </w:r>
      <w:r w:rsidRPr="004F52D0">
        <w:rPr>
          <w:rStyle w:val="Domylnaczcionkaakapitu1"/>
          <w:rFonts w:cs="Times New Roman"/>
          <w:b/>
        </w:rPr>
        <w:t>Kary umowne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lastRenderedPageBreak/>
        <w:t xml:space="preserve">Wykonawca zapłaci Zamawiającemu karę umowną z tytułu wypowiedzenia umowy lub odstąpienia którejkolwiek ze stron od umowy z przyczyn leżących po stronie Wykonawcy w wysokości </w:t>
      </w:r>
      <w:r w:rsidR="001A2C44">
        <w:rPr>
          <w:rFonts w:ascii="Times New Roman" w:hAnsi="Times New Roman"/>
          <w:b/>
          <w:sz w:val="24"/>
          <w:szCs w:val="24"/>
        </w:rPr>
        <w:t>1</w:t>
      </w:r>
      <w:r w:rsidRPr="004F52D0">
        <w:rPr>
          <w:rFonts w:ascii="Times New Roman" w:hAnsi="Times New Roman"/>
          <w:b/>
          <w:sz w:val="24"/>
          <w:szCs w:val="24"/>
        </w:rPr>
        <w:t>.000,00 zł</w:t>
      </w:r>
      <w:r w:rsidRPr="004F52D0">
        <w:rPr>
          <w:rFonts w:ascii="Times New Roman" w:hAnsi="Times New Roman"/>
          <w:sz w:val="24"/>
          <w:szCs w:val="24"/>
        </w:rPr>
        <w:t xml:space="preserve"> (słownie: </w:t>
      </w:r>
      <w:r w:rsidR="001A2C44">
        <w:rPr>
          <w:rFonts w:ascii="Times New Roman" w:hAnsi="Times New Roman"/>
          <w:sz w:val="24"/>
          <w:szCs w:val="24"/>
        </w:rPr>
        <w:t>jeden tysiąc00/100</w:t>
      </w:r>
      <w:r w:rsidRPr="004F52D0">
        <w:rPr>
          <w:rFonts w:ascii="Times New Roman" w:hAnsi="Times New Roman"/>
          <w:sz w:val="24"/>
          <w:szCs w:val="24"/>
        </w:rPr>
        <w:t xml:space="preserve"> złotych).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narzuconych umową Wykonawca zostanie obciążony karą umowną w wysokości </w:t>
      </w:r>
      <w:r w:rsidR="00162212">
        <w:rPr>
          <w:rFonts w:ascii="Times New Roman" w:hAnsi="Times New Roman"/>
          <w:b/>
          <w:sz w:val="24"/>
          <w:szCs w:val="24"/>
        </w:rPr>
        <w:t>10</w:t>
      </w:r>
      <w:r w:rsidRPr="004F52D0">
        <w:rPr>
          <w:rFonts w:ascii="Times New Roman" w:hAnsi="Times New Roman"/>
          <w:b/>
          <w:sz w:val="24"/>
          <w:szCs w:val="24"/>
        </w:rPr>
        <w:t>0,00 zł</w:t>
      </w:r>
      <w:r w:rsidRPr="004F52D0">
        <w:rPr>
          <w:rFonts w:ascii="Times New Roman" w:hAnsi="Times New Roman"/>
          <w:sz w:val="24"/>
          <w:szCs w:val="24"/>
        </w:rPr>
        <w:t xml:space="preserve"> (słownie: </w:t>
      </w:r>
      <w:r w:rsidR="00162212">
        <w:rPr>
          <w:rFonts w:ascii="Times New Roman" w:hAnsi="Times New Roman"/>
          <w:sz w:val="24"/>
          <w:szCs w:val="24"/>
        </w:rPr>
        <w:t>sto</w:t>
      </w:r>
      <w:r w:rsidRPr="004F52D0">
        <w:rPr>
          <w:rFonts w:ascii="Times New Roman" w:hAnsi="Times New Roman"/>
          <w:sz w:val="24"/>
          <w:szCs w:val="24"/>
        </w:rPr>
        <w:t xml:space="preserve"> złotych) za każdą dobę, w której wystąpiły nieprawidłowości.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11 </w:t>
      </w:r>
      <w:r w:rsidRPr="004F52D0">
        <w:rPr>
          <w:rStyle w:val="Domylnaczcionkaakapitu1"/>
          <w:rFonts w:cs="Times New Roman"/>
          <w:b/>
        </w:rPr>
        <w:t>Zmiana umowy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Zmiany i uzupełnienia umowy wymagają dla swej ważności aneksu w formie pisemnej.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Dopuszczalna jest zmiana umowy wynikająca w następujących przypadkach: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danych Wykonawcy bez zmian samego Wykonawcy (np. zmiana siedziby, adresu, nazwy),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wynagrodzenia Wykonawcy w przypadku zmiany powszechnie obowiązujących przepisów w zakresie wysokości stawki podatku od towarów i usług na przedmiot świadczenia,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rachunku bankowego Wykonawcy, na który następować ma zapłata wynagrodzenie za wykonanie przedmiotu niniejszego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obowiązujących przepisów, jeżeli konieczne będzie dostosowanie postanowień umowy do nowego stanu prawnego,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dopuszczalna jest zmiana umowy w przypadku działania osób trzecich lub organów władzy publicznej, które spowodują przerwanie lub czasowe zawieszenie realizacji zamówienia.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13 </w:t>
      </w:r>
      <w:r w:rsidRPr="004F52D0">
        <w:rPr>
          <w:rStyle w:val="Domylnaczcionkaakapitu1"/>
          <w:rFonts w:cs="Times New Roman"/>
          <w:b/>
        </w:rPr>
        <w:t>Postanowienia końcowe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Style w:val="Domylnaczcionkaakapitu1"/>
          <w:rFonts w:cs="Times New Roman"/>
        </w:rPr>
      </w:pPr>
      <w:r w:rsidRPr="004F52D0">
        <w:rPr>
          <w:rStyle w:val="Domylnaczcionkaakapitu1"/>
          <w:rFonts w:cs="Times New Roman"/>
        </w:rPr>
        <w:t>Strony zobowiązują się wzajemnie do zawiadamiania drugiej Strony o każdorazowej zmianie adresu wskazanego w niniejszej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:rsidR="00671C2A" w:rsidRPr="004F52D0" w:rsidRDefault="00671C2A" w:rsidP="00671C2A">
      <w:pPr>
        <w:tabs>
          <w:tab w:val="left" w:pos="0"/>
        </w:tabs>
        <w:jc w:val="both"/>
        <w:rPr>
          <w:rFonts w:cs="Times New Roman"/>
          <w:b/>
          <w:u w:val="single"/>
        </w:rPr>
      </w:pPr>
      <w:r w:rsidRPr="004F52D0">
        <w:rPr>
          <w:rFonts w:cs="Times New Roman"/>
          <w:b/>
          <w:u w:val="single"/>
        </w:rPr>
        <w:t>Adresy do doręczeń:</w:t>
      </w:r>
    </w:p>
    <w:p w:rsidR="00671C2A" w:rsidRPr="004F52D0" w:rsidRDefault="00671C2A" w:rsidP="00671C2A">
      <w:pPr>
        <w:jc w:val="both"/>
        <w:rPr>
          <w:rFonts w:cs="Times New Roman"/>
        </w:rPr>
      </w:pPr>
      <w:r w:rsidRPr="004F52D0">
        <w:rPr>
          <w:rFonts w:cs="Times New Roman"/>
        </w:rPr>
        <w:t>Wykonawcy: ………………………………………….</w:t>
      </w:r>
    </w:p>
    <w:p w:rsidR="00671C2A" w:rsidRPr="004F52D0" w:rsidRDefault="00671C2A" w:rsidP="00671C2A">
      <w:pPr>
        <w:jc w:val="both"/>
        <w:rPr>
          <w:rFonts w:cs="Times New Roman"/>
        </w:rPr>
      </w:pPr>
      <w:r w:rsidRPr="004F52D0">
        <w:rPr>
          <w:rFonts w:cs="Times New Roman"/>
        </w:rPr>
        <w:t>Zamawiającego: Urząd Miejski w Rogoźnie, ul. Nowa 2, 64-610 Rogoźno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Wszelkie zmiany postanowień niniejszej umowy wymagają formy pisemnej pod rygorem nieważności.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Ewentualne kwestie sporne wynikłe w trakcie realizacji niniejszej umowy strony rozstrzygać będą polubownie. W przypadku braku porozumienia spory rozstrzygane będą przez sąd powszechny właściwy miejscowo dla Zamawiającego.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W sprawach nieuregulowanych niniejszą umową stosuje się przepisy Kodeksu Cywilnego, ustawy Prawo zamówień publicznych, ustawy Prawo budowlane.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Style w:val="Domylnaczcionkaakapitu1"/>
          <w:rFonts w:cs="Times New Roman"/>
        </w:rPr>
      </w:pPr>
      <w:r w:rsidRPr="004F52D0">
        <w:rPr>
          <w:rStyle w:val="Domylnaczcionkaakapitu1"/>
          <w:rFonts w:cs="Times New Roman"/>
        </w:rPr>
        <w:t xml:space="preserve">Umowa sporządzona została w </w:t>
      </w:r>
      <w:r w:rsidR="00C23299" w:rsidRPr="004F52D0">
        <w:rPr>
          <w:rStyle w:val="Domylnaczcionkaakapitu1"/>
          <w:rFonts w:cs="Times New Roman"/>
        </w:rPr>
        <w:t>dwóch</w:t>
      </w:r>
      <w:r w:rsidRPr="004F52D0">
        <w:rPr>
          <w:rStyle w:val="Domylnaczcionkaakapitu1"/>
          <w:rFonts w:cs="Times New Roman"/>
        </w:rPr>
        <w:t xml:space="preserve"> jednobrzmiących egzemplarzach, </w:t>
      </w:r>
      <w:r w:rsidR="004F52D0" w:rsidRPr="004F52D0">
        <w:rPr>
          <w:rStyle w:val="Domylnaczcionkaakapitu1"/>
          <w:rFonts w:cs="Times New Roman"/>
        </w:rPr>
        <w:t>po jednym dla każdej ze stron.</w:t>
      </w:r>
    </w:p>
    <w:p w:rsidR="00671C2A" w:rsidRDefault="00671C2A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1A2C44" w:rsidRDefault="001A2C44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1A2C44" w:rsidRPr="004F52D0" w:rsidRDefault="001A2C44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671C2A" w:rsidRPr="004F52D0" w:rsidRDefault="00671C2A" w:rsidP="00671C2A">
      <w:pPr>
        <w:pStyle w:val="Tekstpodstawowy"/>
        <w:tabs>
          <w:tab w:val="left" w:pos="0"/>
        </w:tabs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</w:rPr>
        <w:t>Zamawiający: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 xml:space="preserve">       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 xml:space="preserve">      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>Wykonawca:</w:t>
      </w:r>
    </w:p>
    <w:p w:rsidR="009F340F" w:rsidRDefault="009F340F"/>
    <w:sectPr w:rsidR="009F340F" w:rsidSect="007D62F7">
      <w:headerReference w:type="default" r:id="rId8"/>
      <w:footerReference w:type="default" r:id="rId9"/>
      <w:footnotePr>
        <w:pos w:val="beneathText"/>
      </w:footnotePr>
      <w:pgSz w:w="11905" w:h="16837"/>
      <w:pgMar w:top="1304" w:right="1134" w:bottom="130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80D" w:rsidRDefault="0009780D">
      <w:pPr>
        <w:spacing w:line="240" w:lineRule="auto"/>
      </w:pPr>
      <w:r>
        <w:separator/>
      </w:r>
    </w:p>
  </w:endnote>
  <w:endnote w:type="continuationSeparator" w:id="0">
    <w:p w:rsidR="0009780D" w:rsidRDefault="000978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32C" w:rsidRDefault="0059132C">
    <w:pPr>
      <w:pStyle w:val="Stopka"/>
      <w:jc w:val="center"/>
      <w:rPr>
        <w:sz w:val="20"/>
        <w:szCs w:val="20"/>
      </w:rPr>
    </w:pPr>
  </w:p>
  <w:p w:rsidR="0059132C" w:rsidRDefault="0059132C">
    <w:pPr>
      <w:pStyle w:val="Stopka"/>
      <w:jc w:val="center"/>
      <w:rPr>
        <w:sz w:val="20"/>
        <w:szCs w:val="20"/>
      </w:rPr>
    </w:pPr>
  </w:p>
  <w:p w:rsidR="0059132C" w:rsidRDefault="005913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80D" w:rsidRDefault="0009780D">
      <w:pPr>
        <w:spacing w:line="240" w:lineRule="auto"/>
      </w:pPr>
      <w:r>
        <w:separator/>
      </w:r>
    </w:p>
  </w:footnote>
  <w:footnote w:type="continuationSeparator" w:id="0">
    <w:p w:rsidR="0009780D" w:rsidRDefault="000978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32C" w:rsidRDefault="0059132C" w:rsidP="007D62F7">
    <w:pPr>
      <w:pStyle w:val="Nagwek"/>
      <w:tabs>
        <w:tab w:val="center" w:pos="4818"/>
        <w:tab w:val="right" w:pos="9637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11E06785"/>
    <w:multiLevelType w:val="hybridMultilevel"/>
    <w:tmpl w:val="461E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6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9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4D643D57"/>
    <w:multiLevelType w:val="hybridMultilevel"/>
    <w:tmpl w:val="D6562A1E"/>
    <w:lvl w:ilvl="0" w:tplc="29C6DD90">
      <w:start w:val="3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5F81194B"/>
    <w:multiLevelType w:val="hybridMultilevel"/>
    <w:tmpl w:val="3244C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6A6CAA"/>
    <w:multiLevelType w:val="multilevel"/>
    <w:tmpl w:val="1A16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>
    <w:nsid w:val="65E71D07"/>
    <w:multiLevelType w:val="hybridMultilevel"/>
    <w:tmpl w:val="B8A8B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447CF"/>
    <w:multiLevelType w:val="hybridMultilevel"/>
    <w:tmpl w:val="146CC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E360A3"/>
    <w:multiLevelType w:val="hybridMultilevel"/>
    <w:tmpl w:val="983A855C"/>
    <w:lvl w:ilvl="0" w:tplc="A522ADFA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8"/>
  </w:num>
  <w:num w:numId="5">
    <w:abstractNumId w:val="15"/>
  </w:num>
  <w:num w:numId="6">
    <w:abstractNumId w:val="26"/>
  </w:num>
  <w:num w:numId="7">
    <w:abstractNumId w:val="25"/>
  </w:num>
  <w:num w:numId="8">
    <w:abstractNumId w:val="28"/>
  </w:num>
  <w:num w:numId="9">
    <w:abstractNumId w:val="14"/>
  </w:num>
  <w:num w:numId="10">
    <w:abstractNumId w:val="20"/>
  </w:num>
  <w:num w:numId="11">
    <w:abstractNumId w:val="23"/>
  </w:num>
  <w:num w:numId="12">
    <w:abstractNumId w:val="21"/>
  </w:num>
  <w:num w:numId="13">
    <w:abstractNumId w:val="12"/>
  </w:num>
  <w:num w:numId="14">
    <w:abstractNumId w:val="6"/>
  </w:num>
  <w:num w:numId="15">
    <w:abstractNumId w:val="3"/>
  </w:num>
  <w:num w:numId="16">
    <w:abstractNumId w:val="24"/>
  </w:num>
  <w:num w:numId="17">
    <w:abstractNumId w:val="16"/>
  </w:num>
  <w:num w:numId="18">
    <w:abstractNumId w:val="2"/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47"/>
    <w:rsid w:val="000220EE"/>
    <w:rsid w:val="0009780D"/>
    <w:rsid w:val="000E2C79"/>
    <w:rsid w:val="00105294"/>
    <w:rsid w:val="0011393A"/>
    <w:rsid w:val="00155FD7"/>
    <w:rsid w:val="00162212"/>
    <w:rsid w:val="001A2C44"/>
    <w:rsid w:val="001B5A51"/>
    <w:rsid w:val="001D370C"/>
    <w:rsid w:val="002B0B23"/>
    <w:rsid w:val="00336A4A"/>
    <w:rsid w:val="0036146D"/>
    <w:rsid w:val="003619A9"/>
    <w:rsid w:val="00402ECA"/>
    <w:rsid w:val="00407AAA"/>
    <w:rsid w:val="00416051"/>
    <w:rsid w:val="00441A47"/>
    <w:rsid w:val="004560D8"/>
    <w:rsid w:val="00482A04"/>
    <w:rsid w:val="00495133"/>
    <w:rsid w:val="004A4C9E"/>
    <w:rsid w:val="004D49FF"/>
    <w:rsid w:val="004F52D0"/>
    <w:rsid w:val="00524C9C"/>
    <w:rsid w:val="00534012"/>
    <w:rsid w:val="0058648F"/>
    <w:rsid w:val="0059132C"/>
    <w:rsid w:val="005F461C"/>
    <w:rsid w:val="00600630"/>
    <w:rsid w:val="00671C2A"/>
    <w:rsid w:val="00671F86"/>
    <w:rsid w:val="006A2052"/>
    <w:rsid w:val="0079605E"/>
    <w:rsid w:val="007A50D7"/>
    <w:rsid w:val="007D62F7"/>
    <w:rsid w:val="007F38E1"/>
    <w:rsid w:val="00822AC3"/>
    <w:rsid w:val="00860CBC"/>
    <w:rsid w:val="008F2876"/>
    <w:rsid w:val="0098427E"/>
    <w:rsid w:val="009B636D"/>
    <w:rsid w:val="009F340F"/>
    <w:rsid w:val="00A42866"/>
    <w:rsid w:val="00A8290B"/>
    <w:rsid w:val="00AD7DEE"/>
    <w:rsid w:val="00AF34DB"/>
    <w:rsid w:val="00B94CFD"/>
    <w:rsid w:val="00C23299"/>
    <w:rsid w:val="00C95B6A"/>
    <w:rsid w:val="00CB1284"/>
    <w:rsid w:val="00D44D00"/>
    <w:rsid w:val="00D87B67"/>
    <w:rsid w:val="00D9000A"/>
    <w:rsid w:val="00DC7317"/>
    <w:rsid w:val="00E97250"/>
    <w:rsid w:val="00EE6677"/>
    <w:rsid w:val="00F00267"/>
    <w:rsid w:val="00F02137"/>
    <w:rsid w:val="00F5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5004</Words>
  <Characters>30026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34961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DELL</cp:lastModifiedBy>
  <cp:revision>7</cp:revision>
  <cp:lastPrinted>2014-04-14T11:38:00Z</cp:lastPrinted>
  <dcterms:created xsi:type="dcterms:W3CDTF">2014-07-24T05:20:00Z</dcterms:created>
  <dcterms:modified xsi:type="dcterms:W3CDTF">2014-07-28T09:13:00Z</dcterms:modified>
</cp:coreProperties>
</file>