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35"/>
        <w:gridCol w:w="3260"/>
        <w:gridCol w:w="4252"/>
      </w:tblGrid>
      <w:tr w:rsidR="00DE7A3C" w:rsidRPr="00B73151" w14:paraId="38BF0B6B" w14:textId="77777777" w:rsidTr="007B56B3">
        <w:trPr>
          <w:trHeight w:val="675"/>
        </w:trPr>
        <w:tc>
          <w:tcPr>
            <w:tcW w:w="2235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51BC3CB" w14:textId="77777777" w:rsidR="00DE7A3C" w:rsidRPr="00EA6064" w:rsidRDefault="00DE7A3C" w:rsidP="007B56B3">
            <w:pPr>
              <w:jc w:val="center"/>
              <w:rPr>
                <w:rFonts w:ascii="Arial Narrow" w:hAnsi="Arial Narrow" w:cs="Times New Roman"/>
                <w:sz w:val="28"/>
                <w:szCs w:val="28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5333683" w14:textId="77777777" w:rsidR="00DE7A3C" w:rsidRPr="00B73151" w:rsidRDefault="00DE7A3C" w:rsidP="007B56B3">
            <w:pPr>
              <w:jc w:val="center"/>
              <w:rPr>
                <w:rFonts w:ascii="Arial" w:hAnsi="Arial" w:cs="Arial"/>
              </w:rPr>
            </w:pPr>
            <w:r w:rsidRPr="00B73151">
              <w:rPr>
                <w:rFonts w:ascii="Arial" w:hAnsi="Arial" w:cs="Arial"/>
              </w:rPr>
              <w:t>STRONA TYTUŁOWA OPRACOW</w:t>
            </w:r>
            <w:r>
              <w:rPr>
                <w:rFonts w:ascii="Arial" w:hAnsi="Arial" w:cs="Arial"/>
              </w:rPr>
              <w:t>A</w:t>
            </w:r>
            <w:r w:rsidRPr="00B73151">
              <w:rPr>
                <w:rFonts w:ascii="Arial" w:hAnsi="Arial" w:cs="Arial"/>
              </w:rPr>
              <w:t>NIA</w:t>
            </w:r>
          </w:p>
        </w:tc>
      </w:tr>
      <w:tr w:rsidR="00DE7A3C" w:rsidRPr="00B73151" w14:paraId="34D60180" w14:textId="77777777" w:rsidTr="007B56B3">
        <w:trPr>
          <w:trHeight w:val="1431"/>
        </w:trPr>
        <w:tc>
          <w:tcPr>
            <w:tcW w:w="2235" w:type="dxa"/>
            <w:shd w:val="clear" w:color="auto" w:fill="EDEBDF"/>
            <w:vAlign w:val="center"/>
          </w:tcPr>
          <w:p w14:paraId="1425DAD2" w14:textId="77777777" w:rsidR="00DE7A3C" w:rsidRPr="00B73151" w:rsidRDefault="00DE7A3C" w:rsidP="007B56B3">
            <w:pPr>
              <w:jc w:val="center"/>
              <w:rPr>
                <w:rFonts w:ascii="Arial Narrow" w:hAnsi="Arial Narrow" w:cs="Times New Roman"/>
              </w:rPr>
            </w:pPr>
            <w:r w:rsidRPr="00B73151">
              <w:rPr>
                <w:rFonts w:ascii="Arial Narrow" w:hAnsi="Arial Narrow" w:cs="Times New Roman"/>
              </w:rPr>
              <w:t>JEDNOSTKA PROJEKTOWA:</w:t>
            </w:r>
          </w:p>
        </w:tc>
        <w:tc>
          <w:tcPr>
            <w:tcW w:w="7512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B4860B1" w14:textId="77777777" w:rsidR="00DE7A3C" w:rsidRDefault="00DE7A3C" w:rsidP="007B56B3">
            <w:pPr>
              <w:spacing w:after="60"/>
              <w:ind w:left="175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</w:t>
            </w:r>
            <w:r>
              <w:rPr>
                <w:rFonts w:ascii="Arial Narrow" w:hAnsi="Arial Narrow"/>
                <w:noProof/>
                <w:sz w:val="28"/>
                <w:szCs w:val="28"/>
                <w:lang w:eastAsia="pl-PL"/>
              </w:rPr>
              <w:drawing>
                <wp:inline distT="0" distB="0" distL="0" distR="0" wp14:anchorId="04DC92B9" wp14:editId="1CF56F31">
                  <wp:extent cx="3966210" cy="551815"/>
                  <wp:effectExtent l="19050" t="0" r="0" b="0"/>
                  <wp:docPr id="9" name="Obraz 8" descr="WERITY_logo_20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ERITY_logo_2017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6210" cy="551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B214D4" w14:textId="77777777" w:rsidR="00DE7A3C" w:rsidRPr="00B73151" w:rsidRDefault="00DE7A3C" w:rsidP="007B56B3">
            <w:pPr>
              <w:autoSpaceDE w:val="0"/>
              <w:autoSpaceDN w:val="0"/>
              <w:adjustRightInd w:val="0"/>
              <w:jc w:val="center"/>
              <w:rPr>
                <w:rFonts w:ascii="@Microsoft YaHei Light" w:eastAsia="@Microsoft YaHei Light" w:hAnsi="Arial" w:cs="@Microsoft YaHei Light"/>
                <w:color w:val="000000"/>
              </w:rPr>
            </w:pPr>
            <w:r w:rsidRPr="00B73151">
              <w:rPr>
                <w:rFonts w:ascii="@Microsoft YaHei Light" w:eastAsia="@Microsoft YaHei Light" w:hAnsi="Arial" w:cs="@Microsoft YaHei Light"/>
                <w:color w:val="000000"/>
              </w:rPr>
              <w:t xml:space="preserve">Adres: </w:t>
            </w:r>
            <w:r>
              <w:rPr>
                <w:rFonts w:ascii="@Microsoft YaHei Light" w:eastAsia="@Microsoft YaHei Light" w:hAnsi="Arial" w:cs="@Microsoft YaHei Light"/>
                <w:color w:val="000000"/>
              </w:rPr>
              <w:t xml:space="preserve">Jaracz 2p </w:t>
            </w:r>
            <w:r w:rsidRPr="00B73151">
              <w:rPr>
                <w:rFonts w:ascii="@Microsoft YaHei Light" w:eastAsia="@Microsoft YaHei Light" w:hAnsi="Arial" w:cs="@Microsoft YaHei Light"/>
                <w:color w:val="000000"/>
              </w:rPr>
              <w:t xml:space="preserve">64 </w:t>
            </w:r>
            <w:r w:rsidRPr="00B73151">
              <w:rPr>
                <w:rFonts w:ascii="@Microsoft YaHei UI" w:eastAsia="@Microsoft YaHei UI" w:hAnsi="Arial" w:cs="@Microsoft YaHei UI"/>
                <w:color w:val="000000"/>
              </w:rPr>
              <w:t>-</w:t>
            </w:r>
            <w:r w:rsidRPr="00B73151">
              <w:rPr>
                <w:rFonts w:ascii="@Microsoft YaHei Light" w:eastAsia="@Microsoft YaHei Light" w:hAnsi="Arial" w:cs="@Microsoft YaHei Light"/>
                <w:color w:val="000000"/>
              </w:rPr>
              <w:t xml:space="preserve"> 610 Rogo</w:t>
            </w:r>
            <w:r w:rsidRPr="00B73151">
              <w:rPr>
                <w:rFonts w:ascii="@Microsoft YaHei Light" w:eastAsia="@Microsoft YaHei Light" w:hAnsi="Arial" w:cs="@Microsoft YaHei Light" w:hint="eastAsia"/>
                <w:color w:val="000000"/>
              </w:rPr>
              <w:t>ź</w:t>
            </w:r>
            <w:r w:rsidRPr="00B73151">
              <w:rPr>
                <w:rFonts w:ascii="@Microsoft YaHei Light" w:eastAsia="@Microsoft YaHei Light" w:hAnsi="Arial" w:cs="@Microsoft YaHei Light"/>
                <w:color w:val="000000"/>
              </w:rPr>
              <w:t>no, TEL. 609</w:t>
            </w:r>
            <w:r w:rsidRPr="00B73151">
              <w:rPr>
                <w:rFonts w:ascii="@Microsoft YaHei Light" w:eastAsia="@Microsoft YaHei Light" w:hAnsi="Arial" w:cs="@Microsoft YaHei Light"/>
                <w:color w:val="000000"/>
              </w:rPr>
              <w:t> </w:t>
            </w:r>
            <w:r w:rsidRPr="00B73151">
              <w:rPr>
                <w:rFonts w:ascii="@Microsoft YaHei Light" w:eastAsia="@Microsoft YaHei Light" w:hAnsi="Arial" w:cs="@Microsoft YaHei Light"/>
                <w:color w:val="000000"/>
              </w:rPr>
              <w:t>627 292</w:t>
            </w:r>
          </w:p>
        </w:tc>
      </w:tr>
      <w:tr w:rsidR="00DE7A3C" w:rsidRPr="00B73151" w14:paraId="7B02E4CE" w14:textId="77777777" w:rsidTr="007B56B3">
        <w:trPr>
          <w:trHeight w:val="1124"/>
        </w:trPr>
        <w:tc>
          <w:tcPr>
            <w:tcW w:w="2235" w:type="dxa"/>
            <w:shd w:val="clear" w:color="auto" w:fill="EDEBDF"/>
            <w:vAlign w:val="center"/>
          </w:tcPr>
          <w:p w14:paraId="11046857" w14:textId="77777777" w:rsidR="00DE7A3C" w:rsidRPr="00B73151" w:rsidRDefault="00DE7A3C" w:rsidP="007B56B3">
            <w:pPr>
              <w:jc w:val="center"/>
              <w:rPr>
                <w:rFonts w:ascii="Arial Narrow" w:hAnsi="Arial Narrow" w:cs="Times New Roman"/>
              </w:rPr>
            </w:pPr>
            <w:r w:rsidRPr="00B73151">
              <w:rPr>
                <w:rFonts w:ascii="Arial Narrow" w:hAnsi="Arial Narrow" w:cs="Times New Roman"/>
              </w:rPr>
              <w:t>RODZAJ OPRACOWANIA:</w:t>
            </w:r>
          </w:p>
        </w:tc>
        <w:tc>
          <w:tcPr>
            <w:tcW w:w="7512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123871A" w14:textId="77777777" w:rsidR="00DE7A3C" w:rsidRPr="00B73151" w:rsidRDefault="000938A5" w:rsidP="007B56B3">
            <w:pPr>
              <w:pStyle w:val="NormalnyWeb"/>
              <w:spacing w:after="0"/>
              <w:ind w:left="-142"/>
              <w:jc w:val="center"/>
              <w:rPr>
                <w:rFonts w:ascii="Arial Narrow" w:hAnsi="Arial Narrow" w:cs="Traditional Arabic"/>
                <w:b/>
                <w:bCs/>
                <w:sz w:val="40"/>
                <w:szCs w:val="40"/>
              </w:rPr>
            </w:pPr>
            <w:r>
              <w:rPr>
                <w:rFonts w:ascii="Arial Narrow" w:hAnsi="Arial Narrow" w:cs="Traditional Arabic"/>
                <w:b/>
                <w:bCs/>
                <w:sz w:val="40"/>
                <w:szCs w:val="40"/>
              </w:rPr>
              <w:t>PROJEKT WYKONAWCZY</w:t>
            </w:r>
          </w:p>
        </w:tc>
      </w:tr>
      <w:tr w:rsidR="00DE7A3C" w:rsidRPr="00B73151" w14:paraId="0F3F6892" w14:textId="77777777" w:rsidTr="007B56B3">
        <w:trPr>
          <w:trHeight w:val="1126"/>
        </w:trPr>
        <w:tc>
          <w:tcPr>
            <w:tcW w:w="2235" w:type="dxa"/>
            <w:shd w:val="clear" w:color="auto" w:fill="EDEBDF"/>
            <w:vAlign w:val="center"/>
          </w:tcPr>
          <w:p w14:paraId="3910B67C" w14:textId="77777777" w:rsidR="00DE7A3C" w:rsidRPr="00B73151" w:rsidRDefault="00DE7A3C" w:rsidP="007B56B3">
            <w:pPr>
              <w:jc w:val="center"/>
              <w:rPr>
                <w:rFonts w:ascii="Arial Narrow" w:hAnsi="Arial Narrow" w:cs="Times New Roman"/>
              </w:rPr>
            </w:pPr>
            <w:r w:rsidRPr="00B73151">
              <w:rPr>
                <w:rFonts w:ascii="Arial Narrow" w:hAnsi="Arial Narrow" w:cs="Times New Roman"/>
              </w:rPr>
              <w:t xml:space="preserve">NAZWA </w:t>
            </w:r>
            <w:r w:rsidRPr="00B73151">
              <w:rPr>
                <w:rFonts w:ascii="Arial Narrow" w:hAnsi="Arial Narrow" w:cs="Times New Roman"/>
              </w:rPr>
              <w:br/>
              <w:t>INWESTYCJI:</w:t>
            </w:r>
          </w:p>
        </w:tc>
        <w:tc>
          <w:tcPr>
            <w:tcW w:w="7512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135926E" w14:textId="28E3F466" w:rsidR="002678B2" w:rsidRPr="00B73151" w:rsidRDefault="00F36837" w:rsidP="00934556">
            <w:pPr>
              <w:pStyle w:val="NormalnyWeb"/>
              <w:keepNext/>
              <w:spacing w:before="120" w:beforeAutospacing="0" w:after="120" w:line="276" w:lineRule="auto"/>
              <w:jc w:val="center"/>
              <w:rPr>
                <w:rFonts w:ascii="Arial Narrow" w:hAnsi="Arial Narrow"/>
                <w:i/>
                <w:iCs/>
                <w:sz w:val="28"/>
                <w:szCs w:val="28"/>
              </w:rPr>
            </w:pPr>
            <w:r>
              <w:rPr>
                <w:rFonts w:ascii="Arial Narrow" w:hAnsi="Arial Narrow"/>
                <w:b/>
                <w:i/>
                <w:iCs/>
                <w:sz w:val="28"/>
                <w:szCs w:val="28"/>
              </w:rPr>
              <w:t>Przebudowa ul. Bocznej w miejscowości Garbatka wraz</w:t>
            </w:r>
            <w:r>
              <w:rPr>
                <w:rFonts w:ascii="Arial Narrow" w:hAnsi="Arial Narrow"/>
                <w:b/>
                <w:i/>
                <w:iCs/>
                <w:sz w:val="28"/>
                <w:szCs w:val="28"/>
              </w:rPr>
              <w:br/>
              <w:t>ze skrzyżowaniem z DP nr 2027P</w:t>
            </w:r>
          </w:p>
        </w:tc>
      </w:tr>
      <w:tr w:rsidR="00DE7A3C" w:rsidRPr="00B17825" w14:paraId="323F6E4F" w14:textId="77777777" w:rsidTr="007B56B3">
        <w:trPr>
          <w:trHeight w:val="1214"/>
        </w:trPr>
        <w:tc>
          <w:tcPr>
            <w:tcW w:w="2235" w:type="dxa"/>
            <w:shd w:val="clear" w:color="auto" w:fill="EDEBDF"/>
            <w:vAlign w:val="center"/>
          </w:tcPr>
          <w:p w14:paraId="0E9B5E04" w14:textId="77777777" w:rsidR="00DE7A3C" w:rsidRPr="00B73151" w:rsidRDefault="00DE7A3C" w:rsidP="007B56B3">
            <w:pPr>
              <w:jc w:val="center"/>
              <w:rPr>
                <w:rFonts w:ascii="Arial Narrow" w:hAnsi="Arial Narrow" w:cs="Times New Roman"/>
              </w:rPr>
            </w:pPr>
            <w:r w:rsidRPr="00B73151">
              <w:rPr>
                <w:rFonts w:ascii="Arial Narrow" w:hAnsi="Arial Narrow" w:cs="Times New Roman"/>
              </w:rPr>
              <w:t>LOKALIZACJA INWESTYCJI:</w:t>
            </w:r>
          </w:p>
        </w:tc>
        <w:tc>
          <w:tcPr>
            <w:tcW w:w="7512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9728309" w14:textId="77777777" w:rsidR="00DE7A3C" w:rsidRPr="00B73151" w:rsidRDefault="00DE7A3C" w:rsidP="007B56B3">
            <w:pPr>
              <w:ind w:left="175"/>
              <w:rPr>
                <w:rFonts w:ascii="Arial Narrow" w:hAnsi="Arial Narrow"/>
                <w:sz w:val="24"/>
                <w:szCs w:val="24"/>
              </w:rPr>
            </w:pPr>
            <w:r w:rsidRPr="00B73151">
              <w:rPr>
                <w:rFonts w:ascii="Arial Narrow" w:hAnsi="Arial Narrow"/>
                <w:sz w:val="24"/>
                <w:szCs w:val="24"/>
              </w:rPr>
              <w:t xml:space="preserve">województwo:        WIELKOPOLSKIE         gmina:       </w:t>
            </w:r>
            <w:r>
              <w:rPr>
                <w:rFonts w:ascii="Arial Narrow" w:hAnsi="Arial Narrow"/>
                <w:sz w:val="24"/>
                <w:szCs w:val="24"/>
              </w:rPr>
              <w:t>ROGOŹNO</w:t>
            </w:r>
          </w:p>
          <w:p w14:paraId="3919EA54" w14:textId="1955719C" w:rsidR="00DE7A3C" w:rsidRPr="00B17825" w:rsidRDefault="00DE7A3C" w:rsidP="00A1689A">
            <w:pPr>
              <w:pStyle w:val="NormalnyWeb"/>
              <w:keepNext/>
              <w:spacing w:before="0" w:beforeAutospacing="0" w:after="0"/>
              <w:rPr>
                <w:rFonts w:ascii="Arial Narrow" w:hAnsi="Arial Narrow"/>
                <w:i/>
                <w:iCs/>
                <w:sz w:val="40"/>
                <w:szCs w:val="40"/>
              </w:rPr>
            </w:pPr>
            <w:r w:rsidRPr="00B73151">
              <w:rPr>
                <w:rFonts w:ascii="Arial Narrow" w:hAnsi="Arial Narrow"/>
              </w:rPr>
              <w:t xml:space="preserve">   </w:t>
            </w:r>
            <w:r>
              <w:rPr>
                <w:rFonts w:ascii="Arial Narrow" w:hAnsi="Arial Narrow"/>
              </w:rPr>
              <w:t xml:space="preserve"> </w:t>
            </w:r>
            <w:r w:rsidRPr="00B73151">
              <w:rPr>
                <w:rFonts w:ascii="Arial Narrow" w:hAnsi="Arial Narrow"/>
              </w:rPr>
              <w:t xml:space="preserve">powiat:                   </w:t>
            </w:r>
            <w:r>
              <w:rPr>
                <w:rFonts w:ascii="Arial Narrow" w:hAnsi="Arial Narrow"/>
              </w:rPr>
              <w:t>OBORNICKI                 obręb:</w:t>
            </w:r>
            <w:r w:rsidRPr="00B73151">
              <w:rPr>
                <w:rFonts w:ascii="Arial Narrow" w:hAnsi="Arial Narrow"/>
              </w:rPr>
              <w:t xml:space="preserve">  </w:t>
            </w:r>
            <w:r>
              <w:rPr>
                <w:rFonts w:ascii="Arial Narrow" w:hAnsi="Arial Narrow"/>
              </w:rPr>
              <w:t xml:space="preserve">      </w:t>
            </w:r>
            <w:r w:rsidR="00F36837">
              <w:rPr>
                <w:rFonts w:ascii="Arial Narrow" w:hAnsi="Arial Narrow"/>
              </w:rPr>
              <w:t>GARBATKA</w:t>
            </w:r>
          </w:p>
        </w:tc>
      </w:tr>
      <w:tr w:rsidR="00DE7A3C" w:rsidRPr="00B73151" w14:paraId="35A9A46E" w14:textId="77777777" w:rsidTr="007B56B3">
        <w:trPr>
          <w:trHeight w:val="1214"/>
        </w:trPr>
        <w:tc>
          <w:tcPr>
            <w:tcW w:w="2235" w:type="dxa"/>
            <w:shd w:val="clear" w:color="auto" w:fill="EDEBDF"/>
            <w:vAlign w:val="center"/>
          </w:tcPr>
          <w:p w14:paraId="4677A5B7" w14:textId="77777777" w:rsidR="00DE7A3C" w:rsidRPr="00B73151" w:rsidRDefault="00DE7A3C" w:rsidP="007B56B3">
            <w:pPr>
              <w:jc w:val="center"/>
              <w:rPr>
                <w:rFonts w:ascii="Arial Narrow" w:hAnsi="Arial Narrow" w:cs="Times New Roman"/>
              </w:rPr>
            </w:pPr>
            <w:r w:rsidRPr="00B73151">
              <w:rPr>
                <w:rFonts w:ascii="Arial Narrow" w:hAnsi="Arial Narrow" w:cs="Times New Roman"/>
              </w:rPr>
              <w:t>NUMERY EWIDENCYJNE DZIAŁEK:</w:t>
            </w:r>
          </w:p>
        </w:tc>
        <w:tc>
          <w:tcPr>
            <w:tcW w:w="7512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71D2F39" w14:textId="03350491" w:rsidR="00DE7A3C" w:rsidRPr="00B73151" w:rsidRDefault="00F36837" w:rsidP="007B56B3">
            <w:pPr>
              <w:ind w:left="17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73/1, 169/1 169/3, 147, 169/4, 372, 307</w:t>
            </w:r>
          </w:p>
        </w:tc>
      </w:tr>
      <w:tr w:rsidR="00DE7A3C" w:rsidRPr="00BC7B7D" w14:paraId="40BAAD4F" w14:textId="77777777" w:rsidTr="00A1689A">
        <w:trPr>
          <w:trHeight w:val="1362"/>
        </w:trPr>
        <w:tc>
          <w:tcPr>
            <w:tcW w:w="2235" w:type="dxa"/>
            <w:shd w:val="clear" w:color="auto" w:fill="EDEBDF"/>
            <w:vAlign w:val="center"/>
          </w:tcPr>
          <w:p w14:paraId="4815DA37" w14:textId="77777777" w:rsidR="00DE7A3C" w:rsidRPr="00B73151" w:rsidRDefault="00DE7A3C" w:rsidP="007B56B3">
            <w:pPr>
              <w:jc w:val="center"/>
              <w:rPr>
                <w:rFonts w:ascii="Arial Narrow" w:hAnsi="Arial Narrow" w:cs="Times New Roman"/>
              </w:rPr>
            </w:pPr>
            <w:r w:rsidRPr="00B73151">
              <w:rPr>
                <w:rFonts w:ascii="Arial Narrow" w:hAnsi="Arial Narrow" w:cs="Times New Roman"/>
              </w:rPr>
              <w:t>INWESTOR:</w:t>
            </w:r>
          </w:p>
        </w:tc>
        <w:tc>
          <w:tcPr>
            <w:tcW w:w="7512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9614A0C" w14:textId="77777777" w:rsidR="00A1689A" w:rsidRPr="00B73151" w:rsidRDefault="00A1689A" w:rsidP="00A1689A">
            <w:pPr>
              <w:spacing w:before="240"/>
              <w:ind w:left="17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b/>
                <w:noProof/>
                <w:sz w:val="28"/>
                <w:szCs w:val="28"/>
                <w:lang w:eastAsia="pl-PL"/>
              </w:rPr>
              <w:drawing>
                <wp:anchor distT="0" distB="0" distL="114300" distR="114300" simplePos="0" relativeHeight="251693056" behindDoc="1" locked="0" layoutInCell="1" allowOverlap="1" wp14:anchorId="0EB7762F" wp14:editId="2F3D9236">
                  <wp:simplePos x="0" y="0"/>
                  <wp:positionH relativeFrom="column">
                    <wp:posOffset>130175</wp:posOffset>
                  </wp:positionH>
                  <wp:positionV relativeFrom="paragraph">
                    <wp:posOffset>78105</wp:posOffset>
                  </wp:positionV>
                  <wp:extent cx="584200" cy="750570"/>
                  <wp:effectExtent l="19050" t="0" r="6350" b="0"/>
                  <wp:wrapNone/>
                  <wp:docPr id="5" name="Obraz 0" descr="Herb_Rogozn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rb_Rogozno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4200" cy="750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Narrow" w:hAnsi="Arial Narrow"/>
                <w:b/>
                <w:sz w:val="28"/>
                <w:szCs w:val="28"/>
              </w:rPr>
              <w:t xml:space="preserve">                   </w:t>
            </w:r>
            <w:r w:rsidRPr="00B73151">
              <w:rPr>
                <w:rFonts w:ascii="Arial Narrow" w:hAnsi="Arial Narrow"/>
                <w:sz w:val="24"/>
                <w:szCs w:val="24"/>
              </w:rPr>
              <w:t>Gmina Rogoźno</w:t>
            </w:r>
          </w:p>
          <w:p w14:paraId="74626E92" w14:textId="77777777" w:rsidR="00A1689A" w:rsidRPr="00B73151" w:rsidRDefault="00A1689A" w:rsidP="00A1689A">
            <w:pPr>
              <w:ind w:left="175"/>
              <w:rPr>
                <w:rFonts w:ascii="Arial Narrow" w:hAnsi="Arial Narrow"/>
                <w:sz w:val="24"/>
                <w:szCs w:val="24"/>
              </w:rPr>
            </w:pPr>
            <w:r w:rsidRPr="00B73151">
              <w:rPr>
                <w:rFonts w:ascii="Arial Narrow" w:hAnsi="Arial Narrow"/>
                <w:sz w:val="24"/>
                <w:szCs w:val="24"/>
              </w:rPr>
              <w:t xml:space="preserve">                 </w:t>
            </w:r>
            <w:r>
              <w:rPr>
                <w:rFonts w:ascii="Arial Narrow" w:hAnsi="Arial Narrow"/>
                <w:sz w:val="24"/>
                <w:szCs w:val="24"/>
              </w:rPr>
              <w:t xml:space="preserve">   </w:t>
            </w:r>
            <w:r w:rsidRPr="00B73151">
              <w:rPr>
                <w:rFonts w:ascii="Arial Narrow" w:hAnsi="Arial Narrow"/>
                <w:sz w:val="24"/>
                <w:szCs w:val="24"/>
              </w:rPr>
              <w:t xml:space="preserve">  ul. Nowa 2</w:t>
            </w:r>
          </w:p>
          <w:p w14:paraId="7F38CA6D" w14:textId="77777777" w:rsidR="00DE7A3C" w:rsidRPr="00952041" w:rsidRDefault="00A1689A" w:rsidP="00A1689A">
            <w:pPr>
              <w:ind w:left="175"/>
              <w:rPr>
                <w:rFonts w:ascii="Arial Narrow" w:hAnsi="Arial Narrow"/>
                <w:sz w:val="24"/>
                <w:szCs w:val="24"/>
              </w:rPr>
            </w:pPr>
            <w:r w:rsidRPr="00B73151">
              <w:rPr>
                <w:rFonts w:ascii="Arial Narrow" w:hAnsi="Arial Narrow"/>
                <w:sz w:val="24"/>
                <w:szCs w:val="24"/>
              </w:rPr>
              <w:t xml:space="preserve">                  </w:t>
            </w:r>
            <w:r>
              <w:rPr>
                <w:rFonts w:ascii="Arial Narrow" w:hAnsi="Arial Narrow"/>
                <w:sz w:val="24"/>
                <w:szCs w:val="24"/>
              </w:rPr>
              <w:t xml:space="preserve">   </w:t>
            </w:r>
            <w:r w:rsidRPr="00B73151">
              <w:rPr>
                <w:rFonts w:ascii="Arial Narrow" w:hAnsi="Arial Narrow"/>
                <w:sz w:val="24"/>
                <w:szCs w:val="24"/>
              </w:rPr>
              <w:t xml:space="preserve"> 64-610 Rogoźno</w:t>
            </w:r>
          </w:p>
        </w:tc>
      </w:tr>
      <w:tr w:rsidR="00F36837" w:rsidRPr="00EA6064" w14:paraId="138D5E57" w14:textId="77777777" w:rsidTr="0016612F">
        <w:trPr>
          <w:trHeight w:val="1410"/>
        </w:trPr>
        <w:tc>
          <w:tcPr>
            <w:tcW w:w="2235" w:type="dxa"/>
            <w:shd w:val="clear" w:color="auto" w:fill="EDEBDF"/>
            <w:vAlign w:val="center"/>
          </w:tcPr>
          <w:p w14:paraId="728C1721" w14:textId="77777777" w:rsidR="00F36837" w:rsidRPr="00B73151" w:rsidRDefault="00F36837" w:rsidP="0016612F">
            <w:pPr>
              <w:jc w:val="center"/>
              <w:rPr>
                <w:rFonts w:ascii="Arial Narrow" w:hAnsi="Arial Narrow"/>
              </w:rPr>
            </w:pPr>
          </w:p>
          <w:p w14:paraId="03603465" w14:textId="77777777" w:rsidR="00F36837" w:rsidRPr="00B73151" w:rsidRDefault="00F36837" w:rsidP="0016612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PROJEKTANT</w:t>
            </w:r>
            <w:r w:rsidRPr="00B73151">
              <w:rPr>
                <w:rFonts w:ascii="Arial Narrow" w:hAnsi="Arial Narrow"/>
              </w:rPr>
              <w:t>:</w:t>
            </w:r>
          </w:p>
          <w:p w14:paraId="1CC6AD48" w14:textId="77777777" w:rsidR="00F36837" w:rsidRPr="00B73151" w:rsidRDefault="00F36837" w:rsidP="0016612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260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CF26B8A" w14:textId="77777777" w:rsidR="00F36837" w:rsidRPr="00B73151" w:rsidRDefault="00F36837" w:rsidP="0016612F">
            <w:pPr>
              <w:ind w:left="175"/>
              <w:rPr>
                <w:rFonts w:ascii="Arial Narrow" w:hAnsi="Arial Narrow"/>
                <w:i/>
                <w:sz w:val="24"/>
                <w:szCs w:val="24"/>
              </w:rPr>
            </w:pPr>
            <w:r w:rsidRPr="00B73151">
              <w:rPr>
                <w:rFonts w:ascii="Arial Narrow" w:hAnsi="Arial Narrow"/>
                <w:i/>
                <w:sz w:val="24"/>
                <w:szCs w:val="24"/>
              </w:rPr>
              <w:t>PROJEKTANT:</w:t>
            </w:r>
          </w:p>
          <w:p w14:paraId="4B145271" w14:textId="77777777" w:rsidR="00F36837" w:rsidRPr="00B73151" w:rsidRDefault="00F36837" w:rsidP="0016612F">
            <w:pPr>
              <w:ind w:left="175"/>
              <w:rPr>
                <w:rFonts w:ascii="Arial Narrow" w:hAnsi="Arial Narrow"/>
                <w:b/>
                <w:sz w:val="24"/>
                <w:szCs w:val="24"/>
              </w:rPr>
            </w:pPr>
            <w:r w:rsidRPr="00B73151">
              <w:rPr>
                <w:rFonts w:ascii="Arial Narrow" w:hAnsi="Arial Narrow"/>
                <w:b/>
                <w:sz w:val="24"/>
                <w:szCs w:val="24"/>
              </w:rPr>
              <w:t>mgr inż. Piotr Marciniak</w:t>
            </w:r>
          </w:p>
          <w:p w14:paraId="65AB9390" w14:textId="77777777" w:rsidR="00F36837" w:rsidRPr="00B73151" w:rsidRDefault="00F36837" w:rsidP="0016612F">
            <w:pPr>
              <w:ind w:left="175"/>
              <w:rPr>
                <w:rFonts w:ascii="Arial Narrow" w:hAnsi="Arial Narrow"/>
                <w:sz w:val="24"/>
                <w:szCs w:val="24"/>
              </w:rPr>
            </w:pPr>
            <w:r w:rsidRPr="00B73151">
              <w:rPr>
                <w:rFonts w:ascii="Arial Narrow" w:hAnsi="Arial Narrow"/>
                <w:sz w:val="24"/>
                <w:szCs w:val="24"/>
              </w:rPr>
              <w:t xml:space="preserve">nr </w:t>
            </w:r>
            <w:proofErr w:type="spellStart"/>
            <w:r w:rsidRPr="00B73151">
              <w:rPr>
                <w:rFonts w:ascii="Arial Narrow" w:hAnsi="Arial Narrow"/>
                <w:sz w:val="24"/>
                <w:szCs w:val="24"/>
              </w:rPr>
              <w:t>upr</w:t>
            </w:r>
            <w:proofErr w:type="spellEnd"/>
            <w:r w:rsidRPr="00B73151">
              <w:rPr>
                <w:rFonts w:ascii="Arial Narrow" w:hAnsi="Arial Narrow"/>
                <w:sz w:val="24"/>
                <w:szCs w:val="24"/>
              </w:rPr>
              <w:t>. WKP/0271/POOD/10</w:t>
            </w:r>
          </w:p>
          <w:p w14:paraId="0248E557" w14:textId="77777777" w:rsidR="00F36837" w:rsidRPr="00EA6064" w:rsidRDefault="00F36837" w:rsidP="0016612F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4252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CE40BE2" w14:textId="77777777" w:rsidR="00F36837" w:rsidRDefault="00F36837" w:rsidP="0016612F">
            <w:pPr>
              <w:ind w:left="175"/>
              <w:rPr>
                <w:rFonts w:ascii="Arial Narrow" w:hAnsi="Arial Narrow"/>
                <w:i/>
              </w:rPr>
            </w:pPr>
          </w:p>
          <w:p w14:paraId="13A8A02A" w14:textId="77777777" w:rsidR="00F36837" w:rsidRDefault="00F36837" w:rsidP="0016612F">
            <w:pPr>
              <w:ind w:left="175"/>
              <w:rPr>
                <w:rFonts w:ascii="Arial Narrow" w:hAnsi="Arial Narrow"/>
                <w:i/>
              </w:rPr>
            </w:pPr>
          </w:p>
          <w:p w14:paraId="4715348A" w14:textId="77777777" w:rsidR="00F36837" w:rsidRPr="00EA6064" w:rsidRDefault="00F36837" w:rsidP="0016612F">
            <w:pPr>
              <w:ind w:left="175"/>
              <w:rPr>
                <w:rFonts w:ascii="Arial Narrow" w:hAnsi="Arial Narrow"/>
                <w:sz w:val="26"/>
                <w:szCs w:val="26"/>
              </w:rPr>
            </w:pPr>
          </w:p>
        </w:tc>
      </w:tr>
      <w:tr w:rsidR="00F36837" w:rsidRPr="00EA6064" w14:paraId="0ABC5180" w14:textId="77777777" w:rsidTr="0016612F">
        <w:trPr>
          <w:trHeight w:val="1410"/>
        </w:trPr>
        <w:tc>
          <w:tcPr>
            <w:tcW w:w="2235" w:type="dxa"/>
            <w:shd w:val="clear" w:color="auto" w:fill="EDEBDF"/>
            <w:vAlign w:val="center"/>
          </w:tcPr>
          <w:p w14:paraId="5B060C82" w14:textId="77777777" w:rsidR="00F36837" w:rsidRPr="00B73151" w:rsidRDefault="00F36837" w:rsidP="0016612F">
            <w:pPr>
              <w:jc w:val="center"/>
              <w:rPr>
                <w:rFonts w:ascii="Arial Narrow" w:hAnsi="Arial Narrow"/>
              </w:rPr>
            </w:pPr>
          </w:p>
          <w:p w14:paraId="121ABD82" w14:textId="77777777" w:rsidR="00F36837" w:rsidRPr="00B73151" w:rsidRDefault="00F36837" w:rsidP="0016612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SPRAWDZAJĄCY</w:t>
            </w:r>
            <w:r w:rsidRPr="00B73151">
              <w:rPr>
                <w:rFonts w:ascii="Arial Narrow" w:hAnsi="Arial Narrow"/>
              </w:rPr>
              <w:t>:</w:t>
            </w:r>
          </w:p>
          <w:p w14:paraId="26E4D562" w14:textId="77777777" w:rsidR="00F36837" w:rsidRPr="00B73151" w:rsidRDefault="00F36837" w:rsidP="0016612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260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3DACA13" w14:textId="77777777" w:rsidR="00F36837" w:rsidRPr="00B73151" w:rsidRDefault="00F36837" w:rsidP="0016612F">
            <w:pPr>
              <w:ind w:left="175"/>
              <w:rPr>
                <w:rFonts w:ascii="Arial Narrow" w:hAnsi="Arial Narrow"/>
                <w:i/>
                <w:sz w:val="24"/>
                <w:szCs w:val="24"/>
              </w:rPr>
            </w:pPr>
            <w:r w:rsidRPr="00B73151">
              <w:rPr>
                <w:rFonts w:ascii="Arial Narrow" w:hAnsi="Arial Narrow"/>
                <w:i/>
                <w:sz w:val="24"/>
                <w:szCs w:val="24"/>
              </w:rPr>
              <w:t>PROJEKTANT:</w:t>
            </w:r>
          </w:p>
          <w:p w14:paraId="6B86FA97" w14:textId="77777777" w:rsidR="00F36837" w:rsidRPr="00B73151" w:rsidRDefault="00F36837" w:rsidP="0016612F">
            <w:pPr>
              <w:ind w:left="175"/>
              <w:rPr>
                <w:rFonts w:ascii="Arial Narrow" w:hAnsi="Arial Narrow"/>
                <w:b/>
                <w:sz w:val="24"/>
                <w:szCs w:val="24"/>
              </w:rPr>
            </w:pPr>
            <w:r w:rsidRPr="00B73151">
              <w:rPr>
                <w:rFonts w:ascii="Arial Narrow" w:hAnsi="Arial Narrow"/>
                <w:b/>
                <w:sz w:val="24"/>
                <w:szCs w:val="24"/>
              </w:rPr>
              <w:t xml:space="preserve">mgr inż. 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Lukas Ochla </w:t>
            </w:r>
          </w:p>
          <w:p w14:paraId="34485BD5" w14:textId="77777777" w:rsidR="00F36837" w:rsidRPr="00B73151" w:rsidRDefault="00F36837" w:rsidP="0016612F">
            <w:pPr>
              <w:ind w:left="175"/>
              <w:rPr>
                <w:rFonts w:ascii="Arial Narrow" w:hAnsi="Arial Narrow"/>
                <w:sz w:val="24"/>
                <w:szCs w:val="24"/>
              </w:rPr>
            </w:pPr>
            <w:r w:rsidRPr="00B73151">
              <w:rPr>
                <w:rFonts w:ascii="Arial Narrow" w:hAnsi="Arial Narrow"/>
                <w:sz w:val="24"/>
                <w:szCs w:val="24"/>
              </w:rPr>
              <w:t xml:space="preserve">nr </w:t>
            </w:r>
            <w:proofErr w:type="spellStart"/>
            <w:r w:rsidRPr="00B73151">
              <w:rPr>
                <w:rFonts w:ascii="Arial Narrow" w:hAnsi="Arial Narrow"/>
                <w:sz w:val="24"/>
                <w:szCs w:val="24"/>
              </w:rPr>
              <w:t>upr</w:t>
            </w:r>
            <w:proofErr w:type="spellEnd"/>
            <w:r w:rsidRPr="00B73151">
              <w:rPr>
                <w:rFonts w:ascii="Arial Narrow" w:hAnsi="Arial Narrow"/>
                <w:sz w:val="24"/>
                <w:szCs w:val="24"/>
              </w:rPr>
              <w:t>. WKP/0</w:t>
            </w:r>
            <w:r>
              <w:rPr>
                <w:rFonts w:ascii="Arial Narrow" w:hAnsi="Arial Narrow"/>
                <w:sz w:val="24"/>
                <w:szCs w:val="24"/>
              </w:rPr>
              <w:t>089</w:t>
            </w:r>
            <w:r w:rsidRPr="00B73151">
              <w:rPr>
                <w:rFonts w:ascii="Arial Narrow" w:hAnsi="Arial Narrow"/>
                <w:sz w:val="24"/>
                <w:szCs w:val="24"/>
              </w:rPr>
              <w:t>/POOD/1</w:t>
            </w:r>
            <w:r>
              <w:rPr>
                <w:rFonts w:ascii="Arial Narrow" w:hAnsi="Arial Narrow"/>
                <w:sz w:val="24"/>
                <w:szCs w:val="24"/>
              </w:rPr>
              <w:t>3</w:t>
            </w:r>
          </w:p>
          <w:p w14:paraId="56F7C049" w14:textId="77777777" w:rsidR="00F36837" w:rsidRPr="00EA6064" w:rsidRDefault="00F36837" w:rsidP="0016612F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4252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EB57DEC" w14:textId="77777777" w:rsidR="00F36837" w:rsidRDefault="00F36837" w:rsidP="0016612F">
            <w:pPr>
              <w:ind w:left="175"/>
              <w:rPr>
                <w:rFonts w:ascii="Arial Narrow" w:hAnsi="Arial Narrow"/>
                <w:i/>
              </w:rPr>
            </w:pPr>
          </w:p>
          <w:p w14:paraId="43ACCAD5" w14:textId="77777777" w:rsidR="00F36837" w:rsidRDefault="00F36837" w:rsidP="0016612F">
            <w:pPr>
              <w:ind w:left="175"/>
              <w:rPr>
                <w:rFonts w:ascii="Arial Narrow" w:hAnsi="Arial Narrow"/>
                <w:i/>
              </w:rPr>
            </w:pPr>
          </w:p>
          <w:p w14:paraId="56EE3035" w14:textId="77777777" w:rsidR="00F36837" w:rsidRPr="00EA6064" w:rsidRDefault="00F36837" w:rsidP="0016612F">
            <w:pPr>
              <w:ind w:left="175"/>
              <w:rPr>
                <w:rFonts w:ascii="Arial Narrow" w:hAnsi="Arial Narrow"/>
                <w:sz w:val="26"/>
                <w:szCs w:val="26"/>
              </w:rPr>
            </w:pPr>
          </w:p>
        </w:tc>
      </w:tr>
      <w:tr w:rsidR="00DE7A3C" w:rsidRPr="00EA6064" w14:paraId="293B41D3" w14:textId="77777777" w:rsidTr="00F36837">
        <w:trPr>
          <w:trHeight w:val="1410"/>
        </w:trPr>
        <w:tc>
          <w:tcPr>
            <w:tcW w:w="2235" w:type="dxa"/>
            <w:shd w:val="clear" w:color="auto" w:fill="EDEBDF"/>
            <w:vAlign w:val="center"/>
          </w:tcPr>
          <w:p w14:paraId="54979753" w14:textId="77777777" w:rsidR="00DE7A3C" w:rsidRPr="00B73151" w:rsidRDefault="00DE7A3C" w:rsidP="007B56B3">
            <w:pPr>
              <w:jc w:val="center"/>
              <w:rPr>
                <w:rFonts w:ascii="Arial Narrow" w:hAnsi="Arial Narrow"/>
              </w:rPr>
            </w:pPr>
          </w:p>
          <w:p w14:paraId="56952D02" w14:textId="189641B4" w:rsidR="00DE7A3C" w:rsidRPr="00B73151" w:rsidRDefault="00F36837" w:rsidP="007B56B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OPRACOWUJĄCY</w:t>
            </w:r>
            <w:r w:rsidR="00DE7A3C" w:rsidRPr="00B73151">
              <w:rPr>
                <w:rFonts w:ascii="Arial Narrow" w:hAnsi="Arial Narrow"/>
              </w:rPr>
              <w:t>:</w:t>
            </w:r>
          </w:p>
          <w:p w14:paraId="3CC6015D" w14:textId="77777777" w:rsidR="00DE7A3C" w:rsidRPr="00B73151" w:rsidRDefault="00DE7A3C" w:rsidP="007B56B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260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32F1FF5" w14:textId="16636357" w:rsidR="00DE7A3C" w:rsidRPr="00B73151" w:rsidRDefault="00DE7A3C" w:rsidP="007B56B3">
            <w:pPr>
              <w:ind w:left="175"/>
              <w:rPr>
                <w:rFonts w:ascii="Arial Narrow" w:hAnsi="Arial Narrow"/>
                <w:i/>
                <w:sz w:val="24"/>
                <w:szCs w:val="24"/>
              </w:rPr>
            </w:pPr>
          </w:p>
          <w:p w14:paraId="11E9C54F" w14:textId="70B34595" w:rsidR="00DE7A3C" w:rsidRPr="00B73151" w:rsidRDefault="00DE7A3C" w:rsidP="007B56B3">
            <w:pPr>
              <w:ind w:left="175"/>
              <w:rPr>
                <w:rFonts w:ascii="Arial Narrow" w:hAnsi="Arial Narrow"/>
                <w:b/>
                <w:sz w:val="24"/>
                <w:szCs w:val="24"/>
              </w:rPr>
            </w:pPr>
            <w:r w:rsidRPr="00B73151">
              <w:rPr>
                <w:rFonts w:ascii="Arial Narrow" w:hAnsi="Arial Narrow"/>
                <w:b/>
                <w:sz w:val="24"/>
                <w:szCs w:val="24"/>
              </w:rPr>
              <w:t xml:space="preserve">mgr inż. </w:t>
            </w:r>
            <w:r w:rsidR="00F36837">
              <w:rPr>
                <w:rFonts w:ascii="Arial Narrow" w:hAnsi="Arial Narrow"/>
                <w:b/>
                <w:sz w:val="24"/>
                <w:szCs w:val="24"/>
              </w:rPr>
              <w:t>Marcin Lipiński</w:t>
            </w:r>
          </w:p>
          <w:p w14:paraId="373B808D" w14:textId="77777777" w:rsidR="00DE7A3C" w:rsidRPr="00EA6064" w:rsidRDefault="00DE7A3C" w:rsidP="00F36837">
            <w:pPr>
              <w:ind w:left="175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4252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A4BB478" w14:textId="77777777" w:rsidR="00DE7A3C" w:rsidRDefault="00DE7A3C" w:rsidP="007B56B3">
            <w:pPr>
              <w:ind w:left="175"/>
              <w:rPr>
                <w:rFonts w:ascii="Arial Narrow" w:hAnsi="Arial Narrow"/>
                <w:i/>
              </w:rPr>
            </w:pPr>
          </w:p>
          <w:p w14:paraId="5B85C88D" w14:textId="77777777" w:rsidR="00DE7A3C" w:rsidRDefault="00DE7A3C" w:rsidP="007B56B3">
            <w:pPr>
              <w:ind w:left="175"/>
              <w:rPr>
                <w:rFonts w:ascii="Arial Narrow" w:hAnsi="Arial Narrow"/>
                <w:i/>
              </w:rPr>
            </w:pPr>
          </w:p>
          <w:p w14:paraId="7FBA4D7A" w14:textId="77777777" w:rsidR="00DE7A3C" w:rsidRPr="00EA6064" w:rsidRDefault="00DE7A3C" w:rsidP="007B56B3">
            <w:pPr>
              <w:ind w:left="175"/>
              <w:rPr>
                <w:rFonts w:ascii="Arial Narrow" w:hAnsi="Arial Narrow"/>
                <w:sz w:val="26"/>
                <w:szCs w:val="26"/>
              </w:rPr>
            </w:pPr>
          </w:p>
        </w:tc>
      </w:tr>
      <w:tr w:rsidR="00DE7A3C" w:rsidRPr="00B73151" w14:paraId="346FDDEC" w14:textId="77777777" w:rsidTr="007B56B3">
        <w:trPr>
          <w:trHeight w:val="761"/>
        </w:trPr>
        <w:tc>
          <w:tcPr>
            <w:tcW w:w="2235" w:type="dxa"/>
            <w:shd w:val="clear" w:color="auto" w:fill="EDEBDF"/>
            <w:vAlign w:val="center"/>
          </w:tcPr>
          <w:p w14:paraId="615902E8" w14:textId="77777777" w:rsidR="00DE7A3C" w:rsidRPr="00B73151" w:rsidRDefault="00DE7A3C" w:rsidP="007B56B3">
            <w:pPr>
              <w:jc w:val="center"/>
              <w:rPr>
                <w:rFonts w:ascii="Arial Narrow" w:hAnsi="Arial Narrow"/>
              </w:rPr>
            </w:pPr>
            <w:r w:rsidRPr="00B73151">
              <w:rPr>
                <w:rFonts w:ascii="Arial Narrow" w:hAnsi="Arial Narrow"/>
              </w:rPr>
              <w:t>DATA I MIEJSCE OPRACOWANIA:</w:t>
            </w:r>
          </w:p>
        </w:tc>
        <w:tc>
          <w:tcPr>
            <w:tcW w:w="7512" w:type="dxa"/>
            <w:gridSpan w:val="2"/>
            <w:shd w:val="clear" w:color="auto" w:fill="auto"/>
            <w:vAlign w:val="center"/>
          </w:tcPr>
          <w:p w14:paraId="2ED17485" w14:textId="4ABE29CD" w:rsidR="00DE7A3C" w:rsidRPr="00B73151" w:rsidRDefault="00F36837" w:rsidP="00A1689A">
            <w:pPr>
              <w:ind w:left="17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czerwiec 2021</w:t>
            </w:r>
            <w:r w:rsidR="00DE7A3C" w:rsidRPr="00B73151">
              <w:rPr>
                <w:rFonts w:ascii="Arial Narrow" w:hAnsi="Arial Narrow"/>
                <w:sz w:val="24"/>
                <w:szCs w:val="24"/>
              </w:rPr>
              <w:t xml:space="preserve">, </w:t>
            </w:r>
            <w:r w:rsidR="00A1689A">
              <w:rPr>
                <w:rFonts w:ascii="Arial Narrow" w:hAnsi="Arial Narrow"/>
                <w:sz w:val="24"/>
                <w:szCs w:val="24"/>
              </w:rPr>
              <w:t>Jaracz</w:t>
            </w:r>
          </w:p>
        </w:tc>
      </w:tr>
    </w:tbl>
    <w:p w14:paraId="42A164C6" w14:textId="77777777" w:rsidR="003B4891" w:rsidRPr="00EA6064" w:rsidRDefault="0096413E" w:rsidP="0096413E">
      <w:pPr>
        <w:rPr>
          <w:rFonts w:ascii="Arial Narrow" w:hAnsi="Arial Narrow"/>
        </w:rPr>
      </w:pPr>
      <w:r w:rsidRPr="00EA6064">
        <w:rPr>
          <w:rFonts w:ascii="Arial Narrow" w:hAnsi="Arial Narrow"/>
        </w:rPr>
        <w:tab/>
      </w:r>
    </w:p>
    <w:p w14:paraId="44A3E90E" w14:textId="77777777" w:rsidR="0029525F" w:rsidRPr="00EA6064" w:rsidRDefault="001E4CBF" w:rsidP="0029525F">
      <w:pPr>
        <w:spacing w:before="1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lang w:eastAsia="pl-PL"/>
        </w:rPr>
        <w:pict w14:anchorId="681EF0BD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margin-left:-6.5pt;margin-top:26.05pt;width:455.1pt;height:.05pt;z-index:251689984" o:connectortype="straight" strokecolor="#00b050" strokeweight="6pt">
            <v:shadow color="#868686"/>
          </v:shape>
        </w:pict>
      </w:r>
      <w:r>
        <w:rPr>
          <w:rFonts w:ascii="Arial Narrow" w:hAnsi="Arial Narrow"/>
          <w:noProof/>
          <w:lang w:eastAsia="pl-PL"/>
        </w:rPr>
        <w:pict w14:anchorId="06067BAC">
          <v:rect id="_x0000_s1038" style="position:absolute;margin-left:448.6pt;margin-top:2.95pt;width:32.15pt;height:38.35pt;z-index:251691008"/>
        </w:pict>
      </w:r>
      <w:r w:rsidR="0029525F" w:rsidRPr="00EA6064">
        <w:rPr>
          <w:rFonts w:ascii="Arial Narrow" w:hAnsi="Arial Narrow"/>
        </w:rPr>
        <w:tab/>
      </w:r>
      <w:r w:rsidR="0029525F" w:rsidRPr="00EA6064">
        <w:rPr>
          <w:rFonts w:ascii="Arial Narrow" w:hAnsi="Arial Narrow"/>
        </w:rPr>
        <w:tab/>
      </w:r>
      <w:r w:rsidR="0029525F" w:rsidRPr="00EA6064">
        <w:rPr>
          <w:rFonts w:ascii="Arial Narrow" w:hAnsi="Arial Narrow"/>
        </w:rPr>
        <w:tab/>
      </w:r>
      <w:r w:rsidR="0029525F" w:rsidRPr="00EA6064">
        <w:rPr>
          <w:rFonts w:ascii="Arial Narrow" w:hAnsi="Arial Narrow"/>
        </w:rPr>
        <w:tab/>
      </w:r>
      <w:r w:rsidR="0029525F" w:rsidRPr="00EA6064">
        <w:rPr>
          <w:rFonts w:ascii="Arial Narrow" w:hAnsi="Arial Narrow"/>
        </w:rPr>
        <w:tab/>
      </w:r>
      <w:r w:rsidR="0029525F" w:rsidRPr="00EA6064">
        <w:rPr>
          <w:rFonts w:ascii="Arial Narrow" w:hAnsi="Arial Narrow"/>
        </w:rPr>
        <w:tab/>
      </w:r>
      <w:r w:rsidR="0029525F" w:rsidRPr="00EA6064">
        <w:rPr>
          <w:rFonts w:ascii="Arial Narrow" w:hAnsi="Arial Narrow"/>
        </w:rPr>
        <w:tab/>
      </w:r>
      <w:r w:rsidR="0029525F" w:rsidRPr="00EA6064">
        <w:rPr>
          <w:rFonts w:ascii="Arial Narrow" w:hAnsi="Arial Narrow"/>
        </w:rPr>
        <w:tab/>
      </w:r>
      <w:r w:rsidR="0029525F">
        <w:rPr>
          <w:rFonts w:ascii="Arial Narrow" w:hAnsi="Arial Narrow"/>
        </w:rPr>
        <w:t xml:space="preserve">            </w:t>
      </w:r>
      <w:r w:rsidR="00DE7A3C">
        <w:rPr>
          <w:rFonts w:ascii="Arial Narrow" w:hAnsi="Arial Narrow"/>
        </w:rPr>
        <w:t xml:space="preserve">        </w:t>
      </w:r>
      <w:r w:rsidR="0029525F">
        <w:rPr>
          <w:rFonts w:ascii="Arial Narrow" w:hAnsi="Arial Narrow"/>
        </w:rPr>
        <w:t>E</w:t>
      </w:r>
      <w:r w:rsidR="0029525F" w:rsidRPr="00EA6064">
        <w:rPr>
          <w:rFonts w:ascii="Arial Narrow" w:hAnsi="Arial Narrow"/>
          <w:sz w:val="24"/>
          <w:szCs w:val="24"/>
        </w:rPr>
        <w:t>GZEMPLARZ NUMER</w:t>
      </w:r>
      <w:r w:rsidR="0029525F">
        <w:rPr>
          <w:rFonts w:ascii="Arial Narrow" w:hAnsi="Arial Narrow"/>
          <w:sz w:val="24"/>
          <w:szCs w:val="24"/>
        </w:rPr>
        <w:t xml:space="preserve"> </w:t>
      </w:r>
      <w:r w:rsidR="00DE7A3C">
        <w:rPr>
          <w:rFonts w:ascii="Arial Narrow" w:hAnsi="Arial Narrow"/>
          <w:sz w:val="24"/>
          <w:szCs w:val="24"/>
        </w:rPr>
        <w:tab/>
      </w:r>
      <w:r w:rsidR="0029525F">
        <w:rPr>
          <w:rFonts w:ascii="Arial Narrow" w:hAnsi="Arial Narrow"/>
          <w:sz w:val="24"/>
          <w:szCs w:val="24"/>
        </w:rPr>
        <w:t xml:space="preserve">  </w:t>
      </w:r>
      <w:r w:rsidR="0029525F" w:rsidRPr="00EA6064">
        <w:rPr>
          <w:rFonts w:ascii="Arial Narrow" w:hAnsi="Arial Narrow"/>
          <w:sz w:val="24"/>
          <w:szCs w:val="24"/>
        </w:rPr>
        <w:t xml:space="preserve"> </w:t>
      </w:r>
    </w:p>
    <w:sdt>
      <w:sdtPr>
        <w:rPr>
          <w:rFonts w:asciiTheme="minorHAnsi" w:eastAsiaTheme="minorHAnsi" w:hAnsiTheme="minorHAnsi" w:cstheme="minorBidi"/>
          <w:b w:val="0"/>
          <w:bCs w:val="0"/>
          <w:sz w:val="22"/>
          <w:szCs w:val="22"/>
        </w:rPr>
        <w:id w:val="10083962"/>
        <w:docPartObj>
          <w:docPartGallery w:val="Table of Contents"/>
          <w:docPartUnique/>
        </w:docPartObj>
      </w:sdtPr>
      <w:sdtEndPr/>
      <w:sdtContent>
        <w:p w14:paraId="5F3091DB" w14:textId="032B2CE5" w:rsidR="00787453" w:rsidRPr="004757AF" w:rsidRDefault="00787453" w:rsidP="00F36837">
          <w:pPr>
            <w:pStyle w:val="Nagwekspisutreci"/>
            <w:tabs>
              <w:tab w:val="left" w:pos="4295"/>
            </w:tabs>
            <w:rPr>
              <w:b w:val="0"/>
            </w:rPr>
          </w:pPr>
          <w:r w:rsidRPr="00E94729">
            <w:rPr>
              <w:b w:val="0"/>
              <w:sz w:val="32"/>
              <w:szCs w:val="32"/>
            </w:rPr>
            <w:t>Spis treśc</w:t>
          </w:r>
          <w:r w:rsidRPr="004757AF">
            <w:rPr>
              <w:b w:val="0"/>
              <w:sz w:val="32"/>
              <w:szCs w:val="32"/>
            </w:rPr>
            <w:t>i</w:t>
          </w:r>
          <w:r w:rsidR="00F36837" w:rsidRPr="004757AF">
            <w:rPr>
              <w:b w:val="0"/>
              <w:sz w:val="32"/>
              <w:szCs w:val="32"/>
            </w:rPr>
            <w:tab/>
          </w:r>
        </w:p>
        <w:p w14:paraId="23460AAB" w14:textId="7EB61158" w:rsidR="004757AF" w:rsidRPr="004757AF" w:rsidRDefault="0038076C">
          <w:pPr>
            <w:pStyle w:val="Spistreci2"/>
            <w:tabs>
              <w:tab w:val="left" w:pos="660"/>
              <w:tab w:val="right" w:leader="dot" w:pos="9628"/>
            </w:tabs>
            <w:rPr>
              <w:rFonts w:eastAsiaTheme="minorEastAsia"/>
              <w:bCs/>
              <w:noProof/>
              <w:lang w:eastAsia="pl-PL"/>
            </w:rPr>
          </w:pPr>
          <w:r w:rsidRPr="004757AF">
            <w:rPr>
              <w:rFonts w:ascii="Arial Narrow" w:hAnsi="Arial Narrow" w:cs="Times New Roman"/>
              <w:bCs/>
              <w:i/>
              <w:noProof/>
              <w:sz w:val="28"/>
              <w:szCs w:val="28"/>
            </w:rPr>
            <w:fldChar w:fldCharType="begin"/>
          </w:r>
          <w:r w:rsidR="00787453" w:rsidRPr="004757AF">
            <w:rPr>
              <w:rFonts w:ascii="Arial Narrow" w:hAnsi="Arial Narrow"/>
              <w:bCs/>
            </w:rPr>
            <w:instrText xml:space="preserve"> TOC \o "1-3" \h \z \u </w:instrText>
          </w:r>
          <w:r w:rsidRPr="004757AF">
            <w:rPr>
              <w:rFonts w:ascii="Arial Narrow" w:hAnsi="Arial Narrow" w:cs="Times New Roman"/>
              <w:bCs/>
              <w:i/>
              <w:noProof/>
              <w:sz w:val="28"/>
              <w:szCs w:val="28"/>
            </w:rPr>
            <w:fldChar w:fldCharType="separate"/>
          </w:r>
          <w:hyperlink w:anchor="_Toc77630326" w:history="1">
            <w:r w:rsidR="004757AF" w:rsidRPr="004757AF">
              <w:rPr>
                <w:rStyle w:val="Hipercze"/>
                <w:bCs/>
                <w:noProof/>
              </w:rPr>
              <w:t>1.</w:t>
            </w:r>
            <w:r w:rsidR="004757AF" w:rsidRPr="004757AF">
              <w:rPr>
                <w:rFonts w:eastAsiaTheme="minorEastAsia"/>
                <w:bCs/>
                <w:noProof/>
                <w:lang w:eastAsia="pl-PL"/>
              </w:rPr>
              <w:tab/>
            </w:r>
            <w:r w:rsidR="004757AF" w:rsidRPr="004757AF">
              <w:rPr>
                <w:rStyle w:val="Hipercze"/>
                <w:bCs/>
                <w:noProof/>
              </w:rPr>
              <w:t>OPIS TECHNICZNY</w:t>
            </w:r>
            <w:r w:rsidR="004757AF" w:rsidRPr="004757AF">
              <w:rPr>
                <w:bCs/>
                <w:noProof/>
                <w:webHidden/>
              </w:rPr>
              <w:tab/>
            </w:r>
            <w:r w:rsidR="004757AF" w:rsidRPr="004757AF">
              <w:rPr>
                <w:bCs/>
                <w:noProof/>
                <w:webHidden/>
              </w:rPr>
              <w:fldChar w:fldCharType="begin"/>
            </w:r>
            <w:r w:rsidR="004757AF" w:rsidRPr="004757AF">
              <w:rPr>
                <w:bCs/>
                <w:noProof/>
                <w:webHidden/>
              </w:rPr>
              <w:instrText xml:space="preserve"> PAGEREF _Toc77630326 \h </w:instrText>
            </w:r>
            <w:r w:rsidR="004757AF" w:rsidRPr="004757AF">
              <w:rPr>
                <w:bCs/>
                <w:noProof/>
                <w:webHidden/>
              </w:rPr>
            </w:r>
            <w:r w:rsidR="004757AF" w:rsidRPr="004757AF">
              <w:rPr>
                <w:bCs/>
                <w:noProof/>
                <w:webHidden/>
              </w:rPr>
              <w:fldChar w:fldCharType="separate"/>
            </w:r>
            <w:r w:rsidR="004757AF" w:rsidRPr="004757AF">
              <w:rPr>
                <w:bCs/>
                <w:noProof/>
                <w:webHidden/>
              </w:rPr>
              <w:t>3</w:t>
            </w:r>
            <w:r w:rsidR="004757AF" w:rsidRPr="004757AF">
              <w:rPr>
                <w:bCs/>
                <w:noProof/>
                <w:webHidden/>
              </w:rPr>
              <w:fldChar w:fldCharType="end"/>
            </w:r>
          </w:hyperlink>
        </w:p>
        <w:p w14:paraId="511400E9" w14:textId="2BDBBBAD" w:rsidR="004757AF" w:rsidRPr="004757AF" w:rsidRDefault="004757AF">
          <w:pPr>
            <w:pStyle w:val="Spistreci3"/>
            <w:tabs>
              <w:tab w:val="left" w:pos="1100"/>
              <w:tab w:val="right" w:leader="dot" w:pos="9628"/>
            </w:tabs>
            <w:rPr>
              <w:rFonts w:eastAsiaTheme="minorEastAsia"/>
              <w:bCs/>
              <w:noProof/>
              <w:lang w:eastAsia="pl-PL"/>
            </w:rPr>
          </w:pPr>
          <w:hyperlink w:anchor="_Toc77630327" w:history="1">
            <w:r w:rsidRPr="004757AF">
              <w:rPr>
                <w:rStyle w:val="Hipercze"/>
                <w:bCs/>
                <w:noProof/>
              </w:rPr>
              <w:t>1.1</w:t>
            </w:r>
            <w:r w:rsidRPr="004757AF">
              <w:rPr>
                <w:rFonts w:eastAsiaTheme="minorEastAsia"/>
                <w:bCs/>
                <w:noProof/>
                <w:lang w:eastAsia="pl-PL"/>
              </w:rPr>
              <w:tab/>
            </w:r>
            <w:r w:rsidRPr="004757AF">
              <w:rPr>
                <w:rStyle w:val="Hipercze"/>
                <w:bCs/>
                <w:noProof/>
              </w:rPr>
              <w:t>Przedmiot opracowania</w:t>
            </w:r>
            <w:r w:rsidRPr="004757AF">
              <w:rPr>
                <w:bCs/>
                <w:noProof/>
                <w:webHidden/>
              </w:rPr>
              <w:tab/>
            </w:r>
            <w:r w:rsidRPr="004757AF">
              <w:rPr>
                <w:bCs/>
                <w:noProof/>
                <w:webHidden/>
              </w:rPr>
              <w:fldChar w:fldCharType="begin"/>
            </w:r>
            <w:r w:rsidRPr="004757AF">
              <w:rPr>
                <w:bCs/>
                <w:noProof/>
                <w:webHidden/>
              </w:rPr>
              <w:instrText xml:space="preserve"> PAGEREF _Toc77630327 \h </w:instrText>
            </w:r>
            <w:r w:rsidRPr="004757AF">
              <w:rPr>
                <w:bCs/>
                <w:noProof/>
                <w:webHidden/>
              </w:rPr>
            </w:r>
            <w:r w:rsidRPr="004757AF">
              <w:rPr>
                <w:bCs/>
                <w:noProof/>
                <w:webHidden/>
              </w:rPr>
              <w:fldChar w:fldCharType="separate"/>
            </w:r>
            <w:r w:rsidRPr="004757AF">
              <w:rPr>
                <w:bCs/>
                <w:noProof/>
                <w:webHidden/>
              </w:rPr>
              <w:t>3</w:t>
            </w:r>
            <w:r w:rsidRPr="004757AF">
              <w:rPr>
                <w:bCs/>
                <w:noProof/>
                <w:webHidden/>
              </w:rPr>
              <w:fldChar w:fldCharType="end"/>
            </w:r>
          </w:hyperlink>
        </w:p>
        <w:p w14:paraId="0773CCBB" w14:textId="1957D3C5" w:rsidR="004757AF" w:rsidRPr="004757AF" w:rsidRDefault="004757AF">
          <w:pPr>
            <w:pStyle w:val="Spistreci3"/>
            <w:tabs>
              <w:tab w:val="left" w:pos="1100"/>
              <w:tab w:val="right" w:leader="dot" w:pos="9628"/>
            </w:tabs>
            <w:rPr>
              <w:rFonts w:eastAsiaTheme="minorEastAsia"/>
              <w:bCs/>
              <w:noProof/>
              <w:lang w:eastAsia="pl-PL"/>
            </w:rPr>
          </w:pPr>
          <w:hyperlink w:anchor="_Toc77630328" w:history="1">
            <w:r w:rsidRPr="004757AF">
              <w:rPr>
                <w:rStyle w:val="Hipercze"/>
                <w:bCs/>
                <w:noProof/>
              </w:rPr>
              <w:t>1.2</w:t>
            </w:r>
            <w:r w:rsidRPr="004757AF">
              <w:rPr>
                <w:rFonts w:eastAsiaTheme="minorEastAsia"/>
                <w:bCs/>
                <w:noProof/>
                <w:lang w:eastAsia="pl-PL"/>
              </w:rPr>
              <w:tab/>
            </w:r>
            <w:r w:rsidRPr="004757AF">
              <w:rPr>
                <w:rStyle w:val="Hipercze"/>
                <w:bCs/>
                <w:noProof/>
              </w:rPr>
              <w:t>Inwestor</w:t>
            </w:r>
            <w:r w:rsidRPr="004757AF">
              <w:rPr>
                <w:bCs/>
                <w:noProof/>
                <w:webHidden/>
              </w:rPr>
              <w:tab/>
            </w:r>
            <w:r w:rsidRPr="004757AF">
              <w:rPr>
                <w:bCs/>
                <w:noProof/>
                <w:webHidden/>
              </w:rPr>
              <w:fldChar w:fldCharType="begin"/>
            </w:r>
            <w:r w:rsidRPr="004757AF">
              <w:rPr>
                <w:bCs/>
                <w:noProof/>
                <w:webHidden/>
              </w:rPr>
              <w:instrText xml:space="preserve"> PAGEREF _Toc77630328 \h </w:instrText>
            </w:r>
            <w:r w:rsidRPr="004757AF">
              <w:rPr>
                <w:bCs/>
                <w:noProof/>
                <w:webHidden/>
              </w:rPr>
            </w:r>
            <w:r w:rsidRPr="004757AF">
              <w:rPr>
                <w:bCs/>
                <w:noProof/>
                <w:webHidden/>
              </w:rPr>
              <w:fldChar w:fldCharType="separate"/>
            </w:r>
            <w:r w:rsidRPr="004757AF">
              <w:rPr>
                <w:bCs/>
                <w:noProof/>
                <w:webHidden/>
              </w:rPr>
              <w:t>4</w:t>
            </w:r>
            <w:r w:rsidRPr="004757AF">
              <w:rPr>
                <w:bCs/>
                <w:noProof/>
                <w:webHidden/>
              </w:rPr>
              <w:fldChar w:fldCharType="end"/>
            </w:r>
          </w:hyperlink>
        </w:p>
        <w:p w14:paraId="0081CC7F" w14:textId="1731AACB" w:rsidR="004757AF" w:rsidRPr="004757AF" w:rsidRDefault="004757AF">
          <w:pPr>
            <w:pStyle w:val="Spistreci3"/>
            <w:tabs>
              <w:tab w:val="left" w:pos="1100"/>
              <w:tab w:val="right" w:leader="dot" w:pos="9628"/>
            </w:tabs>
            <w:rPr>
              <w:rFonts w:eastAsiaTheme="minorEastAsia"/>
              <w:bCs/>
              <w:noProof/>
              <w:lang w:eastAsia="pl-PL"/>
            </w:rPr>
          </w:pPr>
          <w:hyperlink w:anchor="_Toc77630329" w:history="1">
            <w:r w:rsidRPr="004757AF">
              <w:rPr>
                <w:rStyle w:val="Hipercze"/>
                <w:bCs/>
                <w:noProof/>
              </w:rPr>
              <w:t>1.3</w:t>
            </w:r>
            <w:r w:rsidRPr="004757AF">
              <w:rPr>
                <w:rFonts w:eastAsiaTheme="minorEastAsia"/>
                <w:bCs/>
                <w:noProof/>
                <w:lang w:eastAsia="pl-PL"/>
              </w:rPr>
              <w:tab/>
            </w:r>
            <w:r w:rsidRPr="004757AF">
              <w:rPr>
                <w:rStyle w:val="Hipercze"/>
                <w:bCs/>
                <w:noProof/>
              </w:rPr>
              <w:t>Opracowujący</w:t>
            </w:r>
            <w:r w:rsidRPr="004757AF">
              <w:rPr>
                <w:bCs/>
                <w:noProof/>
                <w:webHidden/>
              </w:rPr>
              <w:tab/>
            </w:r>
            <w:r w:rsidRPr="004757AF">
              <w:rPr>
                <w:bCs/>
                <w:noProof/>
                <w:webHidden/>
              </w:rPr>
              <w:fldChar w:fldCharType="begin"/>
            </w:r>
            <w:r w:rsidRPr="004757AF">
              <w:rPr>
                <w:bCs/>
                <w:noProof/>
                <w:webHidden/>
              </w:rPr>
              <w:instrText xml:space="preserve"> PAGEREF _Toc77630329 \h </w:instrText>
            </w:r>
            <w:r w:rsidRPr="004757AF">
              <w:rPr>
                <w:bCs/>
                <w:noProof/>
                <w:webHidden/>
              </w:rPr>
            </w:r>
            <w:r w:rsidRPr="004757AF">
              <w:rPr>
                <w:bCs/>
                <w:noProof/>
                <w:webHidden/>
              </w:rPr>
              <w:fldChar w:fldCharType="separate"/>
            </w:r>
            <w:r w:rsidRPr="004757AF">
              <w:rPr>
                <w:bCs/>
                <w:noProof/>
                <w:webHidden/>
              </w:rPr>
              <w:t>4</w:t>
            </w:r>
            <w:r w:rsidRPr="004757AF">
              <w:rPr>
                <w:bCs/>
                <w:noProof/>
                <w:webHidden/>
              </w:rPr>
              <w:fldChar w:fldCharType="end"/>
            </w:r>
          </w:hyperlink>
        </w:p>
        <w:p w14:paraId="0E8EDE36" w14:textId="3E14465C" w:rsidR="004757AF" w:rsidRPr="004757AF" w:rsidRDefault="004757AF">
          <w:pPr>
            <w:pStyle w:val="Spistreci3"/>
            <w:tabs>
              <w:tab w:val="left" w:pos="1100"/>
              <w:tab w:val="right" w:leader="dot" w:pos="9628"/>
            </w:tabs>
            <w:rPr>
              <w:rFonts w:eastAsiaTheme="minorEastAsia"/>
              <w:bCs/>
              <w:noProof/>
              <w:lang w:eastAsia="pl-PL"/>
            </w:rPr>
          </w:pPr>
          <w:hyperlink w:anchor="_Toc77630330" w:history="1">
            <w:r w:rsidRPr="004757AF">
              <w:rPr>
                <w:rStyle w:val="Hipercze"/>
                <w:bCs/>
                <w:noProof/>
              </w:rPr>
              <w:t>1.4</w:t>
            </w:r>
            <w:r w:rsidRPr="004757AF">
              <w:rPr>
                <w:rFonts w:eastAsiaTheme="minorEastAsia"/>
                <w:bCs/>
                <w:noProof/>
                <w:lang w:eastAsia="pl-PL"/>
              </w:rPr>
              <w:tab/>
            </w:r>
            <w:r w:rsidRPr="004757AF">
              <w:rPr>
                <w:rStyle w:val="Hipercze"/>
                <w:bCs/>
                <w:noProof/>
              </w:rPr>
              <w:t>Podstawa opracowania</w:t>
            </w:r>
            <w:r w:rsidRPr="004757AF">
              <w:rPr>
                <w:bCs/>
                <w:noProof/>
                <w:webHidden/>
              </w:rPr>
              <w:tab/>
            </w:r>
            <w:r w:rsidRPr="004757AF">
              <w:rPr>
                <w:bCs/>
                <w:noProof/>
                <w:webHidden/>
              </w:rPr>
              <w:fldChar w:fldCharType="begin"/>
            </w:r>
            <w:r w:rsidRPr="004757AF">
              <w:rPr>
                <w:bCs/>
                <w:noProof/>
                <w:webHidden/>
              </w:rPr>
              <w:instrText xml:space="preserve"> PAGEREF _Toc77630330 \h </w:instrText>
            </w:r>
            <w:r w:rsidRPr="004757AF">
              <w:rPr>
                <w:bCs/>
                <w:noProof/>
                <w:webHidden/>
              </w:rPr>
            </w:r>
            <w:r w:rsidRPr="004757AF">
              <w:rPr>
                <w:bCs/>
                <w:noProof/>
                <w:webHidden/>
              </w:rPr>
              <w:fldChar w:fldCharType="separate"/>
            </w:r>
            <w:r w:rsidRPr="004757AF">
              <w:rPr>
                <w:bCs/>
                <w:noProof/>
                <w:webHidden/>
              </w:rPr>
              <w:t>4</w:t>
            </w:r>
            <w:r w:rsidRPr="004757AF">
              <w:rPr>
                <w:bCs/>
                <w:noProof/>
                <w:webHidden/>
              </w:rPr>
              <w:fldChar w:fldCharType="end"/>
            </w:r>
          </w:hyperlink>
        </w:p>
        <w:p w14:paraId="19EF6855" w14:textId="19F8FCF0" w:rsidR="004757AF" w:rsidRPr="004757AF" w:rsidRDefault="004757AF">
          <w:pPr>
            <w:pStyle w:val="Spistreci3"/>
            <w:tabs>
              <w:tab w:val="left" w:pos="1100"/>
              <w:tab w:val="right" w:leader="dot" w:pos="9628"/>
            </w:tabs>
            <w:rPr>
              <w:rFonts w:eastAsiaTheme="minorEastAsia"/>
              <w:bCs/>
              <w:noProof/>
              <w:lang w:eastAsia="pl-PL"/>
            </w:rPr>
          </w:pPr>
          <w:hyperlink w:anchor="_Toc77630331" w:history="1">
            <w:r w:rsidRPr="004757AF">
              <w:rPr>
                <w:rStyle w:val="Hipercze"/>
                <w:bCs/>
                <w:noProof/>
              </w:rPr>
              <w:t>1.5</w:t>
            </w:r>
            <w:r w:rsidRPr="004757AF">
              <w:rPr>
                <w:rFonts w:eastAsiaTheme="minorEastAsia"/>
                <w:bCs/>
                <w:noProof/>
                <w:lang w:eastAsia="pl-PL"/>
              </w:rPr>
              <w:tab/>
            </w:r>
            <w:r w:rsidRPr="004757AF">
              <w:rPr>
                <w:rStyle w:val="Hipercze"/>
                <w:bCs/>
                <w:noProof/>
              </w:rPr>
              <w:t>Istniejące zagospodarowanie terenu</w:t>
            </w:r>
            <w:r w:rsidRPr="004757AF">
              <w:rPr>
                <w:bCs/>
                <w:noProof/>
                <w:webHidden/>
              </w:rPr>
              <w:tab/>
            </w:r>
            <w:r w:rsidRPr="004757AF">
              <w:rPr>
                <w:bCs/>
                <w:noProof/>
                <w:webHidden/>
              </w:rPr>
              <w:fldChar w:fldCharType="begin"/>
            </w:r>
            <w:r w:rsidRPr="004757AF">
              <w:rPr>
                <w:bCs/>
                <w:noProof/>
                <w:webHidden/>
              </w:rPr>
              <w:instrText xml:space="preserve"> PAGEREF _Toc77630331 \h </w:instrText>
            </w:r>
            <w:r w:rsidRPr="004757AF">
              <w:rPr>
                <w:bCs/>
                <w:noProof/>
                <w:webHidden/>
              </w:rPr>
            </w:r>
            <w:r w:rsidRPr="004757AF">
              <w:rPr>
                <w:bCs/>
                <w:noProof/>
                <w:webHidden/>
              </w:rPr>
              <w:fldChar w:fldCharType="separate"/>
            </w:r>
            <w:r w:rsidRPr="004757AF">
              <w:rPr>
                <w:bCs/>
                <w:noProof/>
                <w:webHidden/>
              </w:rPr>
              <w:t>4</w:t>
            </w:r>
            <w:r w:rsidRPr="004757AF">
              <w:rPr>
                <w:bCs/>
                <w:noProof/>
                <w:webHidden/>
              </w:rPr>
              <w:fldChar w:fldCharType="end"/>
            </w:r>
          </w:hyperlink>
        </w:p>
        <w:p w14:paraId="10823207" w14:textId="0737F8E5" w:rsidR="004757AF" w:rsidRPr="004757AF" w:rsidRDefault="004757AF">
          <w:pPr>
            <w:pStyle w:val="Spistreci3"/>
            <w:tabs>
              <w:tab w:val="left" w:pos="1100"/>
              <w:tab w:val="right" w:leader="dot" w:pos="9628"/>
            </w:tabs>
            <w:rPr>
              <w:rFonts w:eastAsiaTheme="minorEastAsia"/>
              <w:bCs/>
              <w:noProof/>
              <w:lang w:eastAsia="pl-PL"/>
            </w:rPr>
          </w:pPr>
          <w:hyperlink w:anchor="_Toc77630332" w:history="1">
            <w:r w:rsidRPr="004757AF">
              <w:rPr>
                <w:rStyle w:val="Hipercze"/>
                <w:bCs/>
                <w:noProof/>
              </w:rPr>
              <w:t>1.6</w:t>
            </w:r>
            <w:r w:rsidRPr="004757AF">
              <w:rPr>
                <w:rFonts w:eastAsiaTheme="minorEastAsia"/>
                <w:bCs/>
                <w:noProof/>
                <w:lang w:eastAsia="pl-PL"/>
              </w:rPr>
              <w:tab/>
            </w:r>
            <w:r w:rsidRPr="004757AF">
              <w:rPr>
                <w:rStyle w:val="Hipercze"/>
                <w:bCs/>
                <w:noProof/>
              </w:rPr>
              <w:t>Uzbrojenie terenu</w:t>
            </w:r>
            <w:r w:rsidRPr="004757AF">
              <w:rPr>
                <w:bCs/>
                <w:noProof/>
                <w:webHidden/>
              </w:rPr>
              <w:tab/>
            </w:r>
            <w:r w:rsidRPr="004757AF">
              <w:rPr>
                <w:bCs/>
                <w:noProof/>
                <w:webHidden/>
              </w:rPr>
              <w:fldChar w:fldCharType="begin"/>
            </w:r>
            <w:r w:rsidRPr="004757AF">
              <w:rPr>
                <w:bCs/>
                <w:noProof/>
                <w:webHidden/>
              </w:rPr>
              <w:instrText xml:space="preserve"> PAGEREF _Toc77630332 \h </w:instrText>
            </w:r>
            <w:r w:rsidRPr="004757AF">
              <w:rPr>
                <w:bCs/>
                <w:noProof/>
                <w:webHidden/>
              </w:rPr>
            </w:r>
            <w:r w:rsidRPr="004757AF">
              <w:rPr>
                <w:bCs/>
                <w:noProof/>
                <w:webHidden/>
              </w:rPr>
              <w:fldChar w:fldCharType="separate"/>
            </w:r>
            <w:r w:rsidRPr="004757AF">
              <w:rPr>
                <w:bCs/>
                <w:noProof/>
                <w:webHidden/>
              </w:rPr>
              <w:t>5</w:t>
            </w:r>
            <w:r w:rsidRPr="004757AF">
              <w:rPr>
                <w:bCs/>
                <w:noProof/>
                <w:webHidden/>
              </w:rPr>
              <w:fldChar w:fldCharType="end"/>
            </w:r>
          </w:hyperlink>
        </w:p>
        <w:p w14:paraId="6DC5E7A8" w14:textId="103AA7BB" w:rsidR="004757AF" w:rsidRPr="004757AF" w:rsidRDefault="004757AF">
          <w:pPr>
            <w:pStyle w:val="Spistreci3"/>
            <w:tabs>
              <w:tab w:val="left" w:pos="1100"/>
              <w:tab w:val="right" w:leader="dot" w:pos="9628"/>
            </w:tabs>
            <w:rPr>
              <w:rFonts w:eastAsiaTheme="minorEastAsia"/>
              <w:bCs/>
              <w:noProof/>
              <w:lang w:eastAsia="pl-PL"/>
            </w:rPr>
          </w:pPr>
          <w:hyperlink w:anchor="_Toc77630333" w:history="1">
            <w:r w:rsidRPr="004757AF">
              <w:rPr>
                <w:rStyle w:val="Hipercze"/>
                <w:rFonts w:eastAsia="Times New Roman" w:cs="Times New Roman"/>
                <w:bCs/>
                <w:noProof/>
              </w:rPr>
              <w:t>1.7</w:t>
            </w:r>
            <w:r w:rsidRPr="004757AF">
              <w:rPr>
                <w:rFonts w:eastAsiaTheme="minorEastAsia"/>
                <w:bCs/>
                <w:noProof/>
                <w:lang w:eastAsia="pl-PL"/>
              </w:rPr>
              <w:tab/>
            </w:r>
            <w:r w:rsidRPr="004757AF">
              <w:rPr>
                <w:rStyle w:val="Hipercze"/>
                <w:rFonts w:eastAsia="Times New Roman" w:cs="Times New Roman"/>
                <w:bCs/>
                <w:noProof/>
              </w:rPr>
              <w:t>Roboty rozbiórkowe</w:t>
            </w:r>
            <w:r w:rsidRPr="004757AF">
              <w:rPr>
                <w:bCs/>
                <w:noProof/>
                <w:webHidden/>
              </w:rPr>
              <w:tab/>
            </w:r>
            <w:r w:rsidRPr="004757AF">
              <w:rPr>
                <w:bCs/>
                <w:noProof/>
                <w:webHidden/>
              </w:rPr>
              <w:fldChar w:fldCharType="begin"/>
            </w:r>
            <w:r w:rsidRPr="004757AF">
              <w:rPr>
                <w:bCs/>
                <w:noProof/>
                <w:webHidden/>
              </w:rPr>
              <w:instrText xml:space="preserve"> PAGEREF _Toc77630333 \h </w:instrText>
            </w:r>
            <w:r w:rsidRPr="004757AF">
              <w:rPr>
                <w:bCs/>
                <w:noProof/>
                <w:webHidden/>
              </w:rPr>
            </w:r>
            <w:r w:rsidRPr="004757AF">
              <w:rPr>
                <w:bCs/>
                <w:noProof/>
                <w:webHidden/>
              </w:rPr>
              <w:fldChar w:fldCharType="separate"/>
            </w:r>
            <w:r w:rsidRPr="004757AF">
              <w:rPr>
                <w:bCs/>
                <w:noProof/>
                <w:webHidden/>
              </w:rPr>
              <w:t>5</w:t>
            </w:r>
            <w:r w:rsidRPr="004757AF">
              <w:rPr>
                <w:bCs/>
                <w:noProof/>
                <w:webHidden/>
              </w:rPr>
              <w:fldChar w:fldCharType="end"/>
            </w:r>
          </w:hyperlink>
        </w:p>
        <w:p w14:paraId="5C550790" w14:textId="31D6949F" w:rsidR="004757AF" w:rsidRPr="004757AF" w:rsidRDefault="004757AF">
          <w:pPr>
            <w:pStyle w:val="Spistreci3"/>
            <w:tabs>
              <w:tab w:val="left" w:pos="1100"/>
              <w:tab w:val="right" w:leader="dot" w:pos="9628"/>
            </w:tabs>
            <w:rPr>
              <w:rFonts w:eastAsiaTheme="minorEastAsia"/>
              <w:bCs/>
              <w:noProof/>
              <w:lang w:eastAsia="pl-PL"/>
            </w:rPr>
          </w:pPr>
          <w:hyperlink w:anchor="_Toc77630334" w:history="1">
            <w:r w:rsidRPr="004757AF">
              <w:rPr>
                <w:rStyle w:val="Hipercze"/>
                <w:bCs/>
                <w:noProof/>
              </w:rPr>
              <w:t>1.8</w:t>
            </w:r>
            <w:r w:rsidRPr="004757AF">
              <w:rPr>
                <w:rFonts w:eastAsiaTheme="minorEastAsia"/>
                <w:bCs/>
                <w:noProof/>
                <w:lang w:eastAsia="pl-PL"/>
              </w:rPr>
              <w:tab/>
            </w:r>
            <w:r w:rsidRPr="004757AF">
              <w:rPr>
                <w:rStyle w:val="Hipercze"/>
                <w:bCs/>
                <w:noProof/>
              </w:rPr>
              <w:t>Zestawienie parametrów projektowanej drogi gminnej</w:t>
            </w:r>
            <w:r w:rsidRPr="004757AF">
              <w:rPr>
                <w:bCs/>
                <w:noProof/>
                <w:webHidden/>
              </w:rPr>
              <w:tab/>
            </w:r>
            <w:r w:rsidRPr="004757AF">
              <w:rPr>
                <w:bCs/>
                <w:noProof/>
                <w:webHidden/>
              </w:rPr>
              <w:fldChar w:fldCharType="begin"/>
            </w:r>
            <w:r w:rsidRPr="004757AF">
              <w:rPr>
                <w:bCs/>
                <w:noProof/>
                <w:webHidden/>
              </w:rPr>
              <w:instrText xml:space="preserve"> PAGEREF _Toc77630334 \h </w:instrText>
            </w:r>
            <w:r w:rsidRPr="004757AF">
              <w:rPr>
                <w:bCs/>
                <w:noProof/>
                <w:webHidden/>
              </w:rPr>
            </w:r>
            <w:r w:rsidRPr="004757AF">
              <w:rPr>
                <w:bCs/>
                <w:noProof/>
                <w:webHidden/>
              </w:rPr>
              <w:fldChar w:fldCharType="separate"/>
            </w:r>
            <w:r w:rsidRPr="004757AF">
              <w:rPr>
                <w:bCs/>
                <w:noProof/>
                <w:webHidden/>
              </w:rPr>
              <w:t>5</w:t>
            </w:r>
            <w:r w:rsidRPr="004757AF">
              <w:rPr>
                <w:bCs/>
                <w:noProof/>
                <w:webHidden/>
              </w:rPr>
              <w:fldChar w:fldCharType="end"/>
            </w:r>
          </w:hyperlink>
        </w:p>
        <w:p w14:paraId="450FF45B" w14:textId="2D129E1F" w:rsidR="004757AF" w:rsidRPr="004757AF" w:rsidRDefault="004757AF">
          <w:pPr>
            <w:pStyle w:val="Spistreci3"/>
            <w:tabs>
              <w:tab w:val="left" w:pos="1100"/>
              <w:tab w:val="right" w:leader="dot" w:pos="9628"/>
            </w:tabs>
            <w:rPr>
              <w:rFonts w:eastAsiaTheme="minorEastAsia"/>
              <w:bCs/>
              <w:noProof/>
              <w:lang w:eastAsia="pl-PL"/>
            </w:rPr>
          </w:pPr>
          <w:hyperlink w:anchor="_Toc77630335" w:history="1">
            <w:r w:rsidRPr="004757AF">
              <w:rPr>
                <w:rStyle w:val="Hipercze"/>
                <w:bCs/>
                <w:noProof/>
              </w:rPr>
              <w:t>1.9</w:t>
            </w:r>
            <w:r w:rsidRPr="004757AF">
              <w:rPr>
                <w:rFonts w:eastAsiaTheme="minorEastAsia"/>
                <w:bCs/>
                <w:noProof/>
                <w:lang w:eastAsia="pl-PL"/>
              </w:rPr>
              <w:tab/>
            </w:r>
            <w:r w:rsidRPr="004757AF">
              <w:rPr>
                <w:rStyle w:val="Hipercze"/>
                <w:bCs/>
                <w:noProof/>
              </w:rPr>
              <w:t>Zestawienie parametrów wlotu drogi gminnej na skrzyżowaniu z DP 2027P</w:t>
            </w:r>
            <w:r w:rsidRPr="004757AF">
              <w:rPr>
                <w:bCs/>
                <w:noProof/>
                <w:webHidden/>
              </w:rPr>
              <w:tab/>
            </w:r>
            <w:r w:rsidRPr="004757AF">
              <w:rPr>
                <w:bCs/>
                <w:noProof/>
                <w:webHidden/>
              </w:rPr>
              <w:fldChar w:fldCharType="begin"/>
            </w:r>
            <w:r w:rsidRPr="004757AF">
              <w:rPr>
                <w:bCs/>
                <w:noProof/>
                <w:webHidden/>
              </w:rPr>
              <w:instrText xml:space="preserve"> PAGEREF _Toc77630335 \h </w:instrText>
            </w:r>
            <w:r w:rsidRPr="004757AF">
              <w:rPr>
                <w:bCs/>
                <w:noProof/>
                <w:webHidden/>
              </w:rPr>
            </w:r>
            <w:r w:rsidRPr="004757AF">
              <w:rPr>
                <w:bCs/>
                <w:noProof/>
                <w:webHidden/>
              </w:rPr>
              <w:fldChar w:fldCharType="separate"/>
            </w:r>
            <w:r w:rsidRPr="004757AF">
              <w:rPr>
                <w:bCs/>
                <w:noProof/>
                <w:webHidden/>
              </w:rPr>
              <w:t>6</w:t>
            </w:r>
            <w:r w:rsidRPr="004757AF">
              <w:rPr>
                <w:bCs/>
                <w:noProof/>
                <w:webHidden/>
              </w:rPr>
              <w:fldChar w:fldCharType="end"/>
            </w:r>
          </w:hyperlink>
        </w:p>
        <w:p w14:paraId="101E271F" w14:textId="7CB4EAD8" w:rsidR="004757AF" w:rsidRPr="004757AF" w:rsidRDefault="004757AF">
          <w:pPr>
            <w:pStyle w:val="Spistreci3"/>
            <w:tabs>
              <w:tab w:val="left" w:pos="1100"/>
              <w:tab w:val="right" w:leader="dot" w:pos="9628"/>
            </w:tabs>
            <w:rPr>
              <w:rFonts w:eastAsiaTheme="minorEastAsia"/>
              <w:bCs/>
              <w:noProof/>
              <w:lang w:eastAsia="pl-PL"/>
            </w:rPr>
          </w:pPr>
          <w:hyperlink w:anchor="_Toc77630336" w:history="1">
            <w:r w:rsidRPr="004757AF">
              <w:rPr>
                <w:rStyle w:val="Hipercze"/>
                <w:bCs/>
                <w:noProof/>
              </w:rPr>
              <w:t>1.10</w:t>
            </w:r>
            <w:r w:rsidRPr="004757AF">
              <w:rPr>
                <w:rFonts w:eastAsiaTheme="minorEastAsia"/>
                <w:bCs/>
                <w:noProof/>
                <w:lang w:eastAsia="pl-PL"/>
              </w:rPr>
              <w:tab/>
            </w:r>
            <w:r w:rsidRPr="004757AF">
              <w:rPr>
                <w:rStyle w:val="Hipercze"/>
                <w:bCs/>
                <w:noProof/>
              </w:rPr>
              <w:t>Zakres inwestycji (opis sposobu wykonania robót budowlanych)</w:t>
            </w:r>
            <w:r w:rsidRPr="004757AF">
              <w:rPr>
                <w:bCs/>
                <w:noProof/>
                <w:webHidden/>
              </w:rPr>
              <w:tab/>
            </w:r>
            <w:r w:rsidRPr="004757AF">
              <w:rPr>
                <w:bCs/>
                <w:noProof/>
                <w:webHidden/>
              </w:rPr>
              <w:fldChar w:fldCharType="begin"/>
            </w:r>
            <w:r w:rsidRPr="004757AF">
              <w:rPr>
                <w:bCs/>
                <w:noProof/>
                <w:webHidden/>
              </w:rPr>
              <w:instrText xml:space="preserve"> PAGEREF _Toc77630336 \h </w:instrText>
            </w:r>
            <w:r w:rsidRPr="004757AF">
              <w:rPr>
                <w:bCs/>
                <w:noProof/>
                <w:webHidden/>
              </w:rPr>
            </w:r>
            <w:r w:rsidRPr="004757AF">
              <w:rPr>
                <w:bCs/>
                <w:noProof/>
                <w:webHidden/>
              </w:rPr>
              <w:fldChar w:fldCharType="separate"/>
            </w:r>
            <w:r w:rsidRPr="004757AF">
              <w:rPr>
                <w:bCs/>
                <w:noProof/>
                <w:webHidden/>
              </w:rPr>
              <w:t>6</w:t>
            </w:r>
            <w:r w:rsidRPr="004757AF">
              <w:rPr>
                <w:bCs/>
                <w:noProof/>
                <w:webHidden/>
              </w:rPr>
              <w:fldChar w:fldCharType="end"/>
            </w:r>
          </w:hyperlink>
        </w:p>
        <w:p w14:paraId="6FCF7E7D" w14:textId="3776B758" w:rsidR="004757AF" w:rsidRPr="004757AF" w:rsidRDefault="004757AF">
          <w:pPr>
            <w:pStyle w:val="Spistreci3"/>
            <w:tabs>
              <w:tab w:val="left" w:pos="1100"/>
              <w:tab w:val="right" w:leader="dot" w:pos="9628"/>
            </w:tabs>
            <w:rPr>
              <w:rFonts w:eastAsiaTheme="minorEastAsia"/>
              <w:bCs/>
              <w:noProof/>
              <w:lang w:eastAsia="pl-PL"/>
            </w:rPr>
          </w:pPr>
          <w:hyperlink w:anchor="_Toc77630337" w:history="1">
            <w:r w:rsidRPr="004757AF">
              <w:rPr>
                <w:rStyle w:val="Hipercze"/>
                <w:bCs/>
                <w:noProof/>
              </w:rPr>
              <w:t>1.11</w:t>
            </w:r>
            <w:r w:rsidRPr="004757AF">
              <w:rPr>
                <w:rFonts w:eastAsiaTheme="minorEastAsia"/>
                <w:bCs/>
                <w:noProof/>
                <w:lang w:eastAsia="pl-PL"/>
              </w:rPr>
              <w:tab/>
            </w:r>
            <w:r w:rsidRPr="004757AF">
              <w:rPr>
                <w:rStyle w:val="Hipercze"/>
                <w:bCs/>
                <w:noProof/>
              </w:rPr>
              <w:t>Warunki gruntowe</w:t>
            </w:r>
            <w:r w:rsidRPr="004757AF">
              <w:rPr>
                <w:bCs/>
                <w:noProof/>
                <w:webHidden/>
              </w:rPr>
              <w:tab/>
            </w:r>
            <w:r w:rsidRPr="004757AF">
              <w:rPr>
                <w:bCs/>
                <w:noProof/>
                <w:webHidden/>
              </w:rPr>
              <w:fldChar w:fldCharType="begin"/>
            </w:r>
            <w:r w:rsidRPr="004757AF">
              <w:rPr>
                <w:bCs/>
                <w:noProof/>
                <w:webHidden/>
              </w:rPr>
              <w:instrText xml:space="preserve"> PAGEREF _Toc77630337 \h </w:instrText>
            </w:r>
            <w:r w:rsidRPr="004757AF">
              <w:rPr>
                <w:bCs/>
                <w:noProof/>
                <w:webHidden/>
              </w:rPr>
            </w:r>
            <w:r w:rsidRPr="004757AF">
              <w:rPr>
                <w:bCs/>
                <w:noProof/>
                <w:webHidden/>
              </w:rPr>
              <w:fldChar w:fldCharType="separate"/>
            </w:r>
            <w:r w:rsidRPr="004757AF">
              <w:rPr>
                <w:bCs/>
                <w:noProof/>
                <w:webHidden/>
              </w:rPr>
              <w:t>6</w:t>
            </w:r>
            <w:r w:rsidRPr="004757AF">
              <w:rPr>
                <w:bCs/>
                <w:noProof/>
                <w:webHidden/>
              </w:rPr>
              <w:fldChar w:fldCharType="end"/>
            </w:r>
          </w:hyperlink>
        </w:p>
        <w:p w14:paraId="06348463" w14:textId="7D2EE885" w:rsidR="004757AF" w:rsidRPr="004757AF" w:rsidRDefault="004757AF">
          <w:pPr>
            <w:pStyle w:val="Spistreci3"/>
            <w:tabs>
              <w:tab w:val="left" w:pos="1100"/>
              <w:tab w:val="right" w:leader="dot" w:pos="9628"/>
            </w:tabs>
            <w:rPr>
              <w:rFonts w:eastAsiaTheme="minorEastAsia"/>
              <w:bCs/>
              <w:noProof/>
              <w:lang w:eastAsia="pl-PL"/>
            </w:rPr>
          </w:pPr>
          <w:hyperlink w:anchor="_Toc77630338" w:history="1">
            <w:r w:rsidRPr="004757AF">
              <w:rPr>
                <w:rStyle w:val="Hipercze"/>
                <w:bCs/>
                <w:noProof/>
              </w:rPr>
              <w:t>1.12</w:t>
            </w:r>
            <w:r w:rsidRPr="004757AF">
              <w:rPr>
                <w:rFonts w:eastAsiaTheme="minorEastAsia"/>
                <w:bCs/>
                <w:noProof/>
                <w:lang w:eastAsia="pl-PL"/>
              </w:rPr>
              <w:tab/>
            </w:r>
            <w:r w:rsidRPr="004757AF">
              <w:rPr>
                <w:rStyle w:val="Hipercze"/>
                <w:bCs/>
                <w:noProof/>
              </w:rPr>
              <w:t>Roboty ziemne i wymagania dla podłoża gruntowego</w:t>
            </w:r>
            <w:r w:rsidRPr="004757AF">
              <w:rPr>
                <w:bCs/>
                <w:noProof/>
                <w:webHidden/>
              </w:rPr>
              <w:tab/>
            </w:r>
            <w:r w:rsidRPr="004757AF">
              <w:rPr>
                <w:bCs/>
                <w:noProof/>
                <w:webHidden/>
              </w:rPr>
              <w:fldChar w:fldCharType="begin"/>
            </w:r>
            <w:r w:rsidRPr="004757AF">
              <w:rPr>
                <w:bCs/>
                <w:noProof/>
                <w:webHidden/>
              </w:rPr>
              <w:instrText xml:space="preserve"> PAGEREF _Toc77630338 \h </w:instrText>
            </w:r>
            <w:r w:rsidRPr="004757AF">
              <w:rPr>
                <w:bCs/>
                <w:noProof/>
                <w:webHidden/>
              </w:rPr>
            </w:r>
            <w:r w:rsidRPr="004757AF">
              <w:rPr>
                <w:bCs/>
                <w:noProof/>
                <w:webHidden/>
              </w:rPr>
              <w:fldChar w:fldCharType="separate"/>
            </w:r>
            <w:r w:rsidRPr="004757AF">
              <w:rPr>
                <w:bCs/>
                <w:noProof/>
                <w:webHidden/>
              </w:rPr>
              <w:t>7</w:t>
            </w:r>
            <w:r w:rsidRPr="004757AF">
              <w:rPr>
                <w:bCs/>
                <w:noProof/>
                <w:webHidden/>
              </w:rPr>
              <w:fldChar w:fldCharType="end"/>
            </w:r>
          </w:hyperlink>
        </w:p>
        <w:p w14:paraId="27C790EC" w14:textId="234CFF08" w:rsidR="004757AF" w:rsidRPr="004757AF" w:rsidRDefault="004757AF">
          <w:pPr>
            <w:pStyle w:val="Spistreci3"/>
            <w:tabs>
              <w:tab w:val="left" w:pos="1100"/>
              <w:tab w:val="right" w:leader="dot" w:pos="9628"/>
            </w:tabs>
            <w:rPr>
              <w:rFonts w:eastAsiaTheme="minorEastAsia"/>
              <w:bCs/>
              <w:noProof/>
              <w:lang w:eastAsia="pl-PL"/>
            </w:rPr>
          </w:pPr>
          <w:hyperlink w:anchor="_Toc77630339" w:history="1">
            <w:r w:rsidRPr="004757AF">
              <w:rPr>
                <w:rStyle w:val="Hipercze"/>
                <w:bCs/>
                <w:noProof/>
              </w:rPr>
              <w:t>1.13</w:t>
            </w:r>
            <w:r w:rsidRPr="004757AF">
              <w:rPr>
                <w:rFonts w:eastAsiaTheme="minorEastAsia"/>
                <w:bCs/>
                <w:noProof/>
                <w:lang w:eastAsia="pl-PL"/>
              </w:rPr>
              <w:tab/>
            </w:r>
            <w:r w:rsidRPr="004757AF">
              <w:rPr>
                <w:rStyle w:val="Hipercze"/>
                <w:bCs/>
                <w:noProof/>
              </w:rPr>
              <w:t>Projektowane zagospodarowanie terenu</w:t>
            </w:r>
            <w:r w:rsidRPr="004757AF">
              <w:rPr>
                <w:bCs/>
                <w:noProof/>
                <w:webHidden/>
              </w:rPr>
              <w:tab/>
            </w:r>
            <w:r w:rsidRPr="004757AF">
              <w:rPr>
                <w:bCs/>
                <w:noProof/>
                <w:webHidden/>
              </w:rPr>
              <w:fldChar w:fldCharType="begin"/>
            </w:r>
            <w:r w:rsidRPr="004757AF">
              <w:rPr>
                <w:bCs/>
                <w:noProof/>
                <w:webHidden/>
              </w:rPr>
              <w:instrText xml:space="preserve"> PAGEREF _Toc77630339 \h </w:instrText>
            </w:r>
            <w:r w:rsidRPr="004757AF">
              <w:rPr>
                <w:bCs/>
                <w:noProof/>
                <w:webHidden/>
              </w:rPr>
            </w:r>
            <w:r w:rsidRPr="004757AF">
              <w:rPr>
                <w:bCs/>
                <w:noProof/>
                <w:webHidden/>
              </w:rPr>
              <w:fldChar w:fldCharType="separate"/>
            </w:r>
            <w:r w:rsidRPr="004757AF">
              <w:rPr>
                <w:bCs/>
                <w:noProof/>
                <w:webHidden/>
              </w:rPr>
              <w:t>7</w:t>
            </w:r>
            <w:r w:rsidRPr="004757AF">
              <w:rPr>
                <w:bCs/>
                <w:noProof/>
                <w:webHidden/>
              </w:rPr>
              <w:fldChar w:fldCharType="end"/>
            </w:r>
          </w:hyperlink>
        </w:p>
        <w:p w14:paraId="2E0F8819" w14:textId="4AC5B19A" w:rsidR="004757AF" w:rsidRPr="004757AF" w:rsidRDefault="004757AF">
          <w:pPr>
            <w:pStyle w:val="Spistreci3"/>
            <w:tabs>
              <w:tab w:val="left" w:pos="1100"/>
              <w:tab w:val="right" w:leader="dot" w:pos="9628"/>
            </w:tabs>
            <w:rPr>
              <w:rFonts w:eastAsiaTheme="minorEastAsia"/>
              <w:bCs/>
              <w:noProof/>
              <w:lang w:eastAsia="pl-PL"/>
            </w:rPr>
          </w:pPr>
          <w:hyperlink w:anchor="_Toc77630340" w:history="1">
            <w:r w:rsidRPr="004757AF">
              <w:rPr>
                <w:rStyle w:val="Hipercze"/>
                <w:bCs/>
                <w:noProof/>
              </w:rPr>
              <w:t>1.14</w:t>
            </w:r>
            <w:r w:rsidRPr="004757AF">
              <w:rPr>
                <w:rFonts w:eastAsiaTheme="minorEastAsia"/>
                <w:bCs/>
                <w:noProof/>
                <w:lang w:eastAsia="pl-PL"/>
              </w:rPr>
              <w:tab/>
            </w:r>
            <w:r w:rsidRPr="004757AF">
              <w:rPr>
                <w:rStyle w:val="Hipercze"/>
                <w:bCs/>
                <w:noProof/>
              </w:rPr>
              <w:t>Profil podłużny</w:t>
            </w:r>
            <w:r w:rsidRPr="004757AF">
              <w:rPr>
                <w:bCs/>
                <w:noProof/>
                <w:webHidden/>
              </w:rPr>
              <w:tab/>
            </w:r>
            <w:r w:rsidRPr="004757AF">
              <w:rPr>
                <w:bCs/>
                <w:noProof/>
                <w:webHidden/>
              </w:rPr>
              <w:fldChar w:fldCharType="begin"/>
            </w:r>
            <w:r w:rsidRPr="004757AF">
              <w:rPr>
                <w:bCs/>
                <w:noProof/>
                <w:webHidden/>
              </w:rPr>
              <w:instrText xml:space="preserve"> PAGEREF _Toc77630340 \h </w:instrText>
            </w:r>
            <w:r w:rsidRPr="004757AF">
              <w:rPr>
                <w:bCs/>
                <w:noProof/>
                <w:webHidden/>
              </w:rPr>
            </w:r>
            <w:r w:rsidRPr="004757AF">
              <w:rPr>
                <w:bCs/>
                <w:noProof/>
                <w:webHidden/>
              </w:rPr>
              <w:fldChar w:fldCharType="separate"/>
            </w:r>
            <w:r w:rsidRPr="004757AF">
              <w:rPr>
                <w:bCs/>
                <w:noProof/>
                <w:webHidden/>
              </w:rPr>
              <w:t>8</w:t>
            </w:r>
            <w:r w:rsidRPr="004757AF">
              <w:rPr>
                <w:bCs/>
                <w:noProof/>
                <w:webHidden/>
              </w:rPr>
              <w:fldChar w:fldCharType="end"/>
            </w:r>
          </w:hyperlink>
        </w:p>
        <w:p w14:paraId="24E5032C" w14:textId="6504A7FF" w:rsidR="004757AF" w:rsidRPr="004757AF" w:rsidRDefault="004757AF">
          <w:pPr>
            <w:pStyle w:val="Spistreci3"/>
            <w:tabs>
              <w:tab w:val="left" w:pos="1100"/>
              <w:tab w:val="right" w:leader="dot" w:pos="9628"/>
            </w:tabs>
            <w:rPr>
              <w:rFonts w:eastAsiaTheme="minorEastAsia"/>
              <w:bCs/>
              <w:noProof/>
              <w:lang w:eastAsia="pl-PL"/>
            </w:rPr>
          </w:pPr>
          <w:hyperlink w:anchor="_Toc77630341" w:history="1">
            <w:r w:rsidRPr="004757AF">
              <w:rPr>
                <w:rStyle w:val="Hipercze"/>
                <w:bCs/>
                <w:noProof/>
              </w:rPr>
              <w:t>1.15</w:t>
            </w:r>
            <w:r w:rsidRPr="004757AF">
              <w:rPr>
                <w:rFonts w:eastAsiaTheme="minorEastAsia"/>
                <w:bCs/>
                <w:noProof/>
                <w:lang w:eastAsia="pl-PL"/>
              </w:rPr>
              <w:tab/>
            </w:r>
            <w:r w:rsidRPr="004757AF">
              <w:rPr>
                <w:rStyle w:val="Hipercze"/>
                <w:bCs/>
                <w:noProof/>
              </w:rPr>
              <w:t>Odwodnienie – rowy</w:t>
            </w:r>
            <w:r w:rsidRPr="004757AF">
              <w:rPr>
                <w:bCs/>
                <w:noProof/>
                <w:webHidden/>
              </w:rPr>
              <w:tab/>
            </w:r>
            <w:r w:rsidRPr="004757AF">
              <w:rPr>
                <w:bCs/>
                <w:noProof/>
                <w:webHidden/>
              </w:rPr>
              <w:fldChar w:fldCharType="begin"/>
            </w:r>
            <w:r w:rsidRPr="004757AF">
              <w:rPr>
                <w:bCs/>
                <w:noProof/>
                <w:webHidden/>
              </w:rPr>
              <w:instrText xml:space="preserve"> PAGEREF _Toc77630341 \h </w:instrText>
            </w:r>
            <w:r w:rsidRPr="004757AF">
              <w:rPr>
                <w:bCs/>
                <w:noProof/>
                <w:webHidden/>
              </w:rPr>
            </w:r>
            <w:r w:rsidRPr="004757AF">
              <w:rPr>
                <w:bCs/>
                <w:noProof/>
                <w:webHidden/>
              </w:rPr>
              <w:fldChar w:fldCharType="separate"/>
            </w:r>
            <w:r w:rsidRPr="004757AF">
              <w:rPr>
                <w:bCs/>
                <w:noProof/>
                <w:webHidden/>
              </w:rPr>
              <w:t>8</w:t>
            </w:r>
            <w:r w:rsidRPr="004757AF">
              <w:rPr>
                <w:bCs/>
                <w:noProof/>
                <w:webHidden/>
              </w:rPr>
              <w:fldChar w:fldCharType="end"/>
            </w:r>
          </w:hyperlink>
        </w:p>
        <w:p w14:paraId="00B76B88" w14:textId="5C6B73BF" w:rsidR="004757AF" w:rsidRPr="004757AF" w:rsidRDefault="004757AF">
          <w:pPr>
            <w:pStyle w:val="Spistreci3"/>
            <w:tabs>
              <w:tab w:val="left" w:pos="1100"/>
              <w:tab w:val="right" w:leader="dot" w:pos="9628"/>
            </w:tabs>
            <w:rPr>
              <w:rFonts w:eastAsiaTheme="minorEastAsia"/>
              <w:bCs/>
              <w:noProof/>
              <w:lang w:eastAsia="pl-PL"/>
            </w:rPr>
          </w:pPr>
          <w:hyperlink w:anchor="_Toc77630342" w:history="1">
            <w:r w:rsidRPr="004757AF">
              <w:rPr>
                <w:rStyle w:val="Hipercze"/>
                <w:bCs/>
                <w:noProof/>
              </w:rPr>
              <w:t>1.16</w:t>
            </w:r>
            <w:r w:rsidRPr="004757AF">
              <w:rPr>
                <w:rFonts w:eastAsiaTheme="minorEastAsia"/>
                <w:bCs/>
                <w:noProof/>
                <w:lang w:eastAsia="pl-PL"/>
              </w:rPr>
              <w:tab/>
            </w:r>
            <w:r w:rsidRPr="004757AF">
              <w:rPr>
                <w:rStyle w:val="Hipercze"/>
                <w:bCs/>
                <w:noProof/>
              </w:rPr>
              <w:t>Obramowanie nawierzchni</w:t>
            </w:r>
            <w:r w:rsidRPr="004757AF">
              <w:rPr>
                <w:bCs/>
                <w:noProof/>
                <w:webHidden/>
              </w:rPr>
              <w:tab/>
            </w:r>
            <w:r w:rsidRPr="004757AF">
              <w:rPr>
                <w:bCs/>
                <w:noProof/>
                <w:webHidden/>
              </w:rPr>
              <w:fldChar w:fldCharType="begin"/>
            </w:r>
            <w:r w:rsidRPr="004757AF">
              <w:rPr>
                <w:bCs/>
                <w:noProof/>
                <w:webHidden/>
              </w:rPr>
              <w:instrText xml:space="preserve"> PAGEREF _Toc77630342 \h </w:instrText>
            </w:r>
            <w:r w:rsidRPr="004757AF">
              <w:rPr>
                <w:bCs/>
                <w:noProof/>
                <w:webHidden/>
              </w:rPr>
            </w:r>
            <w:r w:rsidRPr="004757AF">
              <w:rPr>
                <w:bCs/>
                <w:noProof/>
                <w:webHidden/>
              </w:rPr>
              <w:fldChar w:fldCharType="separate"/>
            </w:r>
            <w:r w:rsidRPr="004757AF">
              <w:rPr>
                <w:bCs/>
                <w:noProof/>
                <w:webHidden/>
              </w:rPr>
              <w:t>8</w:t>
            </w:r>
            <w:r w:rsidRPr="004757AF">
              <w:rPr>
                <w:bCs/>
                <w:noProof/>
                <w:webHidden/>
              </w:rPr>
              <w:fldChar w:fldCharType="end"/>
            </w:r>
          </w:hyperlink>
        </w:p>
        <w:p w14:paraId="17A4EAE5" w14:textId="423328BC" w:rsidR="004757AF" w:rsidRPr="004757AF" w:rsidRDefault="004757AF">
          <w:pPr>
            <w:pStyle w:val="Spistreci3"/>
            <w:tabs>
              <w:tab w:val="left" w:pos="1100"/>
              <w:tab w:val="right" w:leader="dot" w:pos="9628"/>
            </w:tabs>
            <w:rPr>
              <w:rFonts w:eastAsiaTheme="minorEastAsia"/>
              <w:bCs/>
              <w:noProof/>
              <w:lang w:eastAsia="pl-PL"/>
            </w:rPr>
          </w:pPr>
          <w:hyperlink w:anchor="_Toc77630343" w:history="1">
            <w:r w:rsidRPr="004757AF">
              <w:rPr>
                <w:rStyle w:val="Hipercze"/>
                <w:bCs/>
                <w:noProof/>
              </w:rPr>
              <w:t>1.17</w:t>
            </w:r>
            <w:r w:rsidRPr="004757AF">
              <w:rPr>
                <w:rFonts w:eastAsiaTheme="minorEastAsia"/>
                <w:bCs/>
                <w:noProof/>
                <w:lang w:eastAsia="pl-PL"/>
              </w:rPr>
              <w:tab/>
            </w:r>
            <w:r w:rsidRPr="004757AF">
              <w:rPr>
                <w:rStyle w:val="Hipercze"/>
                <w:bCs/>
                <w:noProof/>
              </w:rPr>
              <w:t>Konstrukcja nawierzchni</w:t>
            </w:r>
            <w:r w:rsidRPr="004757AF">
              <w:rPr>
                <w:bCs/>
                <w:noProof/>
                <w:webHidden/>
              </w:rPr>
              <w:tab/>
            </w:r>
            <w:r w:rsidRPr="004757AF">
              <w:rPr>
                <w:bCs/>
                <w:noProof/>
                <w:webHidden/>
              </w:rPr>
              <w:fldChar w:fldCharType="begin"/>
            </w:r>
            <w:r w:rsidRPr="004757AF">
              <w:rPr>
                <w:bCs/>
                <w:noProof/>
                <w:webHidden/>
              </w:rPr>
              <w:instrText xml:space="preserve"> PAGEREF _Toc77630343 \h </w:instrText>
            </w:r>
            <w:r w:rsidRPr="004757AF">
              <w:rPr>
                <w:bCs/>
                <w:noProof/>
                <w:webHidden/>
              </w:rPr>
            </w:r>
            <w:r w:rsidRPr="004757AF">
              <w:rPr>
                <w:bCs/>
                <w:noProof/>
                <w:webHidden/>
              </w:rPr>
              <w:fldChar w:fldCharType="separate"/>
            </w:r>
            <w:r w:rsidRPr="004757AF">
              <w:rPr>
                <w:bCs/>
                <w:noProof/>
                <w:webHidden/>
              </w:rPr>
              <w:t>8</w:t>
            </w:r>
            <w:r w:rsidRPr="004757AF">
              <w:rPr>
                <w:bCs/>
                <w:noProof/>
                <w:webHidden/>
              </w:rPr>
              <w:fldChar w:fldCharType="end"/>
            </w:r>
          </w:hyperlink>
        </w:p>
        <w:p w14:paraId="2CD4064C" w14:textId="754735AF" w:rsidR="004757AF" w:rsidRPr="004757AF" w:rsidRDefault="004757AF">
          <w:pPr>
            <w:pStyle w:val="Spistreci3"/>
            <w:tabs>
              <w:tab w:val="left" w:pos="1100"/>
              <w:tab w:val="right" w:leader="dot" w:pos="9628"/>
            </w:tabs>
            <w:rPr>
              <w:rFonts w:eastAsiaTheme="minorEastAsia"/>
              <w:bCs/>
              <w:noProof/>
              <w:lang w:eastAsia="pl-PL"/>
            </w:rPr>
          </w:pPr>
          <w:hyperlink w:anchor="_Toc77630344" w:history="1">
            <w:r w:rsidRPr="004757AF">
              <w:rPr>
                <w:rStyle w:val="Hipercze"/>
                <w:bCs/>
                <w:noProof/>
              </w:rPr>
              <w:t>1.18</w:t>
            </w:r>
            <w:r w:rsidRPr="004757AF">
              <w:rPr>
                <w:rFonts w:eastAsiaTheme="minorEastAsia"/>
                <w:bCs/>
                <w:noProof/>
                <w:lang w:eastAsia="pl-PL"/>
              </w:rPr>
              <w:tab/>
            </w:r>
            <w:r w:rsidRPr="004757AF">
              <w:rPr>
                <w:rStyle w:val="Hipercze"/>
                <w:bCs/>
                <w:noProof/>
              </w:rPr>
              <w:t>Uwagi ogólne</w:t>
            </w:r>
            <w:r w:rsidRPr="004757AF">
              <w:rPr>
                <w:bCs/>
                <w:noProof/>
                <w:webHidden/>
              </w:rPr>
              <w:tab/>
            </w:r>
            <w:r w:rsidRPr="004757AF">
              <w:rPr>
                <w:bCs/>
                <w:noProof/>
                <w:webHidden/>
              </w:rPr>
              <w:fldChar w:fldCharType="begin"/>
            </w:r>
            <w:r w:rsidRPr="004757AF">
              <w:rPr>
                <w:bCs/>
                <w:noProof/>
                <w:webHidden/>
              </w:rPr>
              <w:instrText xml:space="preserve"> PAGEREF _Toc77630344 \h </w:instrText>
            </w:r>
            <w:r w:rsidRPr="004757AF">
              <w:rPr>
                <w:bCs/>
                <w:noProof/>
                <w:webHidden/>
              </w:rPr>
            </w:r>
            <w:r w:rsidRPr="004757AF">
              <w:rPr>
                <w:bCs/>
                <w:noProof/>
                <w:webHidden/>
              </w:rPr>
              <w:fldChar w:fldCharType="separate"/>
            </w:r>
            <w:r w:rsidRPr="004757AF">
              <w:rPr>
                <w:bCs/>
                <w:noProof/>
                <w:webHidden/>
              </w:rPr>
              <w:t>9</w:t>
            </w:r>
            <w:r w:rsidRPr="004757AF">
              <w:rPr>
                <w:bCs/>
                <w:noProof/>
                <w:webHidden/>
              </w:rPr>
              <w:fldChar w:fldCharType="end"/>
            </w:r>
          </w:hyperlink>
        </w:p>
        <w:p w14:paraId="5D024BF1" w14:textId="37EE1451" w:rsidR="004757AF" w:rsidRPr="004757AF" w:rsidRDefault="004757AF">
          <w:pPr>
            <w:pStyle w:val="Spistreci3"/>
            <w:tabs>
              <w:tab w:val="left" w:pos="1100"/>
              <w:tab w:val="right" w:leader="dot" w:pos="9628"/>
            </w:tabs>
            <w:rPr>
              <w:rFonts w:eastAsiaTheme="minorEastAsia"/>
              <w:bCs/>
              <w:noProof/>
              <w:lang w:eastAsia="pl-PL"/>
            </w:rPr>
          </w:pPr>
          <w:hyperlink w:anchor="_Toc77630345" w:history="1">
            <w:r w:rsidRPr="004757AF">
              <w:rPr>
                <w:rStyle w:val="Hipercze"/>
                <w:rFonts w:eastAsia="Times New Roman" w:cs="Times New Roman"/>
                <w:bCs/>
                <w:noProof/>
              </w:rPr>
              <w:t>1.19</w:t>
            </w:r>
            <w:r w:rsidRPr="004757AF">
              <w:rPr>
                <w:rFonts w:eastAsiaTheme="minorEastAsia"/>
                <w:bCs/>
                <w:noProof/>
                <w:lang w:eastAsia="pl-PL"/>
              </w:rPr>
              <w:tab/>
            </w:r>
            <w:r w:rsidRPr="004757AF">
              <w:rPr>
                <w:rStyle w:val="Hipercze"/>
                <w:rFonts w:eastAsia="Times New Roman" w:cs="Times New Roman"/>
                <w:bCs/>
                <w:noProof/>
              </w:rPr>
              <w:t>Wymagania materiałowe i wykonawcze</w:t>
            </w:r>
            <w:r w:rsidRPr="004757AF">
              <w:rPr>
                <w:bCs/>
                <w:noProof/>
                <w:webHidden/>
              </w:rPr>
              <w:tab/>
            </w:r>
            <w:r w:rsidRPr="004757AF">
              <w:rPr>
                <w:bCs/>
                <w:noProof/>
                <w:webHidden/>
              </w:rPr>
              <w:fldChar w:fldCharType="begin"/>
            </w:r>
            <w:r w:rsidRPr="004757AF">
              <w:rPr>
                <w:bCs/>
                <w:noProof/>
                <w:webHidden/>
              </w:rPr>
              <w:instrText xml:space="preserve"> PAGEREF _Toc77630345 \h </w:instrText>
            </w:r>
            <w:r w:rsidRPr="004757AF">
              <w:rPr>
                <w:bCs/>
                <w:noProof/>
                <w:webHidden/>
              </w:rPr>
            </w:r>
            <w:r w:rsidRPr="004757AF">
              <w:rPr>
                <w:bCs/>
                <w:noProof/>
                <w:webHidden/>
              </w:rPr>
              <w:fldChar w:fldCharType="separate"/>
            </w:r>
            <w:r w:rsidRPr="004757AF">
              <w:rPr>
                <w:bCs/>
                <w:noProof/>
                <w:webHidden/>
              </w:rPr>
              <w:t>9</w:t>
            </w:r>
            <w:r w:rsidRPr="004757AF">
              <w:rPr>
                <w:bCs/>
                <w:noProof/>
                <w:webHidden/>
              </w:rPr>
              <w:fldChar w:fldCharType="end"/>
            </w:r>
          </w:hyperlink>
        </w:p>
        <w:p w14:paraId="3C2832D5" w14:textId="0674E701" w:rsidR="004757AF" w:rsidRPr="004757AF" w:rsidRDefault="004757AF">
          <w:pPr>
            <w:pStyle w:val="Spistreci3"/>
            <w:tabs>
              <w:tab w:val="left" w:pos="1100"/>
              <w:tab w:val="right" w:leader="dot" w:pos="9628"/>
            </w:tabs>
            <w:rPr>
              <w:rFonts w:eastAsiaTheme="minorEastAsia"/>
              <w:bCs/>
              <w:noProof/>
              <w:lang w:eastAsia="pl-PL"/>
            </w:rPr>
          </w:pPr>
          <w:hyperlink w:anchor="_Toc77630346" w:history="1">
            <w:r w:rsidRPr="004757AF">
              <w:rPr>
                <w:rStyle w:val="Hipercze"/>
                <w:rFonts w:eastAsia="Times New Roman" w:cs="Times New Roman"/>
                <w:bCs/>
                <w:noProof/>
              </w:rPr>
              <w:t>1.20</w:t>
            </w:r>
            <w:r w:rsidRPr="004757AF">
              <w:rPr>
                <w:rFonts w:eastAsiaTheme="minorEastAsia"/>
                <w:bCs/>
                <w:noProof/>
                <w:lang w:eastAsia="pl-PL"/>
              </w:rPr>
              <w:tab/>
            </w:r>
            <w:r w:rsidRPr="004757AF">
              <w:rPr>
                <w:rStyle w:val="Hipercze"/>
                <w:rFonts w:eastAsia="Times New Roman" w:cs="Times New Roman"/>
                <w:bCs/>
                <w:noProof/>
              </w:rPr>
              <w:t>Uwagi końcowe</w:t>
            </w:r>
            <w:r w:rsidRPr="004757AF">
              <w:rPr>
                <w:bCs/>
                <w:noProof/>
                <w:webHidden/>
              </w:rPr>
              <w:tab/>
            </w:r>
            <w:r w:rsidRPr="004757AF">
              <w:rPr>
                <w:bCs/>
                <w:noProof/>
                <w:webHidden/>
              </w:rPr>
              <w:fldChar w:fldCharType="begin"/>
            </w:r>
            <w:r w:rsidRPr="004757AF">
              <w:rPr>
                <w:bCs/>
                <w:noProof/>
                <w:webHidden/>
              </w:rPr>
              <w:instrText xml:space="preserve"> PAGEREF _Toc77630346 \h </w:instrText>
            </w:r>
            <w:r w:rsidRPr="004757AF">
              <w:rPr>
                <w:bCs/>
                <w:noProof/>
                <w:webHidden/>
              </w:rPr>
            </w:r>
            <w:r w:rsidRPr="004757AF">
              <w:rPr>
                <w:bCs/>
                <w:noProof/>
                <w:webHidden/>
              </w:rPr>
              <w:fldChar w:fldCharType="separate"/>
            </w:r>
            <w:r w:rsidRPr="004757AF">
              <w:rPr>
                <w:bCs/>
                <w:noProof/>
                <w:webHidden/>
              </w:rPr>
              <w:t>9</w:t>
            </w:r>
            <w:r w:rsidRPr="004757AF">
              <w:rPr>
                <w:bCs/>
                <w:noProof/>
                <w:webHidden/>
              </w:rPr>
              <w:fldChar w:fldCharType="end"/>
            </w:r>
          </w:hyperlink>
        </w:p>
        <w:p w14:paraId="6D32E21A" w14:textId="5D15924E" w:rsidR="004757AF" w:rsidRPr="004757AF" w:rsidRDefault="004757AF">
          <w:pPr>
            <w:pStyle w:val="Spistreci1"/>
            <w:rPr>
              <w:rFonts w:eastAsiaTheme="minorEastAsia" w:cstheme="minorBidi"/>
              <w:b w:val="0"/>
              <w:bCs/>
              <w:i w:val="0"/>
              <w:sz w:val="22"/>
              <w:szCs w:val="22"/>
              <w:lang w:eastAsia="pl-PL"/>
            </w:rPr>
          </w:pPr>
          <w:hyperlink w:anchor="_Toc77630347" w:history="1">
            <w:r w:rsidRPr="004757AF">
              <w:rPr>
                <w:rStyle w:val="Hipercze"/>
                <w:b w:val="0"/>
                <w:bCs/>
              </w:rPr>
              <w:t>I.</w:t>
            </w:r>
            <w:r w:rsidRPr="004757AF">
              <w:rPr>
                <w:rFonts w:eastAsiaTheme="minorEastAsia" w:cstheme="minorBidi"/>
                <w:b w:val="0"/>
                <w:bCs/>
                <w:i w:val="0"/>
                <w:sz w:val="22"/>
                <w:szCs w:val="22"/>
                <w:lang w:eastAsia="pl-PL"/>
              </w:rPr>
              <w:tab/>
            </w:r>
            <w:r w:rsidRPr="004757AF">
              <w:rPr>
                <w:rStyle w:val="Hipercze"/>
                <w:b w:val="0"/>
                <w:bCs/>
              </w:rPr>
              <w:t>CZĘŚĆ RYSUNKOWA</w:t>
            </w:r>
          </w:hyperlink>
        </w:p>
        <w:p w14:paraId="5418FFA6" w14:textId="69362425" w:rsidR="004757AF" w:rsidRPr="004757AF" w:rsidRDefault="004757AF">
          <w:pPr>
            <w:pStyle w:val="Spistreci3"/>
            <w:tabs>
              <w:tab w:val="left" w:pos="2886"/>
              <w:tab w:val="right" w:leader="dot" w:pos="9628"/>
            </w:tabs>
            <w:rPr>
              <w:rFonts w:eastAsiaTheme="minorEastAsia"/>
              <w:bCs/>
              <w:noProof/>
              <w:lang w:eastAsia="pl-PL"/>
            </w:rPr>
          </w:pPr>
          <w:hyperlink w:anchor="_Toc77630348" w:history="1">
            <w:r w:rsidRPr="004757AF">
              <w:rPr>
                <w:rStyle w:val="Hipercze"/>
                <w:bCs/>
                <w:noProof/>
              </w:rPr>
              <w:t>Rys 1.0 Plan orientacyjny</w:t>
            </w:r>
            <w:r w:rsidRPr="004757AF">
              <w:rPr>
                <w:rFonts w:eastAsiaTheme="minorEastAsia"/>
                <w:bCs/>
                <w:noProof/>
                <w:lang w:eastAsia="pl-PL"/>
              </w:rPr>
              <w:tab/>
            </w:r>
            <w:r w:rsidRPr="004757AF">
              <w:rPr>
                <w:rStyle w:val="Hipercze"/>
                <w:bCs/>
                <w:noProof/>
              </w:rPr>
              <w:t xml:space="preserve">      skala 1: 10 000</w:t>
            </w:r>
          </w:hyperlink>
        </w:p>
        <w:p w14:paraId="5E14550D" w14:textId="64CB6031" w:rsidR="004757AF" w:rsidRPr="004757AF" w:rsidRDefault="004757AF">
          <w:pPr>
            <w:pStyle w:val="Spistreci3"/>
            <w:tabs>
              <w:tab w:val="left" w:pos="2719"/>
              <w:tab w:val="right" w:leader="dot" w:pos="9628"/>
            </w:tabs>
            <w:rPr>
              <w:rFonts w:eastAsiaTheme="minorEastAsia"/>
              <w:bCs/>
              <w:noProof/>
              <w:lang w:eastAsia="pl-PL"/>
            </w:rPr>
          </w:pPr>
          <w:hyperlink w:anchor="_Toc77630349" w:history="1">
            <w:r w:rsidRPr="004757AF">
              <w:rPr>
                <w:rStyle w:val="Hipercze"/>
                <w:bCs/>
                <w:noProof/>
              </w:rPr>
              <w:t xml:space="preserve">Rys 2.0Plan sytuacyjny </w:t>
            </w:r>
            <w:r w:rsidRPr="004757AF">
              <w:rPr>
                <w:rFonts w:eastAsiaTheme="minorEastAsia"/>
                <w:bCs/>
                <w:noProof/>
                <w:lang w:eastAsia="pl-PL"/>
              </w:rPr>
              <w:tab/>
            </w:r>
            <w:r w:rsidRPr="004757AF">
              <w:rPr>
                <w:rStyle w:val="Hipercze"/>
                <w:bCs/>
                <w:noProof/>
              </w:rPr>
              <w:t xml:space="preserve">       skala 1:500</w:t>
            </w:r>
          </w:hyperlink>
        </w:p>
        <w:p w14:paraId="4D0FB414" w14:textId="36BF5277" w:rsidR="004757AF" w:rsidRPr="004757AF" w:rsidRDefault="004757AF">
          <w:pPr>
            <w:pStyle w:val="Spistreci3"/>
            <w:tabs>
              <w:tab w:val="left" w:pos="2944"/>
              <w:tab w:val="right" w:leader="dot" w:pos="9628"/>
            </w:tabs>
            <w:rPr>
              <w:rFonts w:eastAsiaTheme="minorEastAsia"/>
              <w:bCs/>
              <w:noProof/>
              <w:lang w:eastAsia="pl-PL"/>
            </w:rPr>
          </w:pPr>
          <w:hyperlink w:anchor="_Toc77630350" w:history="1">
            <w:r w:rsidRPr="004757AF">
              <w:rPr>
                <w:rStyle w:val="Hipercze"/>
                <w:bCs/>
                <w:noProof/>
              </w:rPr>
              <w:t>Rys 3.0 Przekrój podłużny</w:t>
            </w:r>
            <w:r w:rsidRPr="004757AF">
              <w:rPr>
                <w:rFonts w:eastAsiaTheme="minorEastAsia"/>
                <w:bCs/>
                <w:noProof/>
                <w:lang w:eastAsia="pl-PL"/>
              </w:rPr>
              <w:tab/>
            </w:r>
            <w:r w:rsidRPr="004757AF">
              <w:rPr>
                <w:rStyle w:val="Hipercze"/>
                <w:bCs/>
                <w:noProof/>
              </w:rPr>
              <w:t xml:space="preserve">      skala 1:50/500</w:t>
            </w:r>
          </w:hyperlink>
        </w:p>
        <w:p w14:paraId="6E7C53BB" w14:textId="5706B0F4" w:rsidR="004757AF" w:rsidRPr="004757AF" w:rsidRDefault="004757AF">
          <w:pPr>
            <w:pStyle w:val="Spistreci3"/>
            <w:tabs>
              <w:tab w:val="left" w:pos="3921"/>
              <w:tab w:val="right" w:leader="dot" w:pos="9628"/>
            </w:tabs>
            <w:rPr>
              <w:rFonts w:eastAsiaTheme="minorEastAsia"/>
              <w:bCs/>
              <w:noProof/>
              <w:lang w:eastAsia="pl-PL"/>
            </w:rPr>
          </w:pPr>
          <w:hyperlink w:anchor="_Toc77630351" w:history="1">
            <w:r w:rsidRPr="004757AF">
              <w:rPr>
                <w:rStyle w:val="Hipercze"/>
                <w:bCs/>
                <w:noProof/>
              </w:rPr>
              <w:t>Rys 4.0 Przekrój normalny, szczegóły</w:t>
            </w:r>
            <w:r w:rsidRPr="004757AF">
              <w:rPr>
                <w:rFonts w:eastAsiaTheme="minorEastAsia"/>
                <w:bCs/>
                <w:noProof/>
                <w:lang w:eastAsia="pl-PL"/>
              </w:rPr>
              <w:tab/>
            </w:r>
            <w:r w:rsidRPr="004757AF">
              <w:rPr>
                <w:rStyle w:val="Hipercze"/>
                <w:bCs/>
                <w:noProof/>
              </w:rPr>
              <w:t xml:space="preserve">     skala 1:50, 1:25</w:t>
            </w:r>
          </w:hyperlink>
        </w:p>
        <w:p w14:paraId="32A51F6D" w14:textId="529FC99F" w:rsidR="004757AF" w:rsidRPr="004757AF" w:rsidRDefault="004757AF">
          <w:pPr>
            <w:pStyle w:val="Spistreci1"/>
            <w:rPr>
              <w:rFonts w:eastAsiaTheme="minorEastAsia" w:cstheme="minorBidi"/>
              <w:b w:val="0"/>
              <w:bCs/>
              <w:i w:val="0"/>
              <w:sz w:val="22"/>
              <w:szCs w:val="22"/>
              <w:lang w:eastAsia="pl-PL"/>
            </w:rPr>
          </w:pPr>
          <w:hyperlink w:anchor="_Toc77630352" w:history="1">
            <w:r w:rsidRPr="004757AF">
              <w:rPr>
                <w:rStyle w:val="Hipercze"/>
                <w:b w:val="0"/>
                <w:bCs/>
              </w:rPr>
              <w:t>II.</w:t>
            </w:r>
            <w:r w:rsidRPr="004757AF">
              <w:rPr>
                <w:rFonts w:eastAsiaTheme="minorEastAsia" w:cstheme="minorBidi"/>
                <w:b w:val="0"/>
                <w:bCs/>
                <w:i w:val="0"/>
                <w:sz w:val="22"/>
                <w:szCs w:val="22"/>
                <w:lang w:eastAsia="pl-PL"/>
              </w:rPr>
              <w:tab/>
            </w:r>
            <w:r w:rsidRPr="004757AF">
              <w:rPr>
                <w:rStyle w:val="Hipercze"/>
                <w:b w:val="0"/>
                <w:bCs/>
              </w:rPr>
              <w:t>OPINIE I UZGODNIENIA</w:t>
            </w:r>
          </w:hyperlink>
        </w:p>
        <w:p w14:paraId="03B3610F" w14:textId="6F7E12AF" w:rsidR="004757AF" w:rsidRPr="004757AF" w:rsidRDefault="004757AF">
          <w:pPr>
            <w:pStyle w:val="Spistreci3"/>
            <w:tabs>
              <w:tab w:val="right" w:leader="dot" w:pos="9628"/>
            </w:tabs>
            <w:rPr>
              <w:rFonts w:eastAsiaTheme="minorEastAsia"/>
              <w:bCs/>
              <w:noProof/>
              <w:lang w:eastAsia="pl-PL"/>
            </w:rPr>
          </w:pPr>
          <w:hyperlink w:anchor="_Toc77630353" w:history="1">
            <w:r w:rsidRPr="004757AF">
              <w:rPr>
                <w:rStyle w:val="Hipercze"/>
                <w:bCs/>
                <w:noProof/>
              </w:rPr>
              <w:t>Zał.1 Uzgodnienie przebudowy skrzyżowania z DP 2027P z ZDP w Obornikach</w:t>
            </w:r>
          </w:hyperlink>
          <w:r w:rsidRPr="004757AF">
            <w:rPr>
              <w:rFonts w:eastAsiaTheme="minorEastAsia"/>
              <w:bCs/>
              <w:noProof/>
              <w:lang w:eastAsia="pl-PL"/>
            </w:rPr>
            <w:t xml:space="preserve"> </w:t>
          </w:r>
        </w:p>
        <w:p w14:paraId="7FD0634A" w14:textId="139F225E" w:rsidR="0085088A" w:rsidRPr="008328BE" w:rsidRDefault="0038076C" w:rsidP="00A003D4">
          <w:pPr>
            <w:rPr>
              <w:rFonts w:ascii="Arial Narrow" w:hAnsi="Arial Narrow"/>
            </w:rPr>
          </w:pPr>
          <w:r w:rsidRPr="004757AF">
            <w:rPr>
              <w:rFonts w:ascii="Arial Narrow" w:hAnsi="Arial Narrow"/>
              <w:bCs/>
            </w:rPr>
            <w:fldChar w:fldCharType="end"/>
          </w:r>
        </w:p>
      </w:sdtContent>
    </w:sdt>
    <w:p w14:paraId="787DF97A" w14:textId="77777777" w:rsidR="009B6D97" w:rsidRDefault="009B6D97" w:rsidP="009B6D97">
      <w:pPr>
        <w:pStyle w:val="Nagwek1"/>
        <w:spacing w:before="120" w:after="120"/>
        <w:ind w:left="720"/>
        <w:rPr>
          <w:sz w:val="26"/>
        </w:rPr>
      </w:pPr>
    </w:p>
    <w:p w14:paraId="13D8B73B" w14:textId="77777777" w:rsidR="009B6D97" w:rsidRDefault="009B6D97" w:rsidP="009B6D97"/>
    <w:p w14:paraId="7BFA1A49" w14:textId="77777777" w:rsidR="009B6D97" w:rsidRDefault="009B6D97" w:rsidP="009B6D97"/>
    <w:p w14:paraId="44CF6A24" w14:textId="77777777" w:rsidR="009B6D97" w:rsidRDefault="009B6D97" w:rsidP="009B6D97"/>
    <w:p w14:paraId="6427B839" w14:textId="77777777" w:rsidR="009B6D97" w:rsidRDefault="009B6D97" w:rsidP="009B6D97"/>
    <w:p w14:paraId="62D3580B" w14:textId="77777777" w:rsidR="009B6D97" w:rsidRDefault="009B6D97" w:rsidP="009B6D97"/>
    <w:p w14:paraId="23CB0249" w14:textId="77777777" w:rsidR="009B6D97" w:rsidRDefault="009B6D97" w:rsidP="009B6D97"/>
    <w:p w14:paraId="3E2368B6" w14:textId="77777777" w:rsidR="009B6D97" w:rsidRDefault="009B6D97" w:rsidP="009B6D97"/>
    <w:p w14:paraId="6F74DED0" w14:textId="77777777" w:rsidR="009B6D97" w:rsidRDefault="009B6D97" w:rsidP="009B6D97"/>
    <w:p w14:paraId="7194C373" w14:textId="2042A746" w:rsidR="009B6D97" w:rsidRDefault="009B6D97" w:rsidP="009B6D97"/>
    <w:p w14:paraId="3817ED24" w14:textId="77777777" w:rsidR="00F36837" w:rsidRDefault="00F36837" w:rsidP="009B6D97"/>
    <w:p w14:paraId="731B1693" w14:textId="77777777" w:rsidR="009B6D97" w:rsidRPr="009B6D97" w:rsidRDefault="009B6D97" w:rsidP="009B6D97"/>
    <w:p w14:paraId="3408F7BA" w14:textId="77777777" w:rsidR="00787453" w:rsidRPr="00EA6064" w:rsidRDefault="005D08CC" w:rsidP="0028557F">
      <w:pPr>
        <w:pStyle w:val="Nagwek2"/>
        <w:numPr>
          <w:ilvl w:val="0"/>
          <w:numId w:val="3"/>
        </w:numPr>
        <w:rPr>
          <w:sz w:val="26"/>
        </w:rPr>
      </w:pPr>
      <w:bookmarkStart w:id="0" w:name="_Toc77630326"/>
      <w:r>
        <w:rPr>
          <w:sz w:val="26"/>
        </w:rPr>
        <w:lastRenderedPageBreak/>
        <w:t>OPIS TECHNICZNY</w:t>
      </w:r>
      <w:bookmarkEnd w:id="0"/>
    </w:p>
    <w:p w14:paraId="571474A2" w14:textId="77777777" w:rsidR="000B01CD" w:rsidRPr="00EA6064" w:rsidRDefault="000B01CD" w:rsidP="0028557F">
      <w:pPr>
        <w:pStyle w:val="Nagwek3"/>
        <w:numPr>
          <w:ilvl w:val="1"/>
          <w:numId w:val="3"/>
        </w:numPr>
        <w:rPr>
          <w:b/>
        </w:rPr>
      </w:pPr>
      <w:bookmarkStart w:id="1" w:name="_Toc77630327"/>
      <w:r w:rsidRPr="00EA6064">
        <w:rPr>
          <w:b/>
        </w:rPr>
        <w:t xml:space="preserve">Przedmiot </w:t>
      </w:r>
      <w:r w:rsidR="00E26F58">
        <w:rPr>
          <w:b/>
        </w:rPr>
        <w:t>opracowania</w:t>
      </w:r>
      <w:bookmarkEnd w:id="1"/>
    </w:p>
    <w:p w14:paraId="46CB516E" w14:textId="689A7640" w:rsidR="001C491C" w:rsidRDefault="0028557F" w:rsidP="00FF7895">
      <w:pPr>
        <w:pStyle w:val="tre"/>
        <w:ind w:left="360" w:firstLine="708"/>
      </w:pPr>
      <w:r w:rsidRPr="00EA6064">
        <w:t xml:space="preserve">Przedmiotem </w:t>
      </w:r>
      <w:r w:rsidR="001C491C">
        <w:t xml:space="preserve">inwestycji </w:t>
      </w:r>
      <w:r w:rsidRPr="00EA6064">
        <w:t xml:space="preserve">jest </w:t>
      </w:r>
      <w:r w:rsidR="001C491C">
        <w:t xml:space="preserve">przebudowa drogi gminnej </w:t>
      </w:r>
      <w:r w:rsidR="002678B2">
        <w:t>(</w:t>
      </w:r>
      <w:r w:rsidR="00F36837">
        <w:t>ulica Boczna</w:t>
      </w:r>
      <w:r w:rsidR="002678B2">
        <w:t xml:space="preserve">) w miejscowości </w:t>
      </w:r>
      <w:r w:rsidR="00F36837">
        <w:t>Garbatka</w:t>
      </w:r>
      <w:r w:rsidR="006506B8">
        <w:t>.</w:t>
      </w:r>
      <w:r w:rsidR="001C491C">
        <w:t xml:space="preserve"> Zakres inwestycji obejmuje przebudowę drogi na odcinku </w:t>
      </w:r>
      <w:r w:rsidR="00F36837">
        <w:t>970</w:t>
      </w:r>
      <w:r w:rsidR="00794E87">
        <w:t xml:space="preserve"> m</w:t>
      </w:r>
      <w:r w:rsidR="001C491C">
        <w:t xml:space="preserve"> wraz </w:t>
      </w:r>
      <w:r w:rsidR="006501D7">
        <w:t xml:space="preserve">z wlotem skrzyżowania </w:t>
      </w:r>
      <w:r w:rsidR="00794E87">
        <w:br/>
      </w:r>
      <w:r w:rsidR="001C491C">
        <w:t>z drogą powiatową nr 202</w:t>
      </w:r>
      <w:r w:rsidR="00F36837">
        <w:t>7</w:t>
      </w:r>
      <w:r w:rsidR="001C491C">
        <w:t>P.</w:t>
      </w:r>
      <w:r w:rsidR="006506B8">
        <w:t xml:space="preserve"> </w:t>
      </w:r>
    </w:p>
    <w:p w14:paraId="00FFB5FE" w14:textId="42330C5C" w:rsidR="001C491C" w:rsidRDefault="006506B8" w:rsidP="00FF7895">
      <w:pPr>
        <w:pStyle w:val="tre"/>
        <w:ind w:left="360" w:firstLine="708"/>
      </w:pPr>
      <w:r>
        <w:t xml:space="preserve">Zakres </w:t>
      </w:r>
      <w:r w:rsidR="002D744D">
        <w:t>robót budowlanych obejmuje</w:t>
      </w:r>
      <w:r w:rsidR="001C491C">
        <w:t xml:space="preserve"> </w:t>
      </w:r>
      <w:r>
        <w:t xml:space="preserve">przebudowę </w:t>
      </w:r>
      <w:r w:rsidR="001C491C">
        <w:t>drogi w zakresie: wykonania nawierzchni jezdni z betonu asfaltowego, wykonanie zjazdów z betonu asfaltowego</w:t>
      </w:r>
      <w:r w:rsidR="009915DC">
        <w:t xml:space="preserve"> i betonowej kostki brukowej</w:t>
      </w:r>
      <w:r w:rsidR="001C491C">
        <w:t xml:space="preserve">, </w:t>
      </w:r>
      <w:r w:rsidR="009915DC">
        <w:t xml:space="preserve">wykonanie chodnika z betonowej kostki brukowej oraz </w:t>
      </w:r>
      <w:r w:rsidR="001C491C">
        <w:t xml:space="preserve"> wykonanie poboczy z kruszywa.</w:t>
      </w:r>
      <w:r w:rsidR="009915DC">
        <w:t xml:space="preserve"> Ponadto w ramach zadania zostanie wykonany remont przepustu fi 600 zlokalizowanego w km około 0+290.</w:t>
      </w:r>
    </w:p>
    <w:p w14:paraId="3B6DF3A6" w14:textId="031F62D3" w:rsidR="009915DC" w:rsidRDefault="009915DC" w:rsidP="00FF7895">
      <w:pPr>
        <w:pStyle w:val="tre"/>
        <w:ind w:left="360" w:firstLine="708"/>
      </w:pPr>
      <w:r>
        <w:t xml:space="preserve">Inwestycja obejmuje również przebudowę przejazdu kolejowo – drogowego linii kolejowej nr 354 Poznań – Piła. Przebudowa przejazdu wykonana będzie w ramach odrębnego tomu.  </w:t>
      </w:r>
    </w:p>
    <w:p w14:paraId="20601D88" w14:textId="77777777" w:rsidR="00663E0B" w:rsidRDefault="00663E0B" w:rsidP="00663E0B">
      <w:pPr>
        <w:pStyle w:val="tre"/>
        <w:ind w:left="426" w:firstLine="708"/>
      </w:pPr>
      <w:r>
        <w:t xml:space="preserve">Lokalizację inwestycji przedstawiono na </w:t>
      </w:r>
      <w:r w:rsidR="005D08CC" w:rsidRPr="001C491C">
        <w:rPr>
          <w:b/>
          <w:i/>
        </w:rPr>
        <w:t xml:space="preserve">Rys </w:t>
      </w:r>
      <w:r w:rsidRPr="001C491C">
        <w:rPr>
          <w:b/>
          <w:i/>
        </w:rPr>
        <w:t>1.0</w:t>
      </w:r>
      <w:r w:rsidRPr="00663E0B">
        <w:rPr>
          <w:i/>
        </w:rPr>
        <w:t xml:space="preserve"> Plan orientacyjny.</w:t>
      </w:r>
    </w:p>
    <w:p w14:paraId="2259AA79" w14:textId="77777777" w:rsidR="000B01CD" w:rsidRPr="00EA6064" w:rsidRDefault="00663E0B" w:rsidP="00663E0B">
      <w:pPr>
        <w:pStyle w:val="Nagwek3"/>
        <w:numPr>
          <w:ilvl w:val="1"/>
          <w:numId w:val="3"/>
        </w:numPr>
        <w:rPr>
          <w:b/>
        </w:rPr>
      </w:pPr>
      <w:bookmarkStart w:id="2" w:name="_Toc77630328"/>
      <w:r>
        <w:rPr>
          <w:b/>
        </w:rPr>
        <w:t>Inwestor</w:t>
      </w:r>
      <w:bookmarkEnd w:id="2"/>
    </w:p>
    <w:p w14:paraId="64EDA30B" w14:textId="77777777" w:rsidR="00663E0B" w:rsidRPr="00E73CB1" w:rsidRDefault="00663E0B" w:rsidP="00663E0B">
      <w:pPr>
        <w:pStyle w:val="tre"/>
        <w:spacing w:line="240" w:lineRule="auto"/>
        <w:ind w:firstLine="708"/>
        <w:jc w:val="left"/>
      </w:pPr>
      <w:r w:rsidRPr="00E73CB1">
        <w:t>Inwestor:</w:t>
      </w:r>
      <w:r w:rsidRPr="00E73CB1">
        <w:tab/>
      </w:r>
      <w:r w:rsidRPr="00E73CB1">
        <w:tab/>
      </w:r>
      <w:r w:rsidRPr="00E73CB1">
        <w:tab/>
      </w:r>
      <w:r w:rsidRPr="00E73CB1">
        <w:tab/>
      </w:r>
      <w:r>
        <w:t>Gmina Rogoźno</w:t>
      </w:r>
    </w:p>
    <w:p w14:paraId="0B94DAF4" w14:textId="77777777" w:rsidR="00663E0B" w:rsidRPr="00E73CB1" w:rsidRDefault="00663E0B" w:rsidP="00663E0B">
      <w:pPr>
        <w:pStyle w:val="tre"/>
        <w:spacing w:line="240" w:lineRule="auto"/>
        <w:ind w:left="4248" w:firstLine="708"/>
        <w:jc w:val="left"/>
      </w:pPr>
      <w:r>
        <w:t>ul. Nowa 2</w:t>
      </w:r>
    </w:p>
    <w:p w14:paraId="68A08314" w14:textId="77777777" w:rsidR="00663E0B" w:rsidRDefault="00663E0B" w:rsidP="00663E0B">
      <w:pPr>
        <w:pStyle w:val="tre"/>
        <w:spacing w:after="240" w:line="240" w:lineRule="auto"/>
        <w:ind w:left="4248" w:firstLine="708"/>
        <w:jc w:val="left"/>
      </w:pPr>
      <w:r w:rsidRPr="00E73CB1">
        <w:t>64-610 Rogoźno</w:t>
      </w:r>
    </w:p>
    <w:p w14:paraId="70D17832" w14:textId="77777777" w:rsidR="00663E0B" w:rsidRPr="00663E0B" w:rsidRDefault="00663E0B" w:rsidP="00663E0B">
      <w:pPr>
        <w:pStyle w:val="Nagwek3"/>
        <w:numPr>
          <w:ilvl w:val="1"/>
          <w:numId w:val="3"/>
        </w:numPr>
        <w:rPr>
          <w:b/>
        </w:rPr>
      </w:pPr>
      <w:bookmarkStart w:id="3" w:name="_Toc77630329"/>
      <w:r w:rsidRPr="00663E0B">
        <w:rPr>
          <w:b/>
        </w:rPr>
        <w:t>Opracowujący</w:t>
      </w:r>
      <w:bookmarkEnd w:id="3"/>
    </w:p>
    <w:p w14:paraId="2EFCFF84" w14:textId="77777777" w:rsidR="00A7338A" w:rsidRPr="00BC1E10" w:rsidRDefault="00B826AB" w:rsidP="007766CA">
      <w:pPr>
        <w:pStyle w:val="tre"/>
        <w:spacing w:before="240" w:line="240" w:lineRule="auto"/>
        <w:ind w:firstLine="708"/>
        <w:jc w:val="left"/>
      </w:pPr>
      <w:r w:rsidRPr="00BC1E10">
        <w:t>Projektant:</w:t>
      </w:r>
      <w:r w:rsidRPr="00BC1E10">
        <w:tab/>
      </w:r>
      <w:r w:rsidRPr="00BC1E10">
        <w:tab/>
      </w:r>
      <w:r w:rsidR="009C6B0B" w:rsidRPr="00BC1E10">
        <w:tab/>
      </w:r>
      <w:r w:rsidR="009C6B0B" w:rsidRPr="00BC1E10">
        <w:tab/>
      </w:r>
      <w:r w:rsidR="00BC1E10">
        <w:t xml:space="preserve">mgr </w:t>
      </w:r>
      <w:r w:rsidR="001631D6" w:rsidRPr="00BC1E10">
        <w:t xml:space="preserve">inż. </w:t>
      </w:r>
      <w:r w:rsidR="0001219D">
        <w:t>Piotr Marciniak</w:t>
      </w:r>
    </w:p>
    <w:p w14:paraId="3AE32D6A" w14:textId="77777777" w:rsidR="001631D6" w:rsidRPr="00BC1E10" w:rsidRDefault="0001219D" w:rsidP="002033FB">
      <w:pPr>
        <w:pStyle w:val="tre"/>
        <w:spacing w:line="240" w:lineRule="auto"/>
        <w:ind w:left="4248" w:firstLine="708"/>
        <w:jc w:val="left"/>
      </w:pPr>
      <w:r>
        <w:t>Jaracz 2P, 64-610 Rogoźno</w:t>
      </w:r>
    </w:p>
    <w:p w14:paraId="385219C5" w14:textId="77777777" w:rsidR="00BC1E10" w:rsidRDefault="008D153C" w:rsidP="00106A74">
      <w:pPr>
        <w:pStyle w:val="tre"/>
        <w:spacing w:line="240" w:lineRule="auto"/>
        <w:ind w:left="4248" w:firstLine="708"/>
        <w:jc w:val="left"/>
      </w:pPr>
      <w:r w:rsidRPr="00BC1E10">
        <w:t>n</w:t>
      </w:r>
      <w:r w:rsidR="001631D6" w:rsidRPr="00BC1E10">
        <w:t>r uprawnień WKP/0</w:t>
      </w:r>
      <w:r w:rsidR="0001219D">
        <w:t>271</w:t>
      </w:r>
      <w:r w:rsidR="001631D6" w:rsidRPr="00BC1E10">
        <w:t>/POOD/</w:t>
      </w:r>
      <w:r w:rsidR="0001219D">
        <w:t>10</w:t>
      </w:r>
    </w:p>
    <w:p w14:paraId="40B36160" w14:textId="77777777" w:rsidR="0001219D" w:rsidRPr="00BC1E10" w:rsidRDefault="006E6C68" w:rsidP="00C51EAA">
      <w:pPr>
        <w:pStyle w:val="tre"/>
        <w:spacing w:before="240" w:line="240" w:lineRule="auto"/>
        <w:ind w:firstLine="708"/>
        <w:jc w:val="left"/>
      </w:pPr>
      <w:r>
        <w:t>J</w:t>
      </w:r>
      <w:r w:rsidR="0001219D">
        <w:t>ednostka projektowa</w:t>
      </w:r>
      <w:r w:rsidR="0001219D" w:rsidRPr="00BC1E10">
        <w:t>:</w:t>
      </w:r>
      <w:r w:rsidR="0001219D" w:rsidRPr="00BC1E10">
        <w:tab/>
      </w:r>
      <w:r w:rsidR="0001219D" w:rsidRPr="00BC1E10">
        <w:tab/>
      </w:r>
      <w:r w:rsidR="0001219D" w:rsidRPr="00BC1E10">
        <w:tab/>
      </w:r>
      <w:r w:rsidR="0097650D">
        <w:t>WERITY</w:t>
      </w:r>
      <w:r w:rsidR="002678B2">
        <w:t xml:space="preserve"> PRJEKTY Piotr Marciniak</w:t>
      </w:r>
    </w:p>
    <w:p w14:paraId="3CAB6C4D" w14:textId="77777777" w:rsidR="0001219D" w:rsidRDefault="002678B2" w:rsidP="002033FB">
      <w:pPr>
        <w:pStyle w:val="tre"/>
        <w:spacing w:line="240" w:lineRule="auto"/>
        <w:ind w:left="4248" w:firstLine="708"/>
        <w:jc w:val="left"/>
      </w:pPr>
      <w:r>
        <w:t>Jaracz 2p</w:t>
      </w:r>
    </w:p>
    <w:p w14:paraId="1766AA4E" w14:textId="77777777" w:rsidR="0001219D" w:rsidRPr="00BC1E10" w:rsidRDefault="0097650D" w:rsidP="002033FB">
      <w:pPr>
        <w:pStyle w:val="tre"/>
        <w:spacing w:line="240" w:lineRule="auto"/>
        <w:ind w:left="4248" w:firstLine="708"/>
        <w:jc w:val="left"/>
      </w:pPr>
      <w:r>
        <w:t>64-610 Rogoźno</w:t>
      </w:r>
    </w:p>
    <w:p w14:paraId="58A02E21" w14:textId="77777777" w:rsidR="000B01CD" w:rsidRPr="00EA6064" w:rsidRDefault="000B01CD" w:rsidP="0028557F">
      <w:pPr>
        <w:pStyle w:val="Nagwek3"/>
        <w:numPr>
          <w:ilvl w:val="1"/>
          <w:numId w:val="3"/>
        </w:numPr>
        <w:spacing w:line="360" w:lineRule="auto"/>
        <w:rPr>
          <w:b/>
        </w:rPr>
      </w:pPr>
      <w:bookmarkStart w:id="4" w:name="_Toc77630330"/>
      <w:r w:rsidRPr="00EA6064">
        <w:rPr>
          <w:b/>
        </w:rPr>
        <w:t>Podstawa opracowania</w:t>
      </w:r>
      <w:bookmarkEnd w:id="4"/>
    </w:p>
    <w:p w14:paraId="14167FE2" w14:textId="37482D82" w:rsidR="00B826AB" w:rsidRDefault="0074501E" w:rsidP="00C51EAA">
      <w:pPr>
        <w:pStyle w:val="tre"/>
        <w:spacing w:before="60" w:after="60" w:line="276" w:lineRule="auto"/>
      </w:pPr>
      <w:r w:rsidRPr="00EA6064">
        <w:t>-</w:t>
      </w:r>
      <w:r w:rsidR="005C71E3" w:rsidRPr="00EA6064">
        <w:t xml:space="preserve"> </w:t>
      </w:r>
      <w:r w:rsidR="0097650D">
        <w:t>m</w:t>
      </w:r>
      <w:r w:rsidR="007B5ABA" w:rsidRPr="00EA6064">
        <w:t xml:space="preserve">apa </w:t>
      </w:r>
      <w:r w:rsidR="009915DC">
        <w:t xml:space="preserve">do celów projektowych </w:t>
      </w:r>
      <w:r w:rsidR="007B5ABA" w:rsidRPr="00EA6064">
        <w:t>w skali 1:500,</w:t>
      </w:r>
      <w:r w:rsidR="00A8719B">
        <w:t xml:space="preserve"> </w:t>
      </w:r>
      <w:r w:rsidR="009915DC">
        <w:t>mapa kolejowa w skali 1:500,</w:t>
      </w:r>
    </w:p>
    <w:p w14:paraId="3E34B70D" w14:textId="77777777" w:rsidR="00E715F2" w:rsidRDefault="00E715F2" w:rsidP="00C51EAA">
      <w:pPr>
        <w:pStyle w:val="tre"/>
        <w:spacing w:before="60" w:after="60" w:line="276" w:lineRule="auto"/>
      </w:pPr>
      <w:r>
        <w:t>- badania geotechniczne,</w:t>
      </w:r>
    </w:p>
    <w:p w14:paraId="075F3F2C" w14:textId="77777777" w:rsidR="007B5ABA" w:rsidRDefault="0074501E" w:rsidP="00C51EAA">
      <w:pPr>
        <w:pStyle w:val="tre"/>
        <w:spacing w:before="60" w:after="60" w:line="276" w:lineRule="auto"/>
      </w:pPr>
      <w:r w:rsidRPr="00EA6064">
        <w:t xml:space="preserve">- </w:t>
      </w:r>
      <w:r w:rsidR="00E26F58">
        <w:t>wizja lokalna,</w:t>
      </w:r>
      <w:r w:rsidR="002678B2">
        <w:t xml:space="preserve"> </w:t>
      </w:r>
    </w:p>
    <w:p w14:paraId="6C073F77" w14:textId="77777777" w:rsidR="001C491C" w:rsidRDefault="001C491C" w:rsidP="001C491C">
      <w:pPr>
        <w:pStyle w:val="tre"/>
        <w:spacing w:before="60" w:after="60" w:line="276" w:lineRule="auto"/>
      </w:pPr>
      <w:r>
        <w:t>- wytyczne inwestora,</w:t>
      </w:r>
    </w:p>
    <w:p w14:paraId="6D1AB92E" w14:textId="77777777" w:rsidR="001C491C" w:rsidRDefault="001C491C" w:rsidP="00C51EAA">
      <w:pPr>
        <w:pStyle w:val="tre"/>
        <w:spacing w:before="60" w:after="60" w:line="276" w:lineRule="auto"/>
      </w:pPr>
      <w:r>
        <w:t>- geodezyjne pomiary uzupełniające,</w:t>
      </w:r>
    </w:p>
    <w:p w14:paraId="353F0AC7" w14:textId="30D0A6E4" w:rsidR="000938A5" w:rsidRDefault="000938A5" w:rsidP="000938A5">
      <w:pPr>
        <w:pStyle w:val="tre"/>
        <w:spacing w:line="276" w:lineRule="auto"/>
      </w:pPr>
      <w:r>
        <w:t>- uzgodnienie przebudowy skrzyżowania z DP nr 2</w:t>
      </w:r>
      <w:r w:rsidR="009915DC">
        <w:t>027</w:t>
      </w:r>
      <w:r>
        <w:t>P,</w:t>
      </w:r>
    </w:p>
    <w:p w14:paraId="4F9F41F5" w14:textId="2CD4510C" w:rsidR="009915DC" w:rsidRDefault="009915DC" w:rsidP="000938A5">
      <w:pPr>
        <w:pStyle w:val="tre"/>
        <w:spacing w:line="276" w:lineRule="auto"/>
      </w:pPr>
      <w:r>
        <w:t>- warunki techniczne i uzgodnienie projektu przebudowy przejazdu kolejowo – drogowego w km 40+771 linii kolejowej nr 354,</w:t>
      </w:r>
    </w:p>
    <w:p w14:paraId="1E8AF98F" w14:textId="77777777" w:rsidR="001C491C" w:rsidRPr="000E441A" w:rsidRDefault="001C491C" w:rsidP="001C491C">
      <w:pPr>
        <w:pStyle w:val="tre"/>
        <w:spacing w:line="240" w:lineRule="auto"/>
      </w:pPr>
      <w:r>
        <w:t xml:space="preserve">- </w:t>
      </w:r>
      <w:r w:rsidRPr="000E441A">
        <w:t>Dz.U.1999.43.430 (R) Warunki techniczne, jakim powinny odpowiada</w:t>
      </w:r>
      <w:r w:rsidRPr="000E441A">
        <w:rPr>
          <w:rFonts w:hint="eastAsia"/>
        </w:rPr>
        <w:t>ć</w:t>
      </w:r>
      <w:r w:rsidRPr="000E441A">
        <w:t xml:space="preserve"> drogi publiczne i ich</w:t>
      </w:r>
    </w:p>
    <w:p w14:paraId="5494AE1A" w14:textId="77777777" w:rsidR="001C491C" w:rsidRDefault="001C491C" w:rsidP="001C491C">
      <w:pPr>
        <w:pStyle w:val="tre"/>
        <w:spacing w:line="240" w:lineRule="auto"/>
      </w:pPr>
      <w:r w:rsidRPr="000E441A">
        <w:t xml:space="preserve">usytuowanie — </w:t>
      </w:r>
      <w:r w:rsidRPr="000E441A">
        <w:rPr>
          <w:b/>
        </w:rPr>
        <w:t>[1]</w:t>
      </w:r>
    </w:p>
    <w:p w14:paraId="66E7FC67" w14:textId="77777777" w:rsidR="0028557F" w:rsidRPr="003C2918" w:rsidRDefault="0028557F" w:rsidP="0028557F">
      <w:pPr>
        <w:pStyle w:val="Nagwek3"/>
        <w:numPr>
          <w:ilvl w:val="1"/>
          <w:numId w:val="3"/>
        </w:numPr>
        <w:spacing w:line="360" w:lineRule="auto"/>
        <w:rPr>
          <w:b/>
        </w:rPr>
      </w:pPr>
      <w:bookmarkStart w:id="5" w:name="_Toc77630331"/>
      <w:r w:rsidRPr="003C2918">
        <w:rPr>
          <w:b/>
        </w:rPr>
        <w:lastRenderedPageBreak/>
        <w:t>Istniejące zagospodarowanie terenu</w:t>
      </w:r>
      <w:bookmarkEnd w:id="5"/>
    </w:p>
    <w:p w14:paraId="57164F7E" w14:textId="77777777" w:rsidR="007F17B8" w:rsidRPr="0031564D" w:rsidRDefault="007F17B8" w:rsidP="007F17B8">
      <w:pPr>
        <w:pStyle w:val="Akapitzlist"/>
        <w:numPr>
          <w:ilvl w:val="2"/>
          <w:numId w:val="25"/>
        </w:numPr>
        <w:spacing w:line="360" w:lineRule="auto"/>
        <w:jc w:val="both"/>
        <w:rPr>
          <w:rFonts w:ascii="Arial Narrow" w:hAnsi="Arial Narrow" w:cs="Times New Roman"/>
          <w:sz w:val="24"/>
          <w:szCs w:val="24"/>
        </w:rPr>
      </w:pPr>
      <w:bookmarkStart w:id="6" w:name="_Toc480910626"/>
      <w:r w:rsidRPr="0031564D">
        <w:rPr>
          <w:rFonts w:ascii="Arial Narrow" w:hAnsi="Arial Narrow" w:cs="Times New Roman"/>
          <w:sz w:val="24"/>
          <w:szCs w:val="24"/>
        </w:rPr>
        <w:t xml:space="preserve">Droga powiatowa nr 2027P </w:t>
      </w:r>
    </w:p>
    <w:p w14:paraId="0DF47D4D" w14:textId="77777777" w:rsidR="007F17B8" w:rsidRDefault="007F17B8" w:rsidP="007F17B8">
      <w:pPr>
        <w:spacing w:line="360" w:lineRule="auto"/>
        <w:ind w:left="360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W</w:t>
      </w:r>
      <w:r w:rsidRPr="0031564D">
        <w:rPr>
          <w:rFonts w:ascii="Arial Narrow" w:hAnsi="Arial Narrow" w:cs="Times New Roman"/>
          <w:sz w:val="24"/>
          <w:szCs w:val="24"/>
        </w:rPr>
        <w:t xml:space="preserve"> stanie istniejącym droga powiatowa nr 2027P w miejscu skrzyżowania posiada nawierzchnię bitumiczną o szerokości około 6,0 m. Istniejąca jezdnia posiada pochylenie daszkowe. Odwodnienie w stanie istniejącym realizowane jest do rowów przydrożnych. </w:t>
      </w:r>
    </w:p>
    <w:p w14:paraId="7777B55B" w14:textId="77777777" w:rsidR="007F17B8" w:rsidRPr="0031564D" w:rsidRDefault="007F17B8" w:rsidP="007F17B8">
      <w:pPr>
        <w:pStyle w:val="Akapitzlist"/>
        <w:numPr>
          <w:ilvl w:val="2"/>
          <w:numId w:val="25"/>
        </w:numPr>
        <w:spacing w:line="360" w:lineRule="auto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Skrzyżowanie z linią kolejową nr 354 relacji Poznań- Piła</w:t>
      </w:r>
    </w:p>
    <w:p w14:paraId="467561B7" w14:textId="5DED7710" w:rsidR="007F17B8" w:rsidRDefault="007F17B8" w:rsidP="007F17B8">
      <w:pPr>
        <w:spacing w:line="360" w:lineRule="auto"/>
        <w:ind w:left="360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Przejazd kolejowy został poddany modernizacji i </w:t>
      </w:r>
      <w:r>
        <w:rPr>
          <w:rFonts w:ascii="Arial Narrow" w:hAnsi="Arial Narrow" w:cs="Times New Roman"/>
          <w:sz w:val="24"/>
          <w:szCs w:val="24"/>
        </w:rPr>
        <w:t xml:space="preserve">posiada </w:t>
      </w:r>
      <w:r>
        <w:rPr>
          <w:rFonts w:ascii="Arial Narrow" w:hAnsi="Arial Narrow" w:cs="Times New Roman"/>
          <w:sz w:val="24"/>
          <w:szCs w:val="24"/>
        </w:rPr>
        <w:t>nowe płyty kolejowe</w:t>
      </w:r>
      <w:r w:rsidRPr="0031564D">
        <w:rPr>
          <w:rFonts w:ascii="Arial Narrow" w:hAnsi="Arial Narrow" w:cs="Times New Roman"/>
          <w:sz w:val="24"/>
          <w:szCs w:val="24"/>
        </w:rPr>
        <w:t>.</w:t>
      </w:r>
      <w:r>
        <w:rPr>
          <w:rFonts w:ascii="Arial Narrow" w:hAnsi="Arial Narrow" w:cs="Times New Roman"/>
          <w:sz w:val="24"/>
          <w:szCs w:val="24"/>
        </w:rPr>
        <w:t xml:space="preserve"> Na dojeździe do przejazdu kolejowego (do krawędzi płyt kolejowych) występują nawierzchnie gruntowe o szerokości około 5,5 </w:t>
      </w:r>
      <w:r>
        <w:rPr>
          <w:rFonts w:ascii="Arial Narrow" w:hAnsi="Arial Narrow" w:cs="Times New Roman"/>
          <w:sz w:val="24"/>
          <w:szCs w:val="24"/>
        </w:rPr>
        <w:t xml:space="preserve"> </w:t>
      </w:r>
      <w:r>
        <w:rPr>
          <w:rFonts w:ascii="Arial Narrow" w:hAnsi="Arial Narrow" w:cs="Times New Roman"/>
          <w:sz w:val="24"/>
          <w:szCs w:val="24"/>
        </w:rPr>
        <w:t>m,</w:t>
      </w:r>
    </w:p>
    <w:p w14:paraId="63202797" w14:textId="77777777" w:rsidR="007F17B8" w:rsidRDefault="007F17B8" w:rsidP="007F17B8">
      <w:pPr>
        <w:pStyle w:val="Akapitzlist"/>
        <w:numPr>
          <w:ilvl w:val="2"/>
          <w:numId w:val="25"/>
        </w:numPr>
        <w:spacing w:line="360" w:lineRule="auto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Ulica Boczna</w:t>
      </w:r>
      <w:r>
        <w:rPr>
          <w:rFonts w:ascii="Arial Narrow" w:hAnsi="Arial Narrow" w:cs="Times New Roman"/>
          <w:sz w:val="24"/>
          <w:szCs w:val="24"/>
        </w:rPr>
        <w:t xml:space="preserve"> </w:t>
      </w:r>
    </w:p>
    <w:p w14:paraId="4AAB8C11" w14:textId="58FC539A" w:rsidR="007F17B8" w:rsidRPr="007F17B8" w:rsidRDefault="007F17B8" w:rsidP="007F17B8">
      <w:pPr>
        <w:spacing w:line="360" w:lineRule="auto"/>
        <w:ind w:left="360"/>
        <w:jc w:val="both"/>
        <w:rPr>
          <w:rFonts w:ascii="Arial Narrow" w:hAnsi="Arial Narrow" w:cs="Times New Roman"/>
          <w:sz w:val="24"/>
          <w:szCs w:val="24"/>
        </w:rPr>
      </w:pPr>
      <w:r w:rsidRPr="007F17B8">
        <w:rPr>
          <w:rFonts w:ascii="Arial Narrow" w:hAnsi="Arial Narrow" w:cs="Times New Roman"/>
          <w:sz w:val="24"/>
          <w:szCs w:val="24"/>
        </w:rPr>
        <w:t xml:space="preserve">Ulica Boczna na całej długości objętej projektem posada nawierzchnie gruntowe. Występuje odwodnienie w postaci istniejących rowów drogowych. Na całej długości inwestycji występują drzewa lecz nie kolidują on z projektowanym zagospodarowanie terenu. Niektóre z istniejących zjazdów posiadają nawierzchnie utwardzone. </w:t>
      </w:r>
    </w:p>
    <w:p w14:paraId="3CA353CE" w14:textId="77777777" w:rsidR="00794E87" w:rsidRPr="0076168B" w:rsidRDefault="00794E87" w:rsidP="00794E87">
      <w:pPr>
        <w:pStyle w:val="Nagwek3"/>
        <w:numPr>
          <w:ilvl w:val="1"/>
          <w:numId w:val="3"/>
        </w:numPr>
        <w:rPr>
          <w:b/>
        </w:rPr>
      </w:pPr>
      <w:bookmarkStart w:id="7" w:name="_Toc77630332"/>
      <w:r>
        <w:rPr>
          <w:b/>
        </w:rPr>
        <w:t>Uzbrojenie terenu</w:t>
      </w:r>
      <w:bookmarkEnd w:id="6"/>
      <w:bookmarkEnd w:id="7"/>
    </w:p>
    <w:p w14:paraId="60D2D149" w14:textId="04E580A6" w:rsidR="00794E87" w:rsidRDefault="00794E87" w:rsidP="00FF7895">
      <w:pPr>
        <w:pStyle w:val="tre"/>
        <w:ind w:left="360" w:firstLine="708"/>
      </w:pPr>
      <w:r>
        <w:t xml:space="preserve">W pasie drogowym drogi gminnej występuje infrastruktura techniczna w postaci sieci wodociągowej, kanalizacji sanitarnej, teletechnicznej i elektrycznej. Nie występują kolizje z infrastrukturą techniczną. W ramach przebudowy drogi </w:t>
      </w:r>
      <w:r w:rsidR="000938A5">
        <w:t xml:space="preserve">należy wykonać </w:t>
      </w:r>
      <w:r>
        <w:t xml:space="preserve">regulację wysokościową </w:t>
      </w:r>
      <w:r w:rsidR="000938A5">
        <w:t xml:space="preserve">wszystkich </w:t>
      </w:r>
      <w:r>
        <w:t>istniejących studni kanalizacji sanitarnej</w:t>
      </w:r>
      <w:r w:rsidR="007F17B8">
        <w:t>, studni teletechnicznych oraz zasuw.</w:t>
      </w:r>
      <w:r>
        <w:t>.</w:t>
      </w:r>
    </w:p>
    <w:p w14:paraId="12B3DA5A" w14:textId="77777777" w:rsidR="000938A5" w:rsidRPr="006A742D" w:rsidRDefault="000938A5" w:rsidP="00C773A8">
      <w:pPr>
        <w:spacing w:line="360" w:lineRule="auto"/>
        <w:ind w:left="360"/>
        <w:jc w:val="both"/>
        <w:rPr>
          <w:rFonts w:ascii="Arial Narrow" w:hAnsi="Arial Narrow" w:cs="Times New Roman"/>
          <w:sz w:val="24"/>
          <w:szCs w:val="24"/>
          <w:u w:val="single"/>
        </w:rPr>
      </w:pPr>
      <w:r w:rsidRPr="006A742D">
        <w:rPr>
          <w:rFonts w:ascii="Arial Narrow" w:hAnsi="Arial Narrow" w:cs="Times New Roman"/>
          <w:sz w:val="24"/>
          <w:szCs w:val="24"/>
          <w:u w:val="single"/>
        </w:rPr>
        <w:t xml:space="preserve">Uwagi dotyczące realizacji inwestycji w </w:t>
      </w:r>
      <w:r>
        <w:rPr>
          <w:rFonts w:ascii="Arial Narrow" w:hAnsi="Arial Narrow" w:cs="Times New Roman"/>
          <w:sz w:val="24"/>
          <w:szCs w:val="24"/>
          <w:u w:val="single"/>
        </w:rPr>
        <w:t xml:space="preserve">pobliżu istniejącej </w:t>
      </w:r>
      <w:r w:rsidRPr="006A742D">
        <w:rPr>
          <w:rFonts w:ascii="Arial Narrow" w:hAnsi="Arial Narrow" w:cs="Times New Roman"/>
          <w:sz w:val="24"/>
          <w:szCs w:val="24"/>
          <w:u w:val="single"/>
        </w:rPr>
        <w:t>infrastruktury technicznej:</w:t>
      </w:r>
    </w:p>
    <w:p w14:paraId="18CC79B4" w14:textId="77777777" w:rsidR="000938A5" w:rsidRDefault="000938A5" w:rsidP="000938A5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n</w:t>
      </w:r>
      <w:r w:rsidRPr="004D1945">
        <w:rPr>
          <w:rFonts w:ascii="Arial Narrow" w:hAnsi="Arial Narrow" w:cs="Times New Roman"/>
          <w:sz w:val="24"/>
          <w:szCs w:val="24"/>
        </w:rPr>
        <w:t xml:space="preserve">ie występują kolizje z infrastrukturą techniczną naziemną i podziemną lecz z uwagi na występowanie sieci podziemnych </w:t>
      </w:r>
      <w:r w:rsidRPr="00961111">
        <w:rPr>
          <w:rFonts w:ascii="Arial Narrow" w:hAnsi="Arial Narrow" w:cs="Times New Roman"/>
          <w:b/>
          <w:sz w:val="24"/>
          <w:szCs w:val="24"/>
          <w:u w:val="single"/>
        </w:rPr>
        <w:t>przed przystąpienie do robót należy wykonać przekopy ręczne w celu zinwentaryzowana przebiegu sieci oraz sprawdzenia głębokości ich posadowienia</w:t>
      </w:r>
      <w:r>
        <w:rPr>
          <w:rFonts w:ascii="Arial Narrow" w:hAnsi="Arial Narrow" w:cs="Times New Roman"/>
          <w:b/>
          <w:sz w:val="24"/>
          <w:szCs w:val="24"/>
          <w:u w:val="single"/>
        </w:rPr>
        <w:t xml:space="preserve"> i zgodności przebiegu z </w:t>
      </w:r>
      <w:r w:rsidR="00E715F2">
        <w:rPr>
          <w:rFonts w:ascii="Arial Narrow" w:hAnsi="Arial Narrow" w:cs="Times New Roman"/>
          <w:b/>
          <w:sz w:val="24"/>
          <w:szCs w:val="24"/>
          <w:u w:val="single"/>
        </w:rPr>
        <w:t>mapą zasadniczą</w:t>
      </w:r>
      <w:r>
        <w:rPr>
          <w:rFonts w:ascii="Arial Narrow" w:hAnsi="Arial Narrow" w:cs="Times New Roman"/>
          <w:sz w:val="24"/>
          <w:szCs w:val="24"/>
        </w:rPr>
        <w:t>,</w:t>
      </w:r>
    </w:p>
    <w:p w14:paraId="77659B0B" w14:textId="738516B3" w:rsidR="000938A5" w:rsidRDefault="000938A5" w:rsidP="000938A5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w</w:t>
      </w:r>
      <w:r w:rsidRPr="004D1945">
        <w:rPr>
          <w:rFonts w:ascii="Arial Narrow" w:hAnsi="Arial Narrow" w:cs="Times New Roman"/>
          <w:sz w:val="24"/>
          <w:szCs w:val="24"/>
        </w:rPr>
        <w:t xml:space="preserve"> przypadku odkrycia infrastruktury technicznej należy skontaktować się z operatorem, zarządcą lub właścicielem sieci</w:t>
      </w:r>
      <w:r>
        <w:rPr>
          <w:rFonts w:ascii="Arial Narrow" w:hAnsi="Arial Narrow" w:cs="Times New Roman"/>
          <w:sz w:val="24"/>
          <w:szCs w:val="24"/>
        </w:rPr>
        <w:t xml:space="preserve"> (w celu określenia sposobu zabezpieczenia sieci),</w:t>
      </w:r>
    </w:p>
    <w:p w14:paraId="53C4CC49" w14:textId="1A6BAF6A" w:rsidR="007F17B8" w:rsidRDefault="007F17B8" w:rsidP="000938A5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na etapie prac projektowych wystąpiono o uzgodnienie projektowanych nawierzchni z gestorami sieci. Pozyskane uzgodnienia są w posiadaniu Inwestora,</w:t>
      </w:r>
    </w:p>
    <w:p w14:paraId="04BBE635" w14:textId="77777777" w:rsidR="00C773A8" w:rsidRPr="007306E3" w:rsidRDefault="00C773A8" w:rsidP="00C773A8">
      <w:pPr>
        <w:pStyle w:val="Nagwek3"/>
        <w:numPr>
          <w:ilvl w:val="1"/>
          <w:numId w:val="3"/>
        </w:numPr>
        <w:spacing w:before="240" w:after="120"/>
        <w:rPr>
          <w:rFonts w:eastAsia="Times New Roman" w:cs="Times New Roman"/>
          <w:b/>
        </w:rPr>
      </w:pPr>
      <w:bookmarkStart w:id="8" w:name="_Toc429320727"/>
      <w:bookmarkStart w:id="9" w:name="_Toc484867169"/>
      <w:bookmarkStart w:id="10" w:name="_Toc485680374"/>
      <w:bookmarkStart w:id="11" w:name="_Toc77630333"/>
      <w:r w:rsidRPr="007306E3">
        <w:rPr>
          <w:rFonts w:eastAsia="Times New Roman" w:cs="Times New Roman"/>
          <w:b/>
        </w:rPr>
        <w:t>Roboty rozbiórkowe</w:t>
      </w:r>
      <w:bookmarkEnd w:id="8"/>
      <w:bookmarkEnd w:id="9"/>
      <w:bookmarkEnd w:id="10"/>
      <w:bookmarkEnd w:id="11"/>
    </w:p>
    <w:p w14:paraId="377B325B" w14:textId="77777777" w:rsidR="00C773A8" w:rsidRPr="00C773A8" w:rsidRDefault="00C773A8" w:rsidP="00C773A8">
      <w:pPr>
        <w:pStyle w:val="tre"/>
        <w:spacing w:after="0"/>
        <w:ind w:left="360" w:firstLine="708"/>
      </w:pPr>
      <w:r w:rsidRPr="00C773A8">
        <w:t xml:space="preserve">Roboty rozbiórkowe sprowadzają się do wykonania koryta drogowego. Wszelkie nawierzchnie </w:t>
      </w:r>
      <w:r>
        <w:br/>
      </w:r>
      <w:r w:rsidRPr="00C773A8">
        <w:t>i materiał występujący w pasie drogowym należy usunąć i zutylizować na koszt Wykonawcy robót. Roboty rozbiórkowe obejmują:</w:t>
      </w:r>
    </w:p>
    <w:p w14:paraId="0C47A241" w14:textId="77777777" w:rsidR="00C773A8" w:rsidRPr="00C773A8" w:rsidRDefault="00C773A8" w:rsidP="00C773A8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 Narrow" w:hAnsi="Arial Narrow" w:cs="Times New Roman"/>
          <w:sz w:val="24"/>
          <w:szCs w:val="24"/>
        </w:rPr>
      </w:pPr>
      <w:r w:rsidRPr="00C773A8">
        <w:rPr>
          <w:rFonts w:ascii="Arial Narrow" w:hAnsi="Arial Narrow" w:cs="Times New Roman"/>
          <w:sz w:val="24"/>
          <w:szCs w:val="24"/>
        </w:rPr>
        <w:t>rozbiórkę istniejących znaków zgodnie z projektem stałej organizacji ruchu,</w:t>
      </w:r>
    </w:p>
    <w:p w14:paraId="33285F3F" w14:textId="1F42D984" w:rsidR="00C773A8" w:rsidRDefault="00C773A8" w:rsidP="00C773A8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 Narrow" w:hAnsi="Arial Narrow" w:cs="Times New Roman"/>
          <w:sz w:val="24"/>
          <w:szCs w:val="24"/>
        </w:rPr>
      </w:pPr>
      <w:r w:rsidRPr="00C773A8">
        <w:rPr>
          <w:rFonts w:ascii="Arial Narrow" w:hAnsi="Arial Narrow" w:cs="Times New Roman"/>
          <w:sz w:val="24"/>
          <w:szCs w:val="24"/>
        </w:rPr>
        <w:t xml:space="preserve">rozbiórka </w:t>
      </w:r>
      <w:r w:rsidR="007F17B8">
        <w:rPr>
          <w:rFonts w:ascii="Arial Narrow" w:hAnsi="Arial Narrow" w:cs="Times New Roman"/>
          <w:sz w:val="24"/>
          <w:szCs w:val="24"/>
        </w:rPr>
        <w:t>lokalnie występujących w pasie drogowym nawierzchni z betonowej kostki brukowej (fragmenty chodnika, zjazdy, itp.),</w:t>
      </w:r>
    </w:p>
    <w:p w14:paraId="2EDAC03D" w14:textId="77777777" w:rsidR="00B6293B" w:rsidRDefault="00B6293B" w:rsidP="00B6293B">
      <w:pPr>
        <w:pStyle w:val="Nagwek3"/>
        <w:numPr>
          <w:ilvl w:val="1"/>
          <w:numId w:val="3"/>
        </w:numPr>
        <w:spacing w:line="360" w:lineRule="auto"/>
        <w:rPr>
          <w:b/>
        </w:rPr>
      </w:pPr>
      <w:bookmarkStart w:id="12" w:name="_Toc77630334"/>
      <w:r w:rsidRPr="00746FDC">
        <w:rPr>
          <w:b/>
        </w:rPr>
        <w:lastRenderedPageBreak/>
        <w:t xml:space="preserve">Zestawienie parametrów </w:t>
      </w:r>
      <w:r>
        <w:rPr>
          <w:b/>
        </w:rPr>
        <w:t>projektowanej drogi gminnej</w:t>
      </w:r>
      <w:bookmarkEnd w:id="12"/>
    </w:p>
    <w:p w14:paraId="0F291CA4" w14:textId="77777777" w:rsidR="007F17B8" w:rsidRDefault="007F17B8" w:rsidP="007F17B8">
      <w:pPr>
        <w:pStyle w:val="Akapitzlist"/>
        <w:numPr>
          <w:ilvl w:val="0"/>
          <w:numId w:val="26"/>
        </w:numPr>
        <w:spacing w:before="120" w:line="360" w:lineRule="auto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status drogi – droga publiczna gminna;</w:t>
      </w:r>
    </w:p>
    <w:p w14:paraId="373C65B8" w14:textId="77777777" w:rsidR="007F17B8" w:rsidRDefault="007F17B8" w:rsidP="007F17B8">
      <w:pPr>
        <w:pStyle w:val="Akapitzlist"/>
        <w:numPr>
          <w:ilvl w:val="0"/>
          <w:numId w:val="26"/>
        </w:numPr>
        <w:spacing w:before="240" w:line="360" w:lineRule="auto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klasa techniczna – droga klasy D;</w:t>
      </w:r>
    </w:p>
    <w:p w14:paraId="231708C8" w14:textId="77777777" w:rsidR="007F17B8" w:rsidRDefault="007F17B8" w:rsidP="007F17B8">
      <w:pPr>
        <w:pStyle w:val="Akapitzlist"/>
        <w:numPr>
          <w:ilvl w:val="0"/>
          <w:numId w:val="26"/>
        </w:numPr>
        <w:spacing w:before="240" w:line="360" w:lineRule="auto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prędkość projektowa – </w:t>
      </w:r>
      <w:proofErr w:type="spellStart"/>
      <w:r>
        <w:rPr>
          <w:rFonts w:ascii="Arial Narrow" w:hAnsi="Arial Narrow"/>
          <w:sz w:val="24"/>
        </w:rPr>
        <w:t>Vp</w:t>
      </w:r>
      <w:proofErr w:type="spellEnd"/>
      <w:r>
        <w:rPr>
          <w:rFonts w:ascii="Arial Narrow" w:hAnsi="Arial Narrow"/>
          <w:sz w:val="24"/>
        </w:rPr>
        <w:t xml:space="preserve"> = 30 km/h;</w:t>
      </w:r>
    </w:p>
    <w:p w14:paraId="45B89854" w14:textId="77777777" w:rsidR="007F17B8" w:rsidRDefault="007F17B8" w:rsidP="007F17B8">
      <w:pPr>
        <w:pStyle w:val="Akapitzlist"/>
        <w:numPr>
          <w:ilvl w:val="0"/>
          <w:numId w:val="26"/>
        </w:numPr>
        <w:spacing w:before="240" w:line="360" w:lineRule="auto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szerokość jezdni – 5,00 m;</w:t>
      </w:r>
    </w:p>
    <w:p w14:paraId="55B8A6C8" w14:textId="77777777" w:rsidR="007F17B8" w:rsidRDefault="007F17B8" w:rsidP="007F17B8">
      <w:pPr>
        <w:pStyle w:val="Akapitzlist"/>
        <w:numPr>
          <w:ilvl w:val="0"/>
          <w:numId w:val="26"/>
        </w:numPr>
        <w:spacing w:before="240" w:line="360" w:lineRule="auto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pobocze z kruszywa – 2 x 0,75 m;</w:t>
      </w:r>
    </w:p>
    <w:p w14:paraId="27E31F73" w14:textId="77777777" w:rsidR="007F17B8" w:rsidRDefault="007F17B8" w:rsidP="007F17B8">
      <w:pPr>
        <w:pStyle w:val="Akapitzlist"/>
        <w:numPr>
          <w:ilvl w:val="0"/>
          <w:numId w:val="26"/>
        </w:numPr>
        <w:spacing w:before="240" w:line="360" w:lineRule="auto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kategoria ruchu – KR2;</w:t>
      </w:r>
    </w:p>
    <w:p w14:paraId="4F3A3B9E" w14:textId="77777777" w:rsidR="007F17B8" w:rsidRDefault="007F17B8" w:rsidP="007F17B8">
      <w:pPr>
        <w:pStyle w:val="Akapitzlist"/>
        <w:numPr>
          <w:ilvl w:val="0"/>
          <w:numId w:val="26"/>
        </w:numPr>
        <w:spacing w:before="240" w:line="360" w:lineRule="auto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przekrój poprzeczny jednostronny o pochyleniu poprzecznym 2,0 %,</w:t>
      </w:r>
    </w:p>
    <w:p w14:paraId="51FEA52B" w14:textId="3B5C7C7C" w:rsidR="00B6293B" w:rsidRDefault="00B6293B" w:rsidP="00B6293B">
      <w:pPr>
        <w:pStyle w:val="Nagwek3"/>
        <w:numPr>
          <w:ilvl w:val="1"/>
          <w:numId w:val="3"/>
        </w:numPr>
        <w:spacing w:line="360" w:lineRule="auto"/>
        <w:rPr>
          <w:b/>
        </w:rPr>
      </w:pPr>
      <w:bookmarkStart w:id="13" w:name="_Toc77630335"/>
      <w:r w:rsidRPr="00746FDC">
        <w:rPr>
          <w:b/>
        </w:rPr>
        <w:t xml:space="preserve">Zestawienie parametrów </w:t>
      </w:r>
      <w:r>
        <w:rPr>
          <w:b/>
        </w:rPr>
        <w:t>wlotu drogi gminnej na skrzyżowaniu z DP 202</w:t>
      </w:r>
      <w:r w:rsidR="007F17B8">
        <w:rPr>
          <w:b/>
        </w:rPr>
        <w:t>7</w:t>
      </w:r>
      <w:r>
        <w:rPr>
          <w:b/>
        </w:rPr>
        <w:t>P</w:t>
      </w:r>
      <w:bookmarkEnd w:id="13"/>
    </w:p>
    <w:p w14:paraId="2F2248A9" w14:textId="77777777" w:rsidR="007F17B8" w:rsidRDefault="007F17B8" w:rsidP="007F17B8">
      <w:pPr>
        <w:pStyle w:val="Akapitzlist"/>
        <w:numPr>
          <w:ilvl w:val="0"/>
          <w:numId w:val="26"/>
        </w:numPr>
        <w:spacing w:before="120" w:line="360" w:lineRule="auto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szerokość jezdni na długości min. 20 m -  5,00 m; </w:t>
      </w:r>
    </w:p>
    <w:p w14:paraId="514A3D8E" w14:textId="77777777" w:rsidR="007F17B8" w:rsidRDefault="007F17B8" w:rsidP="007F17B8">
      <w:pPr>
        <w:pStyle w:val="Akapitzlist"/>
        <w:numPr>
          <w:ilvl w:val="0"/>
          <w:numId w:val="26"/>
        </w:numPr>
        <w:spacing w:before="120" w:line="360" w:lineRule="auto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promień wjazdowy R=8,0 m i promień wyjazdowy R=6,0 m;</w:t>
      </w:r>
    </w:p>
    <w:p w14:paraId="28285956" w14:textId="77777777" w:rsidR="007F17B8" w:rsidRDefault="007F17B8" w:rsidP="007F17B8">
      <w:pPr>
        <w:pStyle w:val="Akapitzlist"/>
        <w:numPr>
          <w:ilvl w:val="0"/>
          <w:numId w:val="26"/>
        </w:numPr>
        <w:spacing w:before="240" w:line="360" w:lineRule="auto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pobocze z kruszywa – 2 x 0,75 m;</w:t>
      </w:r>
    </w:p>
    <w:p w14:paraId="0640BE6D" w14:textId="77777777" w:rsidR="000B01CD" w:rsidRPr="00EA6064" w:rsidRDefault="0028557F" w:rsidP="0028557F">
      <w:pPr>
        <w:pStyle w:val="Nagwek3"/>
        <w:numPr>
          <w:ilvl w:val="1"/>
          <w:numId w:val="3"/>
        </w:numPr>
        <w:spacing w:line="360" w:lineRule="auto"/>
        <w:rPr>
          <w:b/>
        </w:rPr>
      </w:pPr>
      <w:bookmarkStart w:id="14" w:name="_Toc77630336"/>
      <w:r>
        <w:rPr>
          <w:b/>
        </w:rPr>
        <w:t>Z</w:t>
      </w:r>
      <w:r w:rsidR="000B01CD" w:rsidRPr="00EA6064">
        <w:rPr>
          <w:b/>
        </w:rPr>
        <w:t>akres inwestycji</w:t>
      </w:r>
      <w:r w:rsidR="00B02E08">
        <w:rPr>
          <w:b/>
        </w:rPr>
        <w:t xml:space="preserve"> (opis sposobu wykonania robót budowlanych)</w:t>
      </w:r>
      <w:bookmarkEnd w:id="14"/>
    </w:p>
    <w:p w14:paraId="7CD6099A" w14:textId="77777777" w:rsidR="003D1476" w:rsidRDefault="003D1476" w:rsidP="00B5536F">
      <w:pPr>
        <w:pStyle w:val="tre"/>
        <w:spacing w:before="0" w:after="0"/>
        <w:ind w:left="0" w:firstLine="426"/>
        <w:rPr>
          <w:rFonts w:cs="Times New Roman"/>
          <w:szCs w:val="24"/>
        </w:rPr>
      </w:pPr>
      <w:r>
        <w:rPr>
          <w:rFonts w:cs="Times New Roman"/>
          <w:szCs w:val="24"/>
        </w:rPr>
        <w:t>Inwestycja</w:t>
      </w:r>
      <w:r w:rsidR="00C37CBB">
        <w:rPr>
          <w:rFonts w:cs="Times New Roman"/>
          <w:szCs w:val="24"/>
        </w:rPr>
        <w:t xml:space="preserve"> obejmuje:</w:t>
      </w:r>
    </w:p>
    <w:p w14:paraId="3A3B4704" w14:textId="77777777" w:rsidR="00C773A8" w:rsidRDefault="00C773A8" w:rsidP="00C773A8">
      <w:pPr>
        <w:pStyle w:val="tre"/>
        <w:spacing w:before="0" w:after="0"/>
        <w:ind w:left="0" w:firstLine="708"/>
        <w:rPr>
          <w:rFonts w:cs="Times New Roman"/>
          <w:szCs w:val="24"/>
        </w:rPr>
      </w:pPr>
      <w:r>
        <w:rPr>
          <w:rFonts w:cs="Times New Roman"/>
          <w:szCs w:val="24"/>
        </w:rPr>
        <w:t>- wykonanie organizacji ruchu na czas budowy,</w:t>
      </w:r>
    </w:p>
    <w:p w14:paraId="0F2037DA" w14:textId="77777777" w:rsidR="00C773A8" w:rsidRDefault="00C773A8" w:rsidP="00C773A8">
      <w:pPr>
        <w:pStyle w:val="tre"/>
        <w:spacing w:before="0" w:after="0"/>
        <w:ind w:left="0" w:firstLine="708"/>
        <w:rPr>
          <w:rFonts w:cs="Times New Roman"/>
          <w:szCs w:val="24"/>
        </w:rPr>
      </w:pPr>
      <w:r>
        <w:rPr>
          <w:rFonts w:cs="Times New Roman"/>
          <w:szCs w:val="24"/>
        </w:rPr>
        <w:t>- wykonanie robót rozbiórkowych,</w:t>
      </w:r>
    </w:p>
    <w:p w14:paraId="620B600A" w14:textId="77777777" w:rsidR="0028557F" w:rsidRDefault="0028557F" w:rsidP="0028557F">
      <w:pPr>
        <w:pStyle w:val="Akapitzlist"/>
        <w:spacing w:line="360" w:lineRule="auto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- </w:t>
      </w:r>
      <w:r w:rsidR="00BE25E3">
        <w:rPr>
          <w:rFonts w:ascii="Arial Narrow" w:hAnsi="Arial Narrow" w:cs="Times New Roman"/>
          <w:sz w:val="24"/>
          <w:szCs w:val="24"/>
        </w:rPr>
        <w:t>wykonanie koryta drogowego</w:t>
      </w:r>
      <w:r w:rsidRPr="00B34B0A">
        <w:rPr>
          <w:rFonts w:ascii="Arial Narrow" w:hAnsi="Arial Narrow" w:cs="Times New Roman"/>
          <w:sz w:val="24"/>
          <w:szCs w:val="24"/>
        </w:rPr>
        <w:t>,</w:t>
      </w:r>
    </w:p>
    <w:p w14:paraId="69704229" w14:textId="77777777" w:rsidR="0028557F" w:rsidRDefault="00B47F67" w:rsidP="0028557F">
      <w:pPr>
        <w:pStyle w:val="Akapitzlist"/>
        <w:spacing w:line="360" w:lineRule="auto"/>
        <w:rPr>
          <w:rFonts w:ascii="Arial Narrow" w:hAnsi="Arial Narrow" w:cs="Times New Roman"/>
          <w:sz w:val="24"/>
          <w:szCs w:val="24"/>
        </w:rPr>
      </w:pPr>
      <w:r w:rsidRPr="00B34B0A">
        <w:rPr>
          <w:rFonts w:ascii="Arial Narrow" w:hAnsi="Arial Narrow" w:cs="Times New Roman"/>
          <w:sz w:val="24"/>
          <w:szCs w:val="24"/>
        </w:rPr>
        <w:t xml:space="preserve">- </w:t>
      </w:r>
      <w:r w:rsidR="0028557F" w:rsidRPr="00B34B0A">
        <w:rPr>
          <w:rFonts w:ascii="Arial Narrow" w:hAnsi="Arial Narrow" w:cs="Times New Roman"/>
          <w:sz w:val="24"/>
          <w:szCs w:val="24"/>
        </w:rPr>
        <w:t>profilowanie podłoża,</w:t>
      </w:r>
    </w:p>
    <w:p w14:paraId="12A719A1" w14:textId="662075B7" w:rsidR="0082568B" w:rsidRDefault="0082568B" w:rsidP="0028557F">
      <w:pPr>
        <w:pStyle w:val="Akapitzlist"/>
        <w:spacing w:line="360" w:lineRule="auto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- regulacja wysokościowa istniejących studni kanalizacji sanitarnej,</w:t>
      </w:r>
    </w:p>
    <w:p w14:paraId="0650D110" w14:textId="5F957F2A" w:rsidR="007F17B8" w:rsidRDefault="007F17B8" w:rsidP="0028557F">
      <w:pPr>
        <w:pStyle w:val="Akapitzlist"/>
        <w:spacing w:line="360" w:lineRule="auto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- regulacja wysokościowa istniejących studni teletechnicznych,</w:t>
      </w:r>
    </w:p>
    <w:p w14:paraId="053C458E" w14:textId="2EB5609A" w:rsidR="007F17B8" w:rsidRPr="00B34B0A" w:rsidRDefault="007F17B8" w:rsidP="0028557F">
      <w:pPr>
        <w:pStyle w:val="Akapitzlist"/>
        <w:spacing w:line="360" w:lineRule="auto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- regulacja zasuw,</w:t>
      </w:r>
    </w:p>
    <w:p w14:paraId="2F8EFD32" w14:textId="7E0AE814" w:rsidR="0028557F" w:rsidRDefault="0028557F" w:rsidP="0028557F">
      <w:pPr>
        <w:pStyle w:val="Akapitzlist"/>
        <w:spacing w:line="360" w:lineRule="auto"/>
        <w:rPr>
          <w:rFonts w:ascii="Arial Narrow" w:hAnsi="Arial Narrow" w:cs="Times New Roman"/>
          <w:sz w:val="24"/>
          <w:szCs w:val="24"/>
        </w:rPr>
      </w:pPr>
      <w:r w:rsidRPr="00B34B0A">
        <w:rPr>
          <w:rFonts w:ascii="Arial Narrow" w:hAnsi="Arial Narrow" w:cs="Times New Roman"/>
          <w:sz w:val="24"/>
          <w:szCs w:val="24"/>
        </w:rPr>
        <w:t xml:space="preserve">- wykonanie </w:t>
      </w:r>
      <w:r w:rsidR="00C773A8">
        <w:rPr>
          <w:rFonts w:ascii="Arial Narrow" w:hAnsi="Arial Narrow" w:cs="Times New Roman"/>
          <w:sz w:val="24"/>
          <w:szCs w:val="24"/>
        </w:rPr>
        <w:t xml:space="preserve">nawierzchni </w:t>
      </w:r>
      <w:r w:rsidR="00B6293B">
        <w:rPr>
          <w:rFonts w:ascii="Arial Narrow" w:hAnsi="Arial Narrow" w:cs="Times New Roman"/>
          <w:sz w:val="24"/>
          <w:szCs w:val="24"/>
        </w:rPr>
        <w:t>jezdni z betonu asfaltowego</w:t>
      </w:r>
      <w:r w:rsidRPr="00B34B0A">
        <w:rPr>
          <w:rFonts w:ascii="Arial Narrow" w:hAnsi="Arial Narrow" w:cs="Times New Roman"/>
          <w:sz w:val="24"/>
          <w:szCs w:val="24"/>
        </w:rPr>
        <w:t xml:space="preserve"> </w:t>
      </w:r>
      <w:r w:rsidR="00B6293B">
        <w:rPr>
          <w:rFonts w:ascii="Arial Narrow" w:hAnsi="Arial Narrow" w:cs="Times New Roman"/>
          <w:sz w:val="24"/>
          <w:szCs w:val="24"/>
        </w:rPr>
        <w:t xml:space="preserve">na drodze </w:t>
      </w:r>
      <w:r w:rsidR="00794E87">
        <w:rPr>
          <w:rFonts w:ascii="Arial Narrow" w:hAnsi="Arial Narrow" w:cs="Times New Roman"/>
          <w:sz w:val="24"/>
          <w:szCs w:val="24"/>
        </w:rPr>
        <w:t xml:space="preserve">gminnej i </w:t>
      </w:r>
      <w:r w:rsidR="00B6293B">
        <w:rPr>
          <w:rFonts w:ascii="Arial Narrow" w:hAnsi="Arial Narrow" w:cs="Times New Roman"/>
          <w:sz w:val="24"/>
          <w:szCs w:val="24"/>
        </w:rPr>
        <w:t xml:space="preserve">wlocie </w:t>
      </w:r>
      <w:r w:rsidR="00794E87">
        <w:rPr>
          <w:rFonts w:ascii="Arial Narrow" w:hAnsi="Arial Narrow" w:cs="Times New Roman"/>
          <w:sz w:val="24"/>
          <w:szCs w:val="24"/>
        </w:rPr>
        <w:t xml:space="preserve">skrzyżowania </w:t>
      </w:r>
      <w:r w:rsidR="00C773A8">
        <w:rPr>
          <w:rFonts w:ascii="Arial Narrow" w:hAnsi="Arial Narrow" w:cs="Times New Roman"/>
          <w:sz w:val="24"/>
          <w:szCs w:val="24"/>
        </w:rPr>
        <w:br/>
      </w:r>
      <w:r w:rsidR="00794E87">
        <w:rPr>
          <w:rFonts w:ascii="Arial Narrow" w:hAnsi="Arial Narrow" w:cs="Times New Roman"/>
          <w:sz w:val="24"/>
          <w:szCs w:val="24"/>
        </w:rPr>
        <w:t xml:space="preserve">z DP </w:t>
      </w:r>
      <w:r w:rsidR="006501D7">
        <w:rPr>
          <w:rFonts w:ascii="Arial Narrow" w:hAnsi="Arial Narrow" w:cs="Times New Roman"/>
          <w:sz w:val="24"/>
          <w:szCs w:val="24"/>
        </w:rPr>
        <w:t xml:space="preserve">nr </w:t>
      </w:r>
      <w:r w:rsidR="00794E87">
        <w:rPr>
          <w:rFonts w:ascii="Arial Narrow" w:hAnsi="Arial Narrow" w:cs="Times New Roman"/>
          <w:sz w:val="24"/>
          <w:szCs w:val="24"/>
        </w:rPr>
        <w:t>202</w:t>
      </w:r>
      <w:r w:rsidR="007F17B8">
        <w:rPr>
          <w:rFonts w:ascii="Arial Narrow" w:hAnsi="Arial Narrow" w:cs="Times New Roman"/>
          <w:sz w:val="24"/>
          <w:szCs w:val="24"/>
        </w:rPr>
        <w:t>7</w:t>
      </w:r>
      <w:r w:rsidR="00794E87">
        <w:rPr>
          <w:rFonts w:ascii="Arial Narrow" w:hAnsi="Arial Narrow" w:cs="Times New Roman"/>
          <w:sz w:val="24"/>
          <w:szCs w:val="24"/>
        </w:rPr>
        <w:t>P</w:t>
      </w:r>
      <w:r w:rsidRPr="00B34B0A">
        <w:rPr>
          <w:rFonts w:ascii="Arial Narrow" w:hAnsi="Arial Narrow" w:cs="Times New Roman"/>
          <w:sz w:val="24"/>
          <w:szCs w:val="24"/>
        </w:rPr>
        <w:t>,</w:t>
      </w:r>
    </w:p>
    <w:p w14:paraId="1B943A7D" w14:textId="6CF988D2" w:rsidR="00B6293B" w:rsidRDefault="00B6293B" w:rsidP="0028557F">
      <w:pPr>
        <w:pStyle w:val="Akapitzlist"/>
        <w:spacing w:line="360" w:lineRule="auto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- wykonanie nawierzchni zjazdów z betonu asfaltowego,</w:t>
      </w:r>
    </w:p>
    <w:p w14:paraId="51466351" w14:textId="6C88CB19" w:rsidR="007F17B8" w:rsidRDefault="007F17B8" w:rsidP="007F17B8">
      <w:pPr>
        <w:pStyle w:val="Akapitzlist"/>
        <w:spacing w:line="360" w:lineRule="auto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- wykonanie nawierzchni zjazdów z </w:t>
      </w:r>
      <w:r>
        <w:rPr>
          <w:rFonts w:ascii="Arial Narrow" w:hAnsi="Arial Narrow" w:cs="Times New Roman"/>
          <w:sz w:val="24"/>
          <w:szCs w:val="24"/>
        </w:rPr>
        <w:t>betonowej kostki brukowej</w:t>
      </w:r>
      <w:r>
        <w:rPr>
          <w:rFonts w:ascii="Arial Narrow" w:hAnsi="Arial Narrow" w:cs="Times New Roman"/>
          <w:sz w:val="24"/>
          <w:szCs w:val="24"/>
        </w:rPr>
        <w:t>,</w:t>
      </w:r>
    </w:p>
    <w:p w14:paraId="2094804A" w14:textId="77777777" w:rsidR="00663E0B" w:rsidRDefault="00663E0B" w:rsidP="0028557F">
      <w:pPr>
        <w:pStyle w:val="Akapitzlist"/>
        <w:spacing w:line="360" w:lineRule="auto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- wykonane poboczy z kruszywa,</w:t>
      </w:r>
    </w:p>
    <w:p w14:paraId="7C0A572B" w14:textId="4F20E1F9" w:rsidR="00B6293B" w:rsidRDefault="00B6293B" w:rsidP="00B6293B">
      <w:pPr>
        <w:pStyle w:val="Akapitzlist"/>
        <w:spacing w:line="360" w:lineRule="auto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- wykonanie </w:t>
      </w:r>
      <w:r w:rsidR="007F17B8">
        <w:rPr>
          <w:rFonts w:ascii="Arial Narrow" w:hAnsi="Arial Narrow" w:cs="Times New Roman"/>
          <w:sz w:val="24"/>
          <w:szCs w:val="24"/>
        </w:rPr>
        <w:t>fragmentu chodnika w obszarze skrzyżowania z DP nr 2027P</w:t>
      </w:r>
      <w:r>
        <w:rPr>
          <w:rFonts w:ascii="Arial Narrow" w:hAnsi="Arial Narrow" w:cs="Times New Roman"/>
          <w:sz w:val="24"/>
          <w:szCs w:val="24"/>
        </w:rPr>
        <w:t>,</w:t>
      </w:r>
    </w:p>
    <w:p w14:paraId="3B89E62C" w14:textId="730C994A" w:rsidR="007F17B8" w:rsidRDefault="007F17B8" w:rsidP="00B6293B">
      <w:pPr>
        <w:pStyle w:val="Akapitzlist"/>
        <w:spacing w:line="360" w:lineRule="auto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- remont istniejącego przepustu FI 600 w km ca 0+290,</w:t>
      </w:r>
    </w:p>
    <w:p w14:paraId="4561ACE9" w14:textId="4FE51151" w:rsidR="007F17B8" w:rsidRDefault="007F17B8" w:rsidP="00B6293B">
      <w:pPr>
        <w:pStyle w:val="Akapitzlist"/>
        <w:spacing w:line="360" w:lineRule="auto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- przebudowa przejazdu kolejowo drogowego linii kolejowej nr 354 relacji Poznań – Piła (wg projektu kolejowego),</w:t>
      </w:r>
    </w:p>
    <w:p w14:paraId="7DDC4DCB" w14:textId="77777777" w:rsidR="00B6293B" w:rsidRDefault="00857615" w:rsidP="00B6293B">
      <w:pPr>
        <w:pStyle w:val="Akapitzlist"/>
        <w:spacing w:before="240" w:line="360" w:lineRule="auto"/>
        <w:jc w:val="both"/>
        <w:rPr>
          <w:rFonts w:ascii="Arial Narrow" w:hAnsi="Arial Narrow"/>
          <w:sz w:val="24"/>
        </w:rPr>
      </w:pPr>
      <w:r>
        <w:rPr>
          <w:rFonts w:ascii="Arial Narrow" w:hAnsi="Arial Narrow" w:cs="Times New Roman"/>
          <w:sz w:val="24"/>
          <w:szCs w:val="24"/>
        </w:rPr>
        <w:t xml:space="preserve">- </w:t>
      </w:r>
      <w:r w:rsidR="00B6293B">
        <w:rPr>
          <w:rFonts w:ascii="Arial Narrow" w:hAnsi="Arial Narrow"/>
          <w:sz w:val="24"/>
        </w:rPr>
        <w:t>wykonanie oznakowania pionowego i poziomego zgodnie z zatwierdzonym projektem stałej organizacji ruchu,</w:t>
      </w:r>
    </w:p>
    <w:p w14:paraId="07A15D62" w14:textId="77777777" w:rsidR="00C773A8" w:rsidRDefault="00C773A8" w:rsidP="00B6293B">
      <w:pPr>
        <w:pStyle w:val="Akapitzlist"/>
        <w:spacing w:before="240" w:line="360" w:lineRule="auto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- uporządkowanie terenu budowy,</w:t>
      </w:r>
    </w:p>
    <w:p w14:paraId="54883D29" w14:textId="77777777" w:rsidR="00C773A8" w:rsidRDefault="00C773A8" w:rsidP="00B6293B">
      <w:pPr>
        <w:pStyle w:val="Akapitzlist"/>
        <w:spacing w:before="240" w:line="360" w:lineRule="auto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- demontaż organizacji ruchu na czas budowy,</w:t>
      </w:r>
    </w:p>
    <w:p w14:paraId="099F2F74" w14:textId="77777777" w:rsidR="006016EF" w:rsidRPr="00746FDC" w:rsidRDefault="006016EF" w:rsidP="006016EF">
      <w:pPr>
        <w:pStyle w:val="Nagwek3"/>
        <w:numPr>
          <w:ilvl w:val="1"/>
          <w:numId w:val="3"/>
        </w:numPr>
        <w:spacing w:line="360" w:lineRule="auto"/>
        <w:rPr>
          <w:b/>
        </w:rPr>
      </w:pPr>
      <w:bookmarkStart w:id="15" w:name="_Toc390111431"/>
      <w:bookmarkStart w:id="16" w:name="_Toc436255635"/>
      <w:bookmarkStart w:id="17" w:name="_Toc77630337"/>
      <w:r>
        <w:rPr>
          <w:b/>
        </w:rPr>
        <w:lastRenderedPageBreak/>
        <w:t>Warunki gruntowe</w:t>
      </w:r>
      <w:bookmarkEnd w:id="15"/>
      <w:bookmarkEnd w:id="16"/>
      <w:bookmarkEnd w:id="17"/>
    </w:p>
    <w:p w14:paraId="3AEC3BA6" w14:textId="61FEF993" w:rsidR="00B6293B" w:rsidRPr="00FF7895" w:rsidRDefault="0051004C" w:rsidP="00FF7895">
      <w:pPr>
        <w:pStyle w:val="tre"/>
        <w:ind w:left="360" w:firstLine="708"/>
      </w:pPr>
      <w:r w:rsidRPr="00FF7895">
        <w:t xml:space="preserve">Budowę geotechniczną rozpoznano na podstawie </w:t>
      </w:r>
      <w:r w:rsidR="0076582A">
        <w:t xml:space="preserve">czterech </w:t>
      </w:r>
      <w:r w:rsidR="006501D7">
        <w:t xml:space="preserve">odwiertów </w:t>
      </w:r>
      <w:r w:rsidRPr="00FF7895">
        <w:t>geotechnicznych. Wykonano badania do głębokości 2,</w:t>
      </w:r>
      <w:r w:rsidR="0076582A">
        <w:t>0</w:t>
      </w:r>
      <w:r w:rsidRPr="00FF7895">
        <w:t xml:space="preserve">0 m p.p.t. Budowa geotechniczna jest prosta, </w:t>
      </w:r>
      <w:r w:rsidR="00E715F2">
        <w:br/>
      </w:r>
      <w:r w:rsidRPr="00FF7895">
        <w:t xml:space="preserve">a odwierty geotechniczne wykazują występowanie nasypu </w:t>
      </w:r>
      <w:r w:rsidR="0076582A">
        <w:t xml:space="preserve">niekontrolowanego </w:t>
      </w:r>
      <w:r w:rsidRPr="00FF7895">
        <w:t>(</w:t>
      </w:r>
      <w:proofErr w:type="spellStart"/>
      <w:r w:rsidRPr="00FF7895">
        <w:t>n</w:t>
      </w:r>
      <w:r w:rsidR="0076582A">
        <w:t>N</w:t>
      </w:r>
      <w:proofErr w:type="spellEnd"/>
      <w:r w:rsidRPr="00FF7895">
        <w:t xml:space="preserve">) na głębokości 0,00 ÷ </w:t>
      </w:r>
      <w:r w:rsidR="0076582A">
        <w:t>1,50</w:t>
      </w:r>
      <w:r w:rsidRPr="00FF7895">
        <w:t xml:space="preserve"> m p.p.t. </w:t>
      </w:r>
      <w:r w:rsidR="0076582A">
        <w:t>Po nasypem występują grunty niespoiste w postaci piasków drobnych, średnich i grubych. Grunty spoiste nie zinwentaryzowano na podstawie badań geotechnicznych.</w:t>
      </w:r>
    </w:p>
    <w:p w14:paraId="13B92639" w14:textId="1EB7A5F3" w:rsidR="0051004C" w:rsidRDefault="0051004C" w:rsidP="00FF7895">
      <w:pPr>
        <w:pStyle w:val="tre"/>
        <w:ind w:left="360" w:firstLine="708"/>
      </w:pPr>
      <w:r w:rsidRPr="00FF7895">
        <w:t>W trakcie badań gruntowych stwierdzono występowanie wody gruntowej. Ustabilizowany poziom wody gruntowej określono na poziomie 1,</w:t>
      </w:r>
      <w:r w:rsidR="0076582A">
        <w:t>4</w:t>
      </w:r>
      <w:r w:rsidRPr="00FF7895">
        <w:t>0 m p.p.t.</w:t>
      </w:r>
    </w:p>
    <w:p w14:paraId="40FC2728" w14:textId="77777777" w:rsidR="0082568B" w:rsidRPr="00860AC1" w:rsidRDefault="0082568B" w:rsidP="0082568B">
      <w:pPr>
        <w:pStyle w:val="Nagwek3"/>
        <w:numPr>
          <w:ilvl w:val="1"/>
          <w:numId w:val="3"/>
        </w:numPr>
        <w:spacing w:line="360" w:lineRule="auto"/>
        <w:rPr>
          <w:b/>
        </w:rPr>
      </w:pPr>
      <w:bookmarkStart w:id="18" w:name="_Toc485680380"/>
      <w:bookmarkStart w:id="19" w:name="_Toc77630338"/>
      <w:r>
        <w:rPr>
          <w:b/>
        </w:rPr>
        <w:t>Roboty ziemne i wymagania dla podłoża gruntowego</w:t>
      </w:r>
      <w:bookmarkEnd w:id="18"/>
      <w:bookmarkEnd w:id="19"/>
    </w:p>
    <w:p w14:paraId="24770A31" w14:textId="0BF412B4" w:rsidR="00B02E08" w:rsidRDefault="00C37CBB" w:rsidP="00FF7895">
      <w:pPr>
        <w:pStyle w:val="tre"/>
        <w:ind w:left="360" w:firstLine="708"/>
      </w:pPr>
      <w:r w:rsidRPr="00FF7895">
        <w:t>Na podstawie badań geotechnicznych o</w:t>
      </w:r>
      <w:r w:rsidR="006016EF" w:rsidRPr="00FF7895">
        <w:t>kreślono grupę nośnoś</w:t>
      </w:r>
      <w:r w:rsidR="00857615" w:rsidRPr="00FF7895">
        <w:t>ci podłoża G</w:t>
      </w:r>
      <w:r w:rsidR="0076582A">
        <w:t>3</w:t>
      </w:r>
      <w:r w:rsidR="00663E0B" w:rsidRPr="00FF7895">
        <w:t xml:space="preserve">. </w:t>
      </w:r>
      <w:r w:rsidR="005131A2" w:rsidRPr="00FF7895">
        <w:t xml:space="preserve">W celu doprowadzenia do grupy nośności podłoża G1 oraz w celu uzyskania </w:t>
      </w:r>
      <w:r w:rsidR="00B5536F" w:rsidRPr="00FF7895">
        <w:t xml:space="preserve">wymaganej </w:t>
      </w:r>
      <w:r w:rsidR="005131A2" w:rsidRPr="00FF7895">
        <w:t>wartości wtórnego modułu odkształcenia E2</w:t>
      </w:r>
      <w:r w:rsidR="00857615" w:rsidRPr="00FF7895">
        <w:t xml:space="preserve"> &gt; 80 </w:t>
      </w:r>
      <w:proofErr w:type="spellStart"/>
      <w:r w:rsidR="00857615" w:rsidRPr="00FF7895">
        <w:t>MPa</w:t>
      </w:r>
      <w:proofErr w:type="spellEnd"/>
      <w:r w:rsidRPr="00FF7895">
        <w:t>,</w:t>
      </w:r>
      <w:r w:rsidR="005131A2" w:rsidRPr="00FF7895">
        <w:t xml:space="preserve"> pod zasadniczą konstrukcją nawierzchni zastosowano warstwę wzmocnienia podłoża </w:t>
      </w:r>
      <w:r w:rsidR="00B5536F" w:rsidRPr="00FF7895">
        <w:t>z</w:t>
      </w:r>
      <w:r w:rsidR="005131A2" w:rsidRPr="00FF7895">
        <w:t xml:space="preserve"> gruntu stabilizowanego cementem </w:t>
      </w:r>
      <w:r w:rsidR="00857615" w:rsidRPr="00FF7895">
        <w:t>C</w:t>
      </w:r>
      <w:r w:rsidR="00857615" w:rsidRPr="00E715F2">
        <w:rPr>
          <w:vertAlign w:val="subscript"/>
        </w:rPr>
        <w:t>3/4</w:t>
      </w:r>
      <w:r w:rsidR="006016EF" w:rsidRPr="00FF7895">
        <w:t xml:space="preserve"> o gr</w:t>
      </w:r>
      <w:r w:rsidR="00857615" w:rsidRPr="00FF7895">
        <w:t>ubości</w:t>
      </w:r>
      <w:r w:rsidR="006016EF" w:rsidRPr="00FF7895">
        <w:t xml:space="preserve"> </w:t>
      </w:r>
      <w:r w:rsidR="0076582A">
        <w:t>15</w:t>
      </w:r>
      <w:r w:rsidR="005131A2" w:rsidRPr="00FF7895">
        <w:t xml:space="preserve"> cm </w:t>
      </w:r>
      <w:r w:rsidR="006016EF" w:rsidRPr="00FF7895">
        <w:t>wykonaną w postaci gotowej mieszanki.</w:t>
      </w:r>
      <w:r w:rsidR="00857615" w:rsidRPr="00FF7895">
        <w:t xml:space="preserve"> </w:t>
      </w:r>
    </w:p>
    <w:p w14:paraId="05CEB96B" w14:textId="77777777" w:rsidR="0082568B" w:rsidRPr="0060557D" w:rsidRDefault="0082568B" w:rsidP="0082568B">
      <w:pPr>
        <w:spacing w:before="120" w:line="360" w:lineRule="auto"/>
        <w:ind w:left="284" w:firstLine="850"/>
        <w:jc w:val="both"/>
        <w:rPr>
          <w:rFonts w:ascii="Arial Narrow" w:hAnsi="Arial Narrow" w:cs="Arial"/>
          <w:sz w:val="24"/>
          <w:szCs w:val="24"/>
        </w:rPr>
      </w:pPr>
      <w:r w:rsidRPr="0060557D">
        <w:rPr>
          <w:rFonts w:ascii="Arial Narrow" w:hAnsi="Arial Narrow" w:cs="Arial"/>
          <w:sz w:val="24"/>
          <w:szCs w:val="24"/>
        </w:rPr>
        <w:t xml:space="preserve">Podłoże gruntowe (dno koryta drogowego) uzyskanie w wyniku wykopu lub nasypu należy zagęścić do uzyskania wskaźnika zagęszczenia </w:t>
      </w:r>
      <w:proofErr w:type="spellStart"/>
      <w:r w:rsidRPr="0060557D">
        <w:rPr>
          <w:rFonts w:ascii="Arial Narrow" w:hAnsi="Arial Narrow" w:cs="Arial"/>
          <w:sz w:val="24"/>
          <w:szCs w:val="24"/>
        </w:rPr>
        <w:t>Is</w:t>
      </w:r>
      <w:proofErr w:type="spellEnd"/>
      <w:r w:rsidRPr="0060557D">
        <w:rPr>
          <w:rFonts w:ascii="Arial Narrow" w:hAnsi="Arial Narrow" w:cs="Arial"/>
          <w:sz w:val="24"/>
          <w:szCs w:val="24"/>
        </w:rPr>
        <w:t xml:space="preserve">≥ 0,97 do głębokości 50 cm oraz </w:t>
      </w:r>
      <w:proofErr w:type="spellStart"/>
      <w:r w:rsidRPr="0060557D">
        <w:rPr>
          <w:rFonts w:ascii="Arial Narrow" w:hAnsi="Arial Narrow" w:cs="Arial"/>
          <w:sz w:val="24"/>
          <w:szCs w:val="24"/>
        </w:rPr>
        <w:t>Is</w:t>
      </w:r>
      <w:proofErr w:type="spellEnd"/>
      <w:r w:rsidRPr="0060557D">
        <w:rPr>
          <w:rFonts w:ascii="Arial Narrow" w:hAnsi="Arial Narrow" w:cs="Arial"/>
          <w:sz w:val="24"/>
          <w:szCs w:val="24"/>
        </w:rPr>
        <w:t>≥ 1,00 do głębokości 20 cm.</w:t>
      </w:r>
    </w:p>
    <w:p w14:paraId="66ABF983" w14:textId="77777777" w:rsidR="0082568B" w:rsidRPr="005B78E0" w:rsidRDefault="0082568B" w:rsidP="0082568B">
      <w:pPr>
        <w:spacing w:before="120" w:line="360" w:lineRule="auto"/>
        <w:ind w:left="284"/>
        <w:jc w:val="both"/>
        <w:rPr>
          <w:rFonts w:ascii="Arial Narrow" w:hAnsi="Arial Narrow" w:cs="Arial"/>
          <w:sz w:val="24"/>
          <w:szCs w:val="24"/>
        </w:rPr>
      </w:pPr>
      <w:r w:rsidRPr="005B78E0">
        <w:rPr>
          <w:rFonts w:ascii="Arial Narrow" w:hAnsi="Arial Narrow" w:cs="Arial"/>
          <w:b/>
          <w:sz w:val="24"/>
          <w:szCs w:val="24"/>
        </w:rPr>
        <w:t>Uwaga:</w:t>
      </w:r>
      <w:r w:rsidRPr="005B78E0">
        <w:rPr>
          <w:rFonts w:ascii="Arial Narrow" w:hAnsi="Arial Narrow" w:cs="Arial"/>
          <w:sz w:val="24"/>
          <w:szCs w:val="24"/>
        </w:rPr>
        <w:t xml:space="preserve"> Wykonawca zobowiązany jest do wykonania badań podłoża gruntowego w punktach wskazanych przez Inspektora. Należy wykonać badanie wskaźnika zagęszczenia oraz wtórnego moduł odkształcenia E</w:t>
      </w:r>
      <w:r w:rsidRPr="005B78E0">
        <w:rPr>
          <w:rFonts w:ascii="Arial Narrow" w:hAnsi="Arial Narrow" w:cs="Arial"/>
          <w:sz w:val="24"/>
          <w:szCs w:val="24"/>
          <w:vertAlign w:val="subscript"/>
        </w:rPr>
        <w:t>2</w:t>
      </w:r>
      <w:r w:rsidRPr="005B78E0">
        <w:rPr>
          <w:rFonts w:ascii="Arial Narrow" w:hAnsi="Arial Narrow" w:cs="Arial"/>
          <w:sz w:val="24"/>
          <w:szCs w:val="24"/>
        </w:rPr>
        <w:t xml:space="preserve"> dla warstwy:</w:t>
      </w:r>
    </w:p>
    <w:p w14:paraId="6E9006E8" w14:textId="34DAF104" w:rsidR="0082568B" w:rsidRPr="005B78E0" w:rsidRDefault="0082568B" w:rsidP="0082568B">
      <w:pPr>
        <w:spacing w:line="360" w:lineRule="auto"/>
        <w:ind w:left="284"/>
        <w:jc w:val="both"/>
        <w:rPr>
          <w:rFonts w:ascii="Arial Narrow" w:hAnsi="Arial Narrow" w:cs="Arial"/>
          <w:sz w:val="24"/>
          <w:szCs w:val="24"/>
        </w:rPr>
      </w:pPr>
      <w:r w:rsidRPr="005B78E0">
        <w:rPr>
          <w:rFonts w:ascii="Arial Narrow" w:hAnsi="Arial Narrow" w:cs="Arial"/>
          <w:b/>
          <w:sz w:val="24"/>
          <w:szCs w:val="24"/>
        </w:rPr>
        <w:t>-</w:t>
      </w:r>
      <w:r w:rsidRPr="005B78E0">
        <w:rPr>
          <w:rFonts w:ascii="Arial Narrow" w:hAnsi="Arial Narrow" w:cs="Arial"/>
          <w:sz w:val="24"/>
          <w:szCs w:val="24"/>
        </w:rPr>
        <w:t xml:space="preserve"> podłoża gruntowego – wymagany  wtórny moduł odkształcenia E</w:t>
      </w:r>
      <w:r w:rsidRPr="005B78E0">
        <w:rPr>
          <w:rFonts w:ascii="Arial Narrow" w:hAnsi="Arial Narrow" w:cs="Arial"/>
          <w:sz w:val="24"/>
          <w:szCs w:val="24"/>
          <w:vertAlign w:val="subscript"/>
        </w:rPr>
        <w:t>2</w:t>
      </w:r>
      <w:r w:rsidRPr="005B78E0">
        <w:rPr>
          <w:rFonts w:ascii="Arial Narrow" w:hAnsi="Arial Narrow" w:cs="Arial"/>
          <w:sz w:val="24"/>
          <w:szCs w:val="24"/>
        </w:rPr>
        <w:t xml:space="preserve"> ≥ </w:t>
      </w:r>
      <w:r w:rsidR="0076582A">
        <w:rPr>
          <w:rFonts w:ascii="Arial Narrow" w:hAnsi="Arial Narrow" w:cs="Arial"/>
          <w:sz w:val="24"/>
          <w:szCs w:val="24"/>
        </w:rPr>
        <w:t>50</w:t>
      </w:r>
      <w:r>
        <w:rPr>
          <w:rFonts w:ascii="Arial Narrow" w:hAnsi="Arial Narrow" w:cs="Arial"/>
          <w:sz w:val="24"/>
          <w:szCs w:val="24"/>
        </w:rPr>
        <w:t xml:space="preserve"> M</w:t>
      </w:r>
      <w:proofErr w:type="spellStart"/>
      <w:r>
        <w:rPr>
          <w:rFonts w:ascii="Arial Narrow" w:hAnsi="Arial Narrow" w:cs="Arial"/>
          <w:sz w:val="24"/>
          <w:szCs w:val="24"/>
        </w:rPr>
        <w:t>Pa</w:t>
      </w:r>
      <w:proofErr w:type="spellEnd"/>
      <w:r>
        <w:rPr>
          <w:rFonts w:ascii="Arial Narrow" w:hAnsi="Arial Narrow" w:cs="Arial"/>
          <w:sz w:val="24"/>
          <w:szCs w:val="24"/>
        </w:rPr>
        <w:t>,</w:t>
      </w:r>
    </w:p>
    <w:p w14:paraId="2665D6D6" w14:textId="77777777" w:rsidR="0082568B" w:rsidRDefault="0082568B" w:rsidP="0082568B">
      <w:pPr>
        <w:spacing w:line="360" w:lineRule="auto"/>
        <w:ind w:left="284"/>
        <w:jc w:val="both"/>
        <w:rPr>
          <w:rFonts w:ascii="Arial Narrow" w:hAnsi="Arial Narrow" w:cs="Arial"/>
          <w:sz w:val="24"/>
          <w:szCs w:val="24"/>
        </w:rPr>
      </w:pPr>
      <w:r w:rsidRPr="005B78E0">
        <w:rPr>
          <w:rFonts w:ascii="Arial Narrow" w:hAnsi="Arial Narrow" w:cs="Arial"/>
          <w:b/>
          <w:sz w:val="24"/>
          <w:szCs w:val="24"/>
        </w:rPr>
        <w:t>-</w:t>
      </w:r>
      <w:r w:rsidRPr="005B78E0">
        <w:rPr>
          <w:rFonts w:ascii="Arial Narrow" w:hAnsi="Arial Narrow" w:cs="Arial"/>
          <w:sz w:val="24"/>
          <w:szCs w:val="24"/>
        </w:rPr>
        <w:t xml:space="preserve"> </w:t>
      </w:r>
      <w:r w:rsidRPr="005B78E0">
        <w:rPr>
          <w:rFonts w:ascii="Arial Narrow" w:hAnsi="Arial Narrow" w:cs="Times New Roman"/>
          <w:sz w:val="24"/>
          <w:szCs w:val="24"/>
        </w:rPr>
        <w:t xml:space="preserve">wzmocnienie podłoża: </w:t>
      </w:r>
      <w:r>
        <w:rPr>
          <w:rFonts w:ascii="Arial Narrow" w:hAnsi="Arial Narrow" w:cs="Times New Roman"/>
          <w:sz w:val="24"/>
          <w:szCs w:val="24"/>
        </w:rPr>
        <w:t xml:space="preserve">grunt </w:t>
      </w:r>
      <w:r w:rsidRPr="005B78E0">
        <w:rPr>
          <w:rFonts w:ascii="Arial Narrow" w:hAnsi="Arial Narrow" w:cs="Times New Roman"/>
          <w:sz w:val="24"/>
          <w:szCs w:val="24"/>
        </w:rPr>
        <w:t xml:space="preserve">stabilizowany cementem </w:t>
      </w:r>
      <w:r>
        <w:rPr>
          <w:rFonts w:ascii="Arial Narrow" w:hAnsi="Arial Narrow" w:cs="Times New Roman"/>
          <w:sz w:val="24"/>
          <w:szCs w:val="24"/>
        </w:rPr>
        <w:t>C</w:t>
      </w:r>
      <w:r>
        <w:rPr>
          <w:rFonts w:ascii="Arial Narrow" w:hAnsi="Arial Narrow" w:cs="Times New Roman"/>
          <w:sz w:val="24"/>
          <w:szCs w:val="24"/>
          <w:vertAlign w:val="subscript"/>
        </w:rPr>
        <w:t>3/4</w:t>
      </w:r>
      <w:r w:rsidRPr="005B78E0">
        <w:rPr>
          <w:rFonts w:ascii="Arial Narrow" w:hAnsi="Arial Narrow" w:cs="Times New Roman"/>
          <w:sz w:val="24"/>
          <w:szCs w:val="24"/>
        </w:rPr>
        <w:t xml:space="preserve"> </w:t>
      </w:r>
      <w:r w:rsidRPr="005B78E0">
        <w:rPr>
          <w:rFonts w:ascii="Arial Narrow" w:hAnsi="Arial Narrow" w:cs="Arial"/>
          <w:sz w:val="24"/>
          <w:szCs w:val="24"/>
        </w:rPr>
        <w:t>– wymagany  wtórnego moduł odkształcenia E</w:t>
      </w:r>
      <w:r w:rsidRPr="005B78E0">
        <w:rPr>
          <w:rFonts w:ascii="Arial Narrow" w:hAnsi="Arial Narrow" w:cs="Arial"/>
          <w:sz w:val="24"/>
          <w:szCs w:val="24"/>
          <w:vertAlign w:val="subscript"/>
        </w:rPr>
        <w:t>2</w:t>
      </w:r>
      <w:r>
        <w:rPr>
          <w:rFonts w:ascii="Arial Narrow" w:hAnsi="Arial Narrow" w:cs="Arial"/>
          <w:sz w:val="24"/>
          <w:szCs w:val="24"/>
        </w:rPr>
        <w:t xml:space="preserve"> ≥ 80 </w:t>
      </w:r>
      <w:proofErr w:type="spellStart"/>
      <w:r>
        <w:rPr>
          <w:rFonts w:ascii="Arial Narrow" w:hAnsi="Arial Narrow" w:cs="Arial"/>
          <w:sz w:val="24"/>
          <w:szCs w:val="24"/>
        </w:rPr>
        <w:t>MPa</w:t>
      </w:r>
      <w:proofErr w:type="spellEnd"/>
      <w:r>
        <w:rPr>
          <w:rFonts w:ascii="Arial Narrow" w:hAnsi="Arial Narrow" w:cs="Arial"/>
          <w:sz w:val="24"/>
          <w:szCs w:val="24"/>
        </w:rPr>
        <w:t>,</w:t>
      </w:r>
    </w:p>
    <w:p w14:paraId="2BEFA097" w14:textId="77777777" w:rsidR="0082568B" w:rsidRPr="005B78E0" w:rsidRDefault="0082568B" w:rsidP="0082568B">
      <w:pPr>
        <w:spacing w:line="360" w:lineRule="auto"/>
        <w:ind w:left="284"/>
        <w:jc w:val="both"/>
        <w:rPr>
          <w:rFonts w:ascii="Arial Narrow" w:hAnsi="Arial Narrow" w:cs="Arial"/>
          <w:sz w:val="24"/>
          <w:szCs w:val="24"/>
        </w:rPr>
      </w:pPr>
      <w:r w:rsidRPr="0082568B">
        <w:rPr>
          <w:rFonts w:ascii="Arial Narrow" w:hAnsi="Arial Narrow" w:cs="Arial"/>
          <w:sz w:val="24"/>
          <w:szCs w:val="24"/>
        </w:rPr>
        <w:t>-</w:t>
      </w:r>
      <w:r>
        <w:rPr>
          <w:rFonts w:ascii="Arial Narrow" w:hAnsi="Arial Narrow" w:cs="Arial"/>
          <w:sz w:val="24"/>
          <w:szCs w:val="24"/>
        </w:rPr>
        <w:t xml:space="preserve"> warstwie podbudowy z kruszywa</w:t>
      </w:r>
      <w:r w:rsidRPr="005B78E0">
        <w:rPr>
          <w:rFonts w:ascii="Arial Narrow" w:hAnsi="Arial Narrow" w:cs="Arial"/>
          <w:sz w:val="24"/>
          <w:szCs w:val="24"/>
        </w:rPr>
        <w:t xml:space="preserve"> – wymagany  wtórny moduł odkształcenia E</w:t>
      </w:r>
      <w:r w:rsidRPr="005B78E0">
        <w:rPr>
          <w:rFonts w:ascii="Arial Narrow" w:hAnsi="Arial Narrow" w:cs="Arial"/>
          <w:sz w:val="24"/>
          <w:szCs w:val="24"/>
          <w:vertAlign w:val="subscript"/>
        </w:rPr>
        <w:t>2</w:t>
      </w:r>
      <w:r w:rsidRPr="005B78E0">
        <w:rPr>
          <w:rFonts w:ascii="Arial Narrow" w:hAnsi="Arial Narrow" w:cs="Arial"/>
          <w:sz w:val="24"/>
          <w:szCs w:val="24"/>
        </w:rPr>
        <w:t xml:space="preserve"> ≥ </w:t>
      </w:r>
      <w:r>
        <w:rPr>
          <w:rFonts w:ascii="Arial Narrow" w:hAnsi="Arial Narrow" w:cs="Arial"/>
          <w:sz w:val="24"/>
          <w:szCs w:val="24"/>
        </w:rPr>
        <w:t xml:space="preserve">130 </w:t>
      </w:r>
      <w:proofErr w:type="spellStart"/>
      <w:r>
        <w:rPr>
          <w:rFonts w:ascii="Arial Narrow" w:hAnsi="Arial Narrow" w:cs="Arial"/>
          <w:sz w:val="24"/>
          <w:szCs w:val="24"/>
        </w:rPr>
        <w:t>MPa</w:t>
      </w:r>
      <w:proofErr w:type="spellEnd"/>
      <w:r>
        <w:rPr>
          <w:rFonts w:ascii="Arial Narrow" w:hAnsi="Arial Narrow" w:cs="Arial"/>
          <w:sz w:val="24"/>
          <w:szCs w:val="24"/>
        </w:rPr>
        <w:t>,</w:t>
      </w:r>
    </w:p>
    <w:p w14:paraId="22F09A52" w14:textId="77777777" w:rsidR="00715FCC" w:rsidRDefault="00B029A1" w:rsidP="0028557F">
      <w:pPr>
        <w:pStyle w:val="Nagwek3"/>
        <w:numPr>
          <w:ilvl w:val="1"/>
          <w:numId w:val="3"/>
        </w:numPr>
        <w:spacing w:line="360" w:lineRule="auto"/>
        <w:ind w:left="284" w:firstLine="0"/>
        <w:rPr>
          <w:b/>
        </w:rPr>
      </w:pPr>
      <w:r w:rsidRPr="00A11C2C">
        <w:rPr>
          <w:b/>
        </w:rPr>
        <w:t xml:space="preserve"> </w:t>
      </w:r>
      <w:r w:rsidR="003B7973" w:rsidRPr="00A11C2C">
        <w:rPr>
          <w:b/>
        </w:rPr>
        <w:t xml:space="preserve"> </w:t>
      </w:r>
      <w:bookmarkStart w:id="20" w:name="_Toc77630339"/>
      <w:r w:rsidR="00715FCC" w:rsidRPr="00A11C2C">
        <w:rPr>
          <w:b/>
        </w:rPr>
        <w:t>Projektowane zagospodarowanie terenu</w:t>
      </w:r>
      <w:bookmarkEnd w:id="20"/>
    </w:p>
    <w:p w14:paraId="24615B2E" w14:textId="31C80D6E" w:rsidR="009A550B" w:rsidRDefault="004B164E" w:rsidP="00FF7895">
      <w:pPr>
        <w:pStyle w:val="tre"/>
        <w:ind w:left="360" w:firstLine="708"/>
      </w:pPr>
      <w:r w:rsidRPr="00FF7895">
        <w:t xml:space="preserve">Oś drogi o długości </w:t>
      </w:r>
      <w:r w:rsidR="000D1B21">
        <w:t>970</w:t>
      </w:r>
      <w:r w:rsidRPr="00FF7895">
        <w:t xml:space="preserve">,00 m </w:t>
      </w:r>
      <w:r w:rsidR="000D1B21">
        <w:t xml:space="preserve">składa </w:t>
      </w:r>
      <w:r w:rsidRPr="00FF7895">
        <w:t xml:space="preserve">się z </w:t>
      </w:r>
      <w:r w:rsidR="000D1B21">
        <w:t xml:space="preserve">odcinków prostych oraz łuków </w:t>
      </w:r>
      <w:proofErr w:type="spellStart"/>
      <w:r w:rsidR="000D1B21">
        <w:t>kołoych</w:t>
      </w:r>
      <w:proofErr w:type="spellEnd"/>
      <w:r w:rsidR="009A550B" w:rsidRPr="00FF7895">
        <w:t xml:space="preserve">. W celu dostosowania przebiegu trasy do granicy </w:t>
      </w:r>
      <w:r w:rsidR="006501D7">
        <w:t xml:space="preserve">istniejącego </w:t>
      </w:r>
      <w:r w:rsidR="009A550B" w:rsidRPr="00FF7895">
        <w:t xml:space="preserve">pasa drogowego przewidziano wprowadzenie </w:t>
      </w:r>
      <w:r w:rsidR="000D1B21">
        <w:t xml:space="preserve">załomu trasy </w:t>
      </w:r>
      <w:r w:rsidR="009A550B" w:rsidRPr="00FF7895">
        <w:t xml:space="preserve">w planie </w:t>
      </w:r>
      <w:r w:rsidR="000D1B21">
        <w:t xml:space="preserve">zlokalizowanego </w:t>
      </w:r>
      <w:r w:rsidR="009A550B" w:rsidRPr="00FF7895">
        <w:t xml:space="preserve">w km </w:t>
      </w:r>
      <w:r w:rsidR="000D1B21">
        <w:t>0+850</w:t>
      </w:r>
      <w:r w:rsidRPr="00FF7895">
        <w:t xml:space="preserve">. Przy kształtowaniu geometrii drogi </w:t>
      </w:r>
      <w:r w:rsidR="009A550B" w:rsidRPr="00FF7895">
        <w:t xml:space="preserve">oraz lokalizacji jezdni </w:t>
      </w:r>
      <w:r w:rsidRPr="00FF7895">
        <w:t>uwzględniono granice istniejącego pasa drogowego</w:t>
      </w:r>
      <w:r w:rsidR="000D1B21">
        <w:t xml:space="preserve"> oraz lokalizację istniejących rowów drogowych. Ponadto trasa została zaprojektowana z uwzględnieniem dowiązania do istniejącego przejazdu kolejowego występującego w km 0+246,87</w:t>
      </w:r>
      <w:r w:rsidRPr="00FF7895">
        <w:t xml:space="preserve">. </w:t>
      </w:r>
      <w:r w:rsidR="009A550B" w:rsidRPr="00FF7895">
        <w:t>Jezdni</w:t>
      </w:r>
      <w:r w:rsidR="006501D7">
        <w:t>a</w:t>
      </w:r>
      <w:r w:rsidR="009A550B" w:rsidRPr="00FF7895">
        <w:t xml:space="preserve"> drogi gminnej </w:t>
      </w:r>
      <w:r w:rsidR="00E56CAC">
        <w:t>posiadać będzie</w:t>
      </w:r>
      <w:r w:rsidR="009A550B" w:rsidRPr="00FF7895">
        <w:t xml:space="preserve"> szerokość </w:t>
      </w:r>
      <w:r w:rsidR="000D1B21">
        <w:t>5,0</w:t>
      </w:r>
      <w:r w:rsidR="009A550B" w:rsidRPr="00FF7895">
        <w:t xml:space="preserve"> m. Promień wjazdowy i wyjazdowy z DP </w:t>
      </w:r>
      <w:r w:rsidR="00E56CAC">
        <w:t xml:space="preserve">posiadać będzie </w:t>
      </w:r>
      <w:r w:rsidR="009A550B" w:rsidRPr="00FF7895">
        <w:t>promień R = 8,0 m</w:t>
      </w:r>
      <w:r w:rsidR="000D1B21">
        <w:t xml:space="preserve"> i 6,0 m</w:t>
      </w:r>
      <w:r w:rsidR="009A550B" w:rsidRPr="00FF7895">
        <w:t>. Przebudowa wlotu skrzyżowania z DP nr 202</w:t>
      </w:r>
      <w:r w:rsidR="000D1B21">
        <w:t>7</w:t>
      </w:r>
      <w:r w:rsidR="009A550B" w:rsidRPr="00FF7895">
        <w:t>P została uzgodniona z ZDP w Obornikach (</w:t>
      </w:r>
      <w:r w:rsidR="009A550B" w:rsidRPr="00E56CAC">
        <w:rPr>
          <w:i/>
        </w:rPr>
        <w:t>załącznik nr 1)</w:t>
      </w:r>
      <w:r w:rsidR="009A550B" w:rsidRPr="00FF7895">
        <w:t xml:space="preserve">. W obszarze </w:t>
      </w:r>
      <w:r w:rsidR="009A550B" w:rsidRPr="00FF7895">
        <w:lastRenderedPageBreak/>
        <w:t>skrzyżowania z DP 202</w:t>
      </w:r>
      <w:r w:rsidR="000D1B21">
        <w:t>7</w:t>
      </w:r>
      <w:r w:rsidR="009A550B" w:rsidRPr="00FF7895">
        <w:t xml:space="preserve">P występuje w stanie istniejącym wiata autobusowa. Zaprojektowano </w:t>
      </w:r>
      <w:r w:rsidR="000D1B21">
        <w:t xml:space="preserve">fragment </w:t>
      </w:r>
      <w:r w:rsidR="00A20CBE">
        <w:t xml:space="preserve">chodnika </w:t>
      </w:r>
      <w:r w:rsidR="009A550B" w:rsidRPr="00FF7895">
        <w:t>z betonowej kostki brukowej</w:t>
      </w:r>
      <w:r w:rsidR="00E56CAC">
        <w:t xml:space="preserve"> typu cegiełka, koloru szarego</w:t>
      </w:r>
      <w:r w:rsidR="009A550B" w:rsidRPr="00FF7895">
        <w:t xml:space="preserve">. Na połączeniu </w:t>
      </w:r>
      <w:r w:rsidR="00A20CBE">
        <w:t xml:space="preserve">chodnika </w:t>
      </w:r>
      <w:r w:rsidR="009A550B" w:rsidRPr="00FF7895">
        <w:t xml:space="preserve">z krawędzią jezdni zastosowano </w:t>
      </w:r>
      <w:r w:rsidR="00A20CBE">
        <w:t xml:space="preserve">krawężnik </w:t>
      </w:r>
      <w:r w:rsidR="009A550B" w:rsidRPr="00FF7895">
        <w:t>betonowy 1</w:t>
      </w:r>
      <w:r w:rsidR="00A20CBE">
        <w:t>5</w:t>
      </w:r>
      <w:r w:rsidR="009A550B" w:rsidRPr="00FF7895">
        <w:t>x</w:t>
      </w:r>
      <w:r w:rsidR="00A20CBE">
        <w:t>22</w:t>
      </w:r>
      <w:r w:rsidR="009A550B" w:rsidRPr="00FF7895">
        <w:t xml:space="preserve">x100 </w:t>
      </w:r>
      <w:r w:rsidR="00A20CBE">
        <w:t>obniżony</w:t>
      </w:r>
      <w:r w:rsidR="009A550B" w:rsidRPr="00FF7895">
        <w:t>.</w:t>
      </w:r>
      <w:r w:rsidRPr="00FF7895">
        <w:t xml:space="preserve"> Nawierzchnia jezdni </w:t>
      </w:r>
      <w:r w:rsidR="00A20CBE">
        <w:t>zostanie wykona z betonu asfaltowego o konstrukcji dla kategorii ruchu KR2. Istniejące zjazdu w zależności od ich charakteru i przeznaczenia</w:t>
      </w:r>
      <w:r w:rsidRPr="00FF7895">
        <w:t xml:space="preserve"> </w:t>
      </w:r>
      <w:r w:rsidR="00A20CBE">
        <w:t xml:space="preserve">zostaną wykonane </w:t>
      </w:r>
      <w:r w:rsidRPr="00FF7895">
        <w:t xml:space="preserve">z betonu asfaltowego </w:t>
      </w:r>
      <w:r w:rsidR="00A20CBE">
        <w:t>lub betonowej kostki brukowej</w:t>
      </w:r>
      <w:r w:rsidRPr="00FF7895">
        <w:t xml:space="preserve">. Przy jezdni zastosowano obustronne pobocza o szerokości 0,75 m z kruszywa łamanego stabilizowanego mechanicznie 0/31.5. </w:t>
      </w:r>
      <w:r w:rsidR="009A550B" w:rsidRPr="00FF7895">
        <w:t xml:space="preserve">Jezdnia posiadać będzie pochylenie jednostronne 2 % w kierunku rowów. </w:t>
      </w:r>
    </w:p>
    <w:p w14:paraId="45F3C010" w14:textId="77777777" w:rsidR="0082568B" w:rsidRDefault="0082568B" w:rsidP="0082568B">
      <w:pPr>
        <w:pStyle w:val="Nagwek3"/>
        <w:numPr>
          <w:ilvl w:val="1"/>
          <w:numId w:val="3"/>
        </w:numPr>
        <w:spacing w:before="240" w:after="120" w:line="360" w:lineRule="auto"/>
        <w:ind w:hanging="436"/>
        <w:rPr>
          <w:b/>
        </w:rPr>
      </w:pPr>
      <w:r w:rsidRPr="0076168B">
        <w:rPr>
          <w:b/>
        </w:rPr>
        <w:t xml:space="preserve">  </w:t>
      </w:r>
      <w:bookmarkStart w:id="21" w:name="_Toc484867174"/>
      <w:bookmarkStart w:id="22" w:name="_Toc485680383"/>
      <w:bookmarkStart w:id="23" w:name="_Toc77630340"/>
      <w:r>
        <w:rPr>
          <w:b/>
        </w:rPr>
        <w:t>Profil podłużny</w:t>
      </w:r>
      <w:bookmarkEnd w:id="21"/>
      <w:bookmarkEnd w:id="22"/>
      <w:bookmarkEnd w:id="23"/>
    </w:p>
    <w:p w14:paraId="331C032D" w14:textId="77777777" w:rsidR="0082568B" w:rsidRPr="006C1684" w:rsidRDefault="0082568B" w:rsidP="0082568B">
      <w:pPr>
        <w:spacing w:line="360" w:lineRule="auto"/>
        <w:ind w:firstLine="360"/>
        <w:jc w:val="both"/>
        <w:rPr>
          <w:rFonts w:ascii="Arial Narrow" w:hAnsi="Arial Narrow" w:cs="Arial"/>
          <w:sz w:val="24"/>
          <w:szCs w:val="24"/>
        </w:rPr>
      </w:pPr>
      <w:r w:rsidRPr="006C1684">
        <w:rPr>
          <w:rFonts w:ascii="Arial Narrow" w:hAnsi="Arial Narrow" w:cs="Arial"/>
          <w:sz w:val="24"/>
          <w:szCs w:val="24"/>
        </w:rPr>
        <w:t xml:space="preserve">Przy kształtowaniu niwelety </w:t>
      </w:r>
      <w:r>
        <w:rPr>
          <w:rFonts w:ascii="Arial Narrow" w:hAnsi="Arial Narrow" w:cs="Arial"/>
          <w:sz w:val="24"/>
          <w:szCs w:val="24"/>
        </w:rPr>
        <w:t xml:space="preserve">drogi </w:t>
      </w:r>
      <w:r w:rsidRPr="006C1684">
        <w:rPr>
          <w:rFonts w:ascii="Arial Narrow" w:hAnsi="Arial Narrow" w:cs="Arial"/>
          <w:sz w:val="24"/>
          <w:szCs w:val="24"/>
        </w:rPr>
        <w:t>kierowano się następującymi przesłankami:</w:t>
      </w:r>
    </w:p>
    <w:p w14:paraId="54B29543" w14:textId="77777777" w:rsidR="0082568B" w:rsidRPr="006C1684" w:rsidRDefault="0082568B" w:rsidP="0082568B">
      <w:pPr>
        <w:numPr>
          <w:ilvl w:val="0"/>
          <w:numId w:val="22"/>
        </w:numPr>
        <w:spacing w:line="360" w:lineRule="auto"/>
        <w:jc w:val="both"/>
        <w:rPr>
          <w:rFonts w:ascii="Arial Narrow" w:hAnsi="Arial Narrow" w:cs="Arial"/>
          <w:sz w:val="24"/>
          <w:szCs w:val="24"/>
        </w:rPr>
      </w:pPr>
      <w:r w:rsidRPr="006C1684">
        <w:rPr>
          <w:rFonts w:ascii="Arial Narrow" w:hAnsi="Arial Narrow" w:cs="Arial"/>
          <w:sz w:val="24"/>
          <w:szCs w:val="24"/>
        </w:rPr>
        <w:t>stosowanie możliwie najdłuższych odcinków o jednorodnym spadku,</w:t>
      </w:r>
    </w:p>
    <w:p w14:paraId="621502DB" w14:textId="77777777" w:rsidR="0082568B" w:rsidRPr="006C1684" w:rsidRDefault="0082568B" w:rsidP="0082568B">
      <w:pPr>
        <w:numPr>
          <w:ilvl w:val="0"/>
          <w:numId w:val="22"/>
        </w:numPr>
        <w:spacing w:line="360" w:lineRule="auto"/>
        <w:jc w:val="both"/>
        <w:rPr>
          <w:rFonts w:ascii="Arial Narrow" w:hAnsi="Arial Narrow" w:cs="Arial"/>
          <w:sz w:val="24"/>
          <w:szCs w:val="24"/>
        </w:rPr>
      </w:pPr>
      <w:r w:rsidRPr="006C1684">
        <w:rPr>
          <w:rFonts w:ascii="Arial Narrow" w:hAnsi="Arial Narrow" w:cs="Arial"/>
          <w:sz w:val="24"/>
          <w:szCs w:val="24"/>
        </w:rPr>
        <w:t>dowiązanie do istniejących zjazdów,</w:t>
      </w:r>
    </w:p>
    <w:p w14:paraId="5B1B6B64" w14:textId="398AF110" w:rsidR="0082568B" w:rsidRDefault="0082568B" w:rsidP="0082568B">
      <w:pPr>
        <w:numPr>
          <w:ilvl w:val="0"/>
          <w:numId w:val="22"/>
        </w:numPr>
        <w:spacing w:line="360" w:lineRule="auto"/>
        <w:jc w:val="both"/>
        <w:rPr>
          <w:rFonts w:ascii="Arial Narrow" w:hAnsi="Arial Narrow" w:cs="Arial"/>
          <w:sz w:val="24"/>
          <w:szCs w:val="24"/>
        </w:rPr>
      </w:pPr>
      <w:r w:rsidRPr="006C1684">
        <w:rPr>
          <w:rFonts w:ascii="Arial Narrow" w:hAnsi="Arial Narrow" w:cs="Arial"/>
          <w:sz w:val="24"/>
          <w:szCs w:val="24"/>
        </w:rPr>
        <w:t xml:space="preserve">dowiązanie do krawędzi drogi </w:t>
      </w:r>
      <w:r>
        <w:rPr>
          <w:rFonts w:ascii="Arial Narrow" w:hAnsi="Arial Narrow" w:cs="Arial"/>
          <w:sz w:val="24"/>
          <w:szCs w:val="24"/>
        </w:rPr>
        <w:t>powiatowej nr 202</w:t>
      </w:r>
      <w:r w:rsidR="00A20CBE">
        <w:rPr>
          <w:rFonts w:ascii="Arial Narrow" w:hAnsi="Arial Narrow" w:cs="Arial"/>
          <w:sz w:val="24"/>
          <w:szCs w:val="24"/>
        </w:rPr>
        <w:t>7</w:t>
      </w:r>
      <w:r>
        <w:rPr>
          <w:rFonts w:ascii="Arial Narrow" w:hAnsi="Arial Narrow" w:cs="Arial"/>
          <w:sz w:val="24"/>
          <w:szCs w:val="24"/>
        </w:rPr>
        <w:t>P</w:t>
      </w:r>
      <w:r w:rsidRPr="006C1684">
        <w:rPr>
          <w:rFonts w:ascii="Arial Narrow" w:hAnsi="Arial Narrow" w:cs="Arial"/>
          <w:sz w:val="24"/>
          <w:szCs w:val="24"/>
        </w:rPr>
        <w:t>,</w:t>
      </w:r>
    </w:p>
    <w:p w14:paraId="224ED20C" w14:textId="590A1E3F" w:rsidR="00A20CBE" w:rsidRPr="006C1684" w:rsidRDefault="00A20CBE" w:rsidP="0082568B">
      <w:pPr>
        <w:numPr>
          <w:ilvl w:val="0"/>
          <w:numId w:val="22"/>
        </w:numPr>
        <w:spacing w:line="36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dowiązanie do przejazdu kolejowo – drogowego linii 354 Poznań – Piła (km 246,87),</w:t>
      </w:r>
    </w:p>
    <w:p w14:paraId="45F3C161" w14:textId="77777777" w:rsidR="0082568B" w:rsidRPr="006C1684" w:rsidRDefault="0082568B" w:rsidP="0082568B">
      <w:pPr>
        <w:numPr>
          <w:ilvl w:val="0"/>
          <w:numId w:val="22"/>
        </w:numPr>
        <w:spacing w:line="360" w:lineRule="auto"/>
        <w:jc w:val="both"/>
        <w:rPr>
          <w:rFonts w:ascii="Arial Narrow" w:hAnsi="Arial Narrow" w:cs="Arial"/>
          <w:sz w:val="24"/>
          <w:szCs w:val="24"/>
        </w:rPr>
      </w:pPr>
      <w:r w:rsidRPr="006C1684">
        <w:rPr>
          <w:rFonts w:ascii="Arial Narrow" w:hAnsi="Arial Narrow" w:cs="Arial"/>
          <w:sz w:val="24"/>
          <w:szCs w:val="24"/>
        </w:rPr>
        <w:t xml:space="preserve">uwzględnienie przebiegu istniejącej niwelety drogi </w:t>
      </w:r>
      <w:r>
        <w:rPr>
          <w:rFonts w:ascii="Arial Narrow" w:hAnsi="Arial Narrow" w:cs="Arial"/>
          <w:sz w:val="24"/>
          <w:szCs w:val="24"/>
        </w:rPr>
        <w:t xml:space="preserve">gruntowej </w:t>
      </w:r>
      <w:r w:rsidRPr="006C1684">
        <w:rPr>
          <w:rFonts w:ascii="Arial Narrow" w:hAnsi="Arial Narrow" w:cs="Arial"/>
          <w:sz w:val="24"/>
          <w:szCs w:val="24"/>
        </w:rPr>
        <w:t xml:space="preserve">w celu </w:t>
      </w:r>
      <w:r>
        <w:rPr>
          <w:rFonts w:ascii="Arial Narrow" w:hAnsi="Arial Narrow" w:cs="Arial"/>
          <w:sz w:val="24"/>
          <w:szCs w:val="24"/>
        </w:rPr>
        <w:t>zminimalizowania robót ziemnych oraz uniknięcia kolizji z istniejącą infrastrukturą podziemną,</w:t>
      </w:r>
    </w:p>
    <w:p w14:paraId="334E8F37" w14:textId="77777777" w:rsidR="0082568B" w:rsidRDefault="0082568B" w:rsidP="0082568B">
      <w:pPr>
        <w:spacing w:line="360" w:lineRule="auto"/>
        <w:ind w:left="284" w:firstLine="708"/>
        <w:jc w:val="both"/>
        <w:rPr>
          <w:rFonts w:ascii="Arial Narrow" w:hAnsi="Arial Narrow" w:cs="Arial"/>
          <w:sz w:val="24"/>
          <w:szCs w:val="24"/>
        </w:rPr>
      </w:pPr>
      <w:r w:rsidRPr="006C1684">
        <w:rPr>
          <w:rFonts w:ascii="Arial Narrow" w:eastAsia="Calibri" w:hAnsi="Arial Narrow" w:cs="Arial"/>
          <w:sz w:val="24"/>
          <w:szCs w:val="24"/>
        </w:rPr>
        <w:t xml:space="preserve">Szczegółowy przebieg profilu podłużnego przedstawiono na </w:t>
      </w:r>
      <w:r w:rsidRPr="0082568B">
        <w:rPr>
          <w:rFonts w:ascii="Arial Narrow" w:hAnsi="Arial Narrow" w:cs="Arial"/>
          <w:b/>
          <w:i/>
          <w:sz w:val="24"/>
          <w:szCs w:val="24"/>
        </w:rPr>
        <w:t>Rys 3.</w:t>
      </w:r>
      <w:r w:rsidR="00E715F2">
        <w:rPr>
          <w:rFonts w:ascii="Arial Narrow" w:hAnsi="Arial Narrow" w:cs="Arial"/>
          <w:b/>
          <w:i/>
          <w:sz w:val="24"/>
          <w:szCs w:val="24"/>
        </w:rPr>
        <w:t>0</w:t>
      </w:r>
      <w:r w:rsidRPr="0082568B">
        <w:rPr>
          <w:rFonts w:ascii="Arial Narrow" w:hAnsi="Arial Narrow" w:cs="Arial"/>
          <w:b/>
          <w:i/>
          <w:sz w:val="24"/>
          <w:szCs w:val="24"/>
        </w:rPr>
        <w:t xml:space="preserve"> Przekrój podłużny</w:t>
      </w:r>
      <w:r w:rsidRPr="006C1684">
        <w:rPr>
          <w:rFonts w:ascii="Arial Narrow" w:hAnsi="Arial Narrow" w:cs="Arial"/>
          <w:sz w:val="24"/>
          <w:szCs w:val="24"/>
        </w:rPr>
        <w:t xml:space="preserve">. </w:t>
      </w:r>
    </w:p>
    <w:p w14:paraId="67D8F6D0" w14:textId="743733DF" w:rsidR="002033FB" w:rsidRPr="00860AC1" w:rsidRDefault="002033FB" w:rsidP="002033FB">
      <w:pPr>
        <w:pStyle w:val="Nagwek3"/>
        <w:numPr>
          <w:ilvl w:val="1"/>
          <w:numId w:val="3"/>
        </w:numPr>
        <w:spacing w:line="360" w:lineRule="auto"/>
        <w:ind w:hanging="436"/>
        <w:rPr>
          <w:b/>
        </w:rPr>
      </w:pPr>
      <w:bookmarkStart w:id="24" w:name="_Toc332146194"/>
      <w:bookmarkStart w:id="25" w:name="_Toc77630341"/>
      <w:r w:rsidRPr="00860AC1">
        <w:rPr>
          <w:b/>
        </w:rPr>
        <w:t>Odwodnienie</w:t>
      </w:r>
      <w:bookmarkEnd w:id="24"/>
      <w:r w:rsidR="009A550B">
        <w:rPr>
          <w:b/>
        </w:rPr>
        <w:t xml:space="preserve"> – rowy</w:t>
      </w:r>
      <w:bookmarkEnd w:id="25"/>
      <w:r w:rsidR="009A550B">
        <w:rPr>
          <w:b/>
        </w:rPr>
        <w:t xml:space="preserve"> </w:t>
      </w:r>
    </w:p>
    <w:p w14:paraId="09816E7F" w14:textId="52088E3B" w:rsidR="00FF7895" w:rsidRDefault="009A550B" w:rsidP="00FF7895">
      <w:pPr>
        <w:pStyle w:val="tre"/>
        <w:ind w:left="360" w:firstLine="708"/>
      </w:pPr>
      <w:r>
        <w:t>W stanie istniejącym odwodnienie drogi odbywa się do istniejących rowów</w:t>
      </w:r>
      <w:r w:rsidR="00FF7895">
        <w:t xml:space="preserve">. W ramach przebudowy drogi przewidziano </w:t>
      </w:r>
      <w:r w:rsidR="00A20CBE">
        <w:t>remont istniejącego przepustu występującego w km 0+290.</w:t>
      </w:r>
    </w:p>
    <w:p w14:paraId="0F516967" w14:textId="77777777" w:rsidR="0082568B" w:rsidRPr="00860AC1" w:rsidRDefault="0082568B" w:rsidP="0082568B">
      <w:pPr>
        <w:pStyle w:val="Nagwek3"/>
        <w:numPr>
          <w:ilvl w:val="1"/>
          <w:numId w:val="3"/>
        </w:numPr>
        <w:spacing w:before="240" w:after="120" w:line="360" w:lineRule="auto"/>
        <w:ind w:hanging="436"/>
        <w:rPr>
          <w:b/>
        </w:rPr>
      </w:pPr>
      <w:bookmarkStart w:id="26" w:name="_Toc485680384"/>
      <w:bookmarkStart w:id="27" w:name="_Toc77630342"/>
      <w:r>
        <w:rPr>
          <w:b/>
        </w:rPr>
        <w:t>Obramowanie nawierzchni</w:t>
      </w:r>
      <w:bookmarkEnd w:id="26"/>
      <w:bookmarkEnd w:id="27"/>
    </w:p>
    <w:p w14:paraId="41454D83" w14:textId="597994DD" w:rsidR="0082568B" w:rsidRDefault="00A20CBE" w:rsidP="0082568B">
      <w:pPr>
        <w:pStyle w:val="Akapitzlist"/>
        <w:numPr>
          <w:ilvl w:val="0"/>
          <w:numId w:val="23"/>
        </w:numPr>
        <w:spacing w:before="60" w:line="360" w:lineRule="auto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Krawężnik betonowych 15</w:t>
      </w:r>
      <w:r w:rsidR="0082568B" w:rsidRPr="006C1684">
        <w:rPr>
          <w:rFonts w:ascii="Arial Narrow" w:hAnsi="Arial Narrow" w:cs="Times New Roman"/>
          <w:sz w:val="24"/>
          <w:szCs w:val="24"/>
        </w:rPr>
        <w:t>x</w:t>
      </w:r>
      <w:r>
        <w:rPr>
          <w:rFonts w:ascii="Arial Narrow" w:hAnsi="Arial Narrow" w:cs="Times New Roman"/>
          <w:sz w:val="24"/>
          <w:szCs w:val="24"/>
        </w:rPr>
        <w:t>22</w:t>
      </w:r>
      <w:r w:rsidR="0082568B" w:rsidRPr="006C1684">
        <w:rPr>
          <w:rFonts w:ascii="Arial Narrow" w:hAnsi="Arial Narrow" w:cs="Times New Roman"/>
          <w:sz w:val="24"/>
          <w:szCs w:val="24"/>
        </w:rPr>
        <w:t xml:space="preserve">x100 </w:t>
      </w:r>
      <w:r>
        <w:rPr>
          <w:rFonts w:ascii="Arial Narrow" w:hAnsi="Arial Narrow" w:cs="Times New Roman"/>
          <w:sz w:val="24"/>
          <w:szCs w:val="24"/>
        </w:rPr>
        <w:t xml:space="preserve">obniżony </w:t>
      </w:r>
      <w:r w:rsidR="0082568B" w:rsidRPr="006C1684">
        <w:rPr>
          <w:rFonts w:ascii="Arial Narrow" w:hAnsi="Arial Narrow" w:cs="Times New Roman"/>
          <w:sz w:val="24"/>
          <w:szCs w:val="24"/>
        </w:rPr>
        <w:t xml:space="preserve">na </w:t>
      </w:r>
      <w:r>
        <w:rPr>
          <w:rFonts w:ascii="Arial Narrow" w:hAnsi="Arial Narrow" w:cs="Times New Roman"/>
          <w:sz w:val="24"/>
          <w:szCs w:val="24"/>
        </w:rPr>
        <w:t>3</w:t>
      </w:r>
      <w:r w:rsidR="0082568B" w:rsidRPr="006C1684">
        <w:rPr>
          <w:rFonts w:ascii="Arial Narrow" w:hAnsi="Arial Narrow" w:cs="Times New Roman"/>
          <w:sz w:val="24"/>
          <w:szCs w:val="24"/>
        </w:rPr>
        <w:t xml:space="preserve"> cm – zastosowano na </w:t>
      </w:r>
      <w:r w:rsidR="0082568B">
        <w:rPr>
          <w:rFonts w:ascii="Arial Narrow" w:hAnsi="Arial Narrow" w:cs="Times New Roman"/>
          <w:sz w:val="24"/>
          <w:szCs w:val="24"/>
        </w:rPr>
        <w:t xml:space="preserve">połączeniu </w:t>
      </w:r>
      <w:r>
        <w:rPr>
          <w:rFonts w:ascii="Arial Narrow" w:hAnsi="Arial Narrow" w:cs="Times New Roman"/>
          <w:sz w:val="24"/>
          <w:szCs w:val="24"/>
        </w:rPr>
        <w:t xml:space="preserve">fragmentu chodnika </w:t>
      </w:r>
      <w:r w:rsidR="0082568B">
        <w:rPr>
          <w:rFonts w:ascii="Arial Narrow" w:hAnsi="Arial Narrow" w:cs="Times New Roman"/>
          <w:sz w:val="24"/>
          <w:szCs w:val="24"/>
        </w:rPr>
        <w:t>z krawędzią drogi gminnej</w:t>
      </w:r>
      <w:r w:rsidR="0082568B" w:rsidRPr="006C1684">
        <w:rPr>
          <w:rFonts w:ascii="Arial Narrow" w:hAnsi="Arial Narrow" w:cs="Times New Roman"/>
          <w:sz w:val="24"/>
          <w:szCs w:val="24"/>
        </w:rPr>
        <w:t>,</w:t>
      </w:r>
    </w:p>
    <w:p w14:paraId="1ABB842B" w14:textId="61A443E9" w:rsidR="0082568B" w:rsidRPr="006C1684" w:rsidRDefault="0082568B" w:rsidP="0082568B">
      <w:pPr>
        <w:pStyle w:val="Akapitzlist"/>
        <w:numPr>
          <w:ilvl w:val="0"/>
          <w:numId w:val="23"/>
        </w:numPr>
        <w:spacing w:before="60" w:line="360" w:lineRule="auto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obrzeże chodnikowe 8x30x100 wtopione na -1 cm – zastosowano na obramowaniu </w:t>
      </w:r>
      <w:r w:rsidR="00A20CBE">
        <w:rPr>
          <w:rFonts w:ascii="Arial Narrow" w:hAnsi="Arial Narrow" w:cs="Times New Roman"/>
          <w:sz w:val="24"/>
          <w:szCs w:val="24"/>
        </w:rPr>
        <w:t>chodnika</w:t>
      </w:r>
      <w:r>
        <w:rPr>
          <w:rFonts w:ascii="Arial Narrow" w:hAnsi="Arial Narrow" w:cs="Times New Roman"/>
          <w:sz w:val="24"/>
          <w:szCs w:val="24"/>
        </w:rPr>
        <w:t>,</w:t>
      </w:r>
    </w:p>
    <w:p w14:paraId="26CA167A" w14:textId="77777777" w:rsidR="002033FB" w:rsidRPr="00860AC1" w:rsidRDefault="002033FB" w:rsidP="002033FB">
      <w:pPr>
        <w:pStyle w:val="Nagwek3"/>
        <w:numPr>
          <w:ilvl w:val="1"/>
          <w:numId w:val="3"/>
        </w:numPr>
        <w:spacing w:line="360" w:lineRule="auto"/>
        <w:ind w:hanging="436"/>
        <w:rPr>
          <w:b/>
        </w:rPr>
      </w:pPr>
      <w:bookmarkStart w:id="28" w:name="_Toc332146195"/>
      <w:bookmarkStart w:id="29" w:name="_Toc77630343"/>
      <w:r w:rsidRPr="00860AC1">
        <w:rPr>
          <w:b/>
        </w:rPr>
        <w:t>Konstrukcja nawierzchni</w:t>
      </w:r>
      <w:bookmarkEnd w:id="28"/>
      <w:bookmarkEnd w:id="29"/>
      <w:r w:rsidRPr="00860AC1">
        <w:rPr>
          <w:b/>
        </w:rPr>
        <w:t xml:space="preserve"> </w:t>
      </w:r>
    </w:p>
    <w:p w14:paraId="31CD0A48" w14:textId="36F31050" w:rsidR="002033FB" w:rsidRPr="00860AC1" w:rsidRDefault="00A20CBE" w:rsidP="002033FB">
      <w:pPr>
        <w:pStyle w:val="tre"/>
        <w:spacing w:line="276" w:lineRule="auto"/>
        <w:ind w:left="284"/>
        <w:rPr>
          <w:szCs w:val="24"/>
        </w:rPr>
      </w:pPr>
      <w:r>
        <w:rPr>
          <w:szCs w:val="24"/>
        </w:rPr>
        <w:t>1</w:t>
      </w:r>
      <w:r w:rsidR="004B164E">
        <w:rPr>
          <w:szCs w:val="24"/>
        </w:rPr>
        <w:t>.1</w:t>
      </w:r>
      <w:r>
        <w:rPr>
          <w:szCs w:val="24"/>
        </w:rPr>
        <w:t>7</w:t>
      </w:r>
      <w:r w:rsidR="004B164E">
        <w:rPr>
          <w:szCs w:val="24"/>
        </w:rPr>
        <w:t>.1 Konstrukcja nawierzchnie jezdni</w:t>
      </w:r>
      <w:r w:rsidR="002033FB" w:rsidRPr="00860AC1">
        <w:rPr>
          <w:szCs w:val="24"/>
        </w:rPr>
        <w:t>:</w:t>
      </w:r>
    </w:p>
    <w:p w14:paraId="22103C55" w14:textId="77777777" w:rsidR="002033FB" w:rsidRPr="00860AC1" w:rsidRDefault="002033FB" w:rsidP="002033FB">
      <w:pPr>
        <w:pStyle w:val="Akapitzlist"/>
        <w:spacing w:line="360" w:lineRule="auto"/>
        <w:ind w:left="284"/>
        <w:rPr>
          <w:rFonts w:ascii="Arial Narrow" w:hAnsi="Arial Narrow" w:cs="Times New Roman"/>
          <w:sz w:val="24"/>
          <w:szCs w:val="24"/>
        </w:rPr>
      </w:pPr>
      <w:r w:rsidRPr="00860AC1">
        <w:rPr>
          <w:rFonts w:ascii="Arial Narrow" w:hAnsi="Arial Narrow" w:cs="Times New Roman"/>
          <w:sz w:val="24"/>
          <w:szCs w:val="24"/>
        </w:rPr>
        <w:t>-</w:t>
      </w:r>
      <w:r w:rsidR="0039734D">
        <w:rPr>
          <w:rFonts w:ascii="Arial Narrow" w:hAnsi="Arial Narrow" w:cs="Times New Roman"/>
          <w:sz w:val="24"/>
          <w:szCs w:val="24"/>
        </w:rPr>
        <w:t xml:space="preserve"> </w:t>
      </w:r>
      <w:r w:rsidRPr="00860AC1">
        <w:rPr>
          <w:rFonts w:ascii="Arial Narrow" w:hAnsi="Arial Narrow" w:cs="Times New Roman"/>
          <w:sz w:val="24"/>
          <w:szCs w:val="24"/>
        </w:rPr>
        <w:t xml:space="preserve"> </w:t>
      </w:r>
      <w:r w:rsidR="00C11512">
        <w:rPr>
          <w:rFonts w:ascii="Arial Narrow" w:hAnsi="Arial Narrow" w:cs="Times New Roman"/>
          <w:sz w:val="24"/>
          <w:szCs w:val="24"/>
        </w:rPr>
        <w:t>w</w:t>
      </w:r>
      <w:r w:rsidR="00C11512" w:rsidRPr="00C11512">
        <w:rPr>
          <w:rFonts w:ascii="Arial Narrow" w:hAnsi="Arial Narrow" w:cs="Times New Roman"/>
          <w:sz w:val="24"/>
          <w:szCs w:val="24"/>
        </w:rPr>
        <w:t xml:space="preserve">arstwa ścieralna z betonu asfaltowego AC 11 S, </w:t>
      </w:r>
      <w:r w:rsidR="00864721">
        <w:rPr>
          <w:rFonts w:ascii="Arial Narrow" w:hAnsi="Arial Narrow" w:cs="Times New Roman"/>
          <w:sz w:val="24"/>
          <w:szCs w:val="24"/>
        </w:rPr>
        <w:t>D50/70</w:t>
      </w:r>
      <w:r w:rsidR="00864721">
        <w:rPr>
          <w:rFonts w:ascii="Arial Narrow" w:hAnsi="Arial Narrow" w:cs="Times New Roman"/>
          <w:sz w:val="24"/>
          <w:szCs w:val="24"/>
        </w:rPr>
        <w:tab/>
      </w:r>
      <w:r w:rsidR="00C11512">
        <w:rPr>
          <w:rFonts w:ascii="Arial Narrow" w:hAnsi="Arial Narrow" w:cs="Times New Roman"/>
          <w:sz w:val="24"/>
          <w:szCs w:val="24"/>
        </w:rPr>
        <w:tab/>
      </w:r>
      <w:r w:rsidR="00C11512">
        <w:rPr>
          <w:rFonts w:ascii="Arial Narrow" w:hAnsi="Arial Narrow" w:cs="Times New Roman"/>
          <w:sz w:val="24"/>
          <w:szCs w:val="24"/>
        </w:rPr>
        <w:tab/>
      </w:r>
      <w:r w:rsidR="00C11512">
        <w:rPr>
          <w:rFonts w:ascii="Arial Narrow" w:hAnsi="Arial Narrow" w:cs="Times New Roman"/>
          <w:sz w:val="24"/>
          <w:szCs w:val="24"/>
        </w:rPr>
        <w:tab/>
        <w:t>grubości 4</w:t>
      </w:r>
      <w:r w:rsidRPr="00860AC1">
        <w:rPr>
          <w:rFonts w:ascii="Arial Narrow" w:hAnsi="Arial Narrow" w:cs="Times New Roman"/>
          <w:sz w:val="24"/>
          <w:szCs w:val="24"/>
        </w:rPr>
        <w:t xml:space="preserve"> cm</w:t>
      </w:r>
    </w:p>
    <w:p w14:paraId="63E749FD" w14:textId="77777777" w:rsidR="002033FB" w:rsidRPr="00860AC1" w:rsidRDefault="002033FB" w:rsidP="002033FB">
      <w:pPr>
        <w:pStyle w:val="Akapitzlist"/>
        <w:spacing w:line="360" w:lineRule="auto"/>
        <w:ind w:left="284"/>
        <w:rPr>
          <w:rFonts w:ascii="Arial Narrow" w:hAnsi="Arial Narrow" w:cs="Times New Roman"/>
          <w:sz w:val="24"/>
          <w:szCs w:val="24"/>
        </w:rPr>
      </w:pPr>
      <w:r w:rsidRPr="00860AC1">
        <w:rPr>
          <w:rFonts w:ascii="Arial Narrow" w:hAnsi="Arial Narrow" w:cs="Times New Roman"/>
          <w:sz w:val="24"/>
          <w:szCs w:val="24"/>
        </w:rPr>
        <w:t xml:space="preserve">-  </w:t>
      </w:r>
      <w:r w:rsidR="00C11512">
        <w:rPr>
          <w:rFonts w:ascii="Arial Narrow" w:hAnsi="Arial Narrow" w:cs="Times New Roman"/>
          <w:sz w:val="24"/>
          <w:szCs w:val="24"/>
        </w:rPr>
        <w:t>w</w:t>
      </w:r>
      <w:r w:rsidR="00C11512" w:rsidRPr="00C11512">
        <w:rPr>
          <w:rFonts w:ascii="Arial Narrow" w:hAnsi="Arial Narrow" w:cs="Times New Roman"/>
          <w:sz w:val="24"/>
          <w:szCs w:val="24"/>
        </w:rPr>
        <w:t>arstwa wiążąca z betonu asfaltowego AC 16 W, D50/70</w:t>
      </w:r>
      <w:r w:rsidRPr="00860AC1">
        <w:rPr>
          <w:rFonts w:ascii="Arial Narrow" w:hAnsi="Arial Narrow" w:cs="Times New Roman"/>
          <w:sz w:val="24"/>
          <w:szCs w:val="24"/>
        </w:rPr>
        <w:tab/>
      </w:r>
      <w:r w:rsidRPr="00860AC1">
        <w:rPr>
          <w:rFonts w:ascii="Arial Narrow" w:hAnsi="Arial Narrow" w:cs="Times New Roman"/>
          <w:sz w:val="24"/>
          <w:szCs w:val="24"/>
        </w:rPr>
        <w:tab/>
      </w:r>
      <w:r>
        <w:rPr>
          <w:rFonts w:ascii="Arial Narrow" w:hAnsi="Arial Narrow" w:cs="Times New Roman"/>
          <w:sz w:val="24"/>
          <w:szCs w:val="24"/>
        </w:rPr>
        <w:tab/>
      </w:r>
      <w:r w:rsidR="00B47F67">
        <w:rPr>
          <w:rFonts w:ascii="Arial Narrow" w:hAnsi="Arial Narrow" w:cs="Times New Roman"/>
          <w:sz w:val="24"/>
          <w:szCs w:val="24"/>
        </w:rPr>
        <w:tab/>
      </w:r>
      <w:r w:rsidRPr="00860AC1">
        <w:rPr>
          <w:rFonts w:ascii="Arial Narrow" w:hAnsi="Arial Narrow" w:cs="Times New Roman"/>
          <w:sz w:val="24"/>
          <w:szCs w:val="24"/>
        </w:rPr>
        <w:t xml:space="preserve">grubości </w:t>
      </w:r>
      <w:r w:rsidR="00C11512">
        <w:rPr>
          <w:rFonts w:ascii="Arial Narrow" w:hAnsi="Arial Narrow" w:cs="Times New Roman"/>
          <w:sz w:val="24"/>
          <w:szCs w:val="24"/>
        </w:rPr>
        <w:t>8</w:t>
      </w:r>
      <w:r w:rsidRPr="00860AC1">
        <w:rPr>
          <w:rFonts w:ascii="Arial Narrow" w:hAnsi="Arial Narrow" w:cs="Times New Roman"/>
          <w:sz w:val="24"/>
          <w:szCs w:val="24"/>
        </w:rPr>
        <w:t xml:space="preserve"> cm;</w:t>
      </w:r>
    </w:p>
    <w:p w14:paraId="3B0E6932" w14:textId="77777777" w:rsidR="00C51EAA" w:rsidRDefault="002033FB" w:rsidP="00C51EAA">
      <w:pPr>
        <w:spacing w:line="360" w:lineRule="auto"/>
        <w:ind w:firstLine="284"/>
        <w:rPr>
          <w:rFonts w:ascii="Arial Narrow" w:hAnsi="Arial Narrow" w:cs="Times New Roman"/>
          <w:sz w:val="24"/>
          <w:szCs w:val="24"/>
        </w:rPr>
      </w:pPr>
      <w:r w:rsidRPr="00860AC1">
        <w:rPr>
          <w:rFonts w:ascii="Arial Narrow" w:hAnsi="Arial Narrow" w:cs="Times New Roman"/>
          <w:sz w:val="24"/>
          <w:szCs w:val="24"/>
        </w:rPr>
        <w:t xml:space="preserve">- </w:t>
      </w:r>
      <w:r w:rsidR="0039734D">
        <w:rPr>
          <w:rFonts w:ascii="Arial Narrow" w:hAnsi="Arial Narrow" w:cs="Times New Roman"/>
          <w:sz w:val="24"/>
          <w:szCs w:val="24"/>
        </w:rPr>
        <w:t xml:space="preserve"> </w:t>
      </w:r>
      <w:r w:rsidR="00C11512">
        <w:rPr>
          <w:rFonts w:ascii="Arial Narrow" w:hAnsi="Arial Narrow" w:cs="Times New Roman"/>
          <w:sz w:val="24"/>
          <w:szCs w:val="24"/>
        </w:rPr>
        <w:t>p</w:t>
      </w:r>
      <w:r w:rsidR="00C11512" w:rsidRPr="00C11512">
        <w:rPr>
          <w:rFonts w:ascii="Arial Narrow" w:hAnsi="Arial Narrow" w:cs="Times New Roman"/>
          <w:sz w:val="24"/>
          <w:szCs w:val="24"/>
        </w:rPr>
        <w:t>odbudowa z kruszywa łamanego stabilizowanego mechanicznie</w:t>
      </w:r>
      <w:r w:rsidR="00864721">
        <w:rPr>
          <w:rFonts w:ascii="Arial Narrow" w:hAnsi="Arial Narrow" w:cs="Times New Roman"/>
          <w:sz w:val="24"/>
          <w:szCs w:val="24"/>
        </w:rPr>
        <w:t>0/31,5</w:t>
      </w:r>
      <w:r w:rsidR="00C11512" w:rsidRPr="00C11512">
        <w:rPr>
          <w:rFonts w:ascii="Arial Narrow" w:hAnsi="Arial Narrow" w:cs="Times New Roman"/>
          <w:sz w:val="24"/>
          <w:szCs w:val="24"/>
        </w:rPr>
        <w:t xml:space="preserve"> </w:t>
      </w:r>
      <w:r w:rsidR="00864721">
        <w:rPr>
          <w:rFonts w:ascii="Arial Narrow" w:hAnsi="Arial Narrow" w:cs="Times New Roman"/>
          <w:sz w:val="24"/>
          <w:szCs w:val="24"/>
        </w:rPr>
        <w:t>C</w:t>
      </w:r>
      <w:r w:rsidR="00864721">
        <w:rPr>
          <w:rFonts w:ascii="Arial Narrow" w:hAnsi="Arial Narrow" w:cs="Times New Roman"/>
          <w:sz w:val="24"/>
          <w:szCs w:val="24"/>
          <w:vertAlign w:val="subscript"/>
        </w:rPr>
        <w:t>90/3</w:t>
      </w:r>
      <w:r w:rsidR="00C11512">
        <w:rPr>
          <w:rFonts w:ascii="Arial Narrow" w:hAnsi="Arial Narrow" w:cs="Times New Roman"/>
          <w:sz w:val="24"/>
          <w:szCs w:val="24"/>
        </w:rPr>
        <w:tab/>
        <w:t>grubości 20</w:t>
      </w:r>
      <w:r w:rsidR="00C51EAA" w:rsidRPr="008209FA">
        <w:rPr>
          <w:rFonts w:ascii="Arial Narrow" w:hAnsi="Arial Narrow" w:cs="Times New Roman"/>
          <w:sz w:val="24"/>
          <w:szCs w:val="24"/>
        </w:rPr>
        <w:t xml:space="preserve"> cm;</w:t>
      </w:r>
    </w:p>
    <w:p w14:paraId="32E6676D" w14:textId="77777777" w:rsidR="0082568B" w:rsidRPr="00F36ADB" w:rsidRDefault="0082568B" w:rsidP="0082568B">
      <w:pPr>
        <w:spacing w:line="360" w:lineRule="auto"/>
        <w:ind w:firstLine="360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______________________________________________▼_____E</w:t>
      </w:r>
      <w:r>
        <w:rPr>
          <w:rFonts w:ascii="Arial Narrow" w:hAnsi="Arial Narrow" w:cs="Times New Roman"/>
          <w:sz w:val="24"/>
          <w:szCs w:val="24"/>
          <w:vertAlign w:val="subscript"/>
        </w:rPr>
        <w:t>2</w:t>
      </w:r>
      <w:r>
        <w:rPr>
          <w:rFonts w:ascii="Arial Narrow" w:hAnsi="Arial Narrow" w:cs="Times New Roman"/>
          <w:sz w:val="24"/>
          <w:szCs w:val="24"/>
        </w:rPr>
        <w:t xml:space="preserve"> ≥ 80 </w:t>
      </w:r>
      <w:proofErr w:type="spellStart"/>
      <w:r>
        <w:rPr>
          <w:rFonts w:ascii="Arial Narrow" w:hAnsi="Arial Narrow" w:cs="Times New Roman"/>
          <w:sz w:val="24"/>
          <w:szCs w:val="24"/>
        </w:rPr>
        <w:t>MPa</w:t>
      </w:r>
      <w:proofErr w:type="spellEnd"/>
      <w:r>
        <w:rPr>
          <w:rFonts w:ascii="Arial Narrow" w:hAnsi="Arial Narrow" w:cs="Times New Roman"/>
          <w:sz w:val="24"/>
          <w:szCs w:val="24"/>
        </w:rPr>
        <w:t>________________</w:t>
      </w:r>
    </w:p>
    <w:p w14:paraId="4C1A8648" w14:textId="7D567797" w:rsidR="006016EF" w:rsidRDefault="006016EF" w:rsidP="006016EF">
      <w:pPr>
        <w:pStyle w:val="Akapitzlist"/>
        <w:spacing w:line="360" w:lineRule="auto"/>
        <w:ind w:left="284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- </w:t>
      </w:r>
      <w:r w:rsidR="00683DF3">
        <w:rPr>
          <w:rFonts w:ascii="Arial Narrow" w:hAnsi="Arial Narrow" w:cs="Times New Roman"/>
          <w:sz w:val="24"/>
          <w:szCs w:val="24"/>
        </w:rPr>
        <w:t xml:space="preserve"> </w:t>
      </w:r>
      <w:r w:rsidR="00C11512">
        <w:rPr>
          <w:rFonts w:ascii="Arial Narrow" w:hAnsi="Arial Narrow" w:cs="Times New Roman"/>
          <w:sz w:val="24"/>
          <w:szCs w:val="24"/>
        </w:rPr>
        <w:t>w</w:t>
      </w:r>
      <w:r w:rsidR="00C11512" w:rsidRPr="00C11512">
        <w:rPr>
          <w:rFonts w:ascii="Arial Narrow" w:hAnsi="Arial Narrow" w:cs="Times New Roman"/>
          <w:sz w:val="24"/>
          <w:szCs w:val="24"/>
        </w:rPr>
        <w:t xml:space="preserve">zmocnienie podłoża: grunt stabilizowany cementem </w:t>
      </w:r>
      <w:r w:rsidR="00864721">
        <w:rPr>
          <w:rFonts w:ascii="Arial Narrow" w:hAnsi="Arial Narrow" w:cs="Times New Roman"/>
          <w:sz w:val="24"/>
          <w:szCs w:val="24"/>
        </w:rPr>
        <w:t>C</w:t>
      </w:r>
      <w:r w:rsidR="00864721">
        <w:rPr>
          <w:rFonts w:ascii="Arial Narrow" w:hAnsi="Arial Narrow" w:cs="Times New Roman"/>
          <w:sz w:val="24"/>
          <w:szCs w:val="24"/>
          <w:vertAlign w:val="subscript"/>
        </w:rPr>
        <w:t>3/4</w:t>
      </w:r>
      <w:r w:rsidR="00864721">
        <w:rPr>
          <w:rFonts w:ascii="Arial Narrow" w:hAnsi="Arial Narrow" w:cs="Times New Roman"/>
          <w:sz w:val="24"/>
          <w:szCs w:val="24"/>
        </w:rPr>
        <w:tab/>
      </w:r>
      <w:r>
        <w:rPr>
          <w:rFonts w:ascii="Arial Narrow" w:hAnsi="Arial Narrow" w:cs="Times New Roman"/>
          <w:sz w:val="24"/>
          <w:szCs w:val="24"/>
        </w:rPr>
        <w:tab/>
      </w:r>
      <w:r>
        <w:rPr>
          <w:rFonts w:ascii="Arial Narrow" w:hAnsi="Arial Narrow" w:cs="Times New Roman"/>
          <w:sz w:val="24"/>
          <w:szCs w:val="24"/>
        </w:rPr>
        <w:tab/>
        <w:t xml:space="preserve"> </w:t>
      </w:r>
      <w:r>
        <w:rPr>
          <w:rFonts w:ascii="Arial Narrow" w:hAnsi="Arial Narrow" w:cs="Times New Roman"/>
          <w:sz w:val="24"/>
          <w:szCs w:val="24"/>
        </w:rPr>
        <w:tab/>
        <w:t xml:space="preserve">grubości </w:t>
      </w:r>
      <w:r w:rsidR="00A20CBE">
        <w:rPr>
          <w:rFonts w:ascii="Arial Narrow" w:hAnsi="Arial Narrow" w:cs="Times New Roman"/>
          <w:sz w:val="24"/>
          <w:szCs w:val="24"/>
        </w:rPr>
        <w:t>15</w:t>
      </w:r>
      <w:r>
        <w:rPr>
          <w:rFonts w:ascii="Arial Narrow" w:hAnsi="Arial Narrow" w:cs="Times New Roman"/>
          <w:sz w:val="24"/>
          <w:szCs w:val="24"/>
        </w:rPr>
        <w:t xml:space="preserve"> cm.</w:t>
      </w:r>
    </w:p>
    <w:p w14:paraId="309E4F26" w14:textId="5E10F121" w:rsidR="0082568B" w:rsidRDefault="0082568B" w:rsidP="0082568B">
      <w:pPr>
        <w:spacing w:line="360" w:lineRule="auto"/>
        <w:ind w:firstLine="360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______________________________________________▼_____E</w:t>
      </w:r>
      <w:r>
        <w:rPr>
          <w:rFonts w:ascii="Arial Narrow" w:hAnsi="Arial Narrow" w:cs="Times New Roman"/>
          <w:sz w:val="24"/>
          <w:szCs w:val="24"/>
          <w:vertAlign w:val="subscript"/>
        </w:rPr>
        <w:t>2</w:t>
      </w:r>
      <w:r>
        <w:rPr>
          <w:rFonts w:ascii="Arial Narrow" w:hAnsi="Arial Narrow" w:cs="Times New Roman"/>
          <w:sz w:val="24"/>
          <w:szCs w:val="24"/>
        </w:rPr>
        <w:t xml:space="preserve"> ≥ </w:t>
      </w:r>
      <w:r w:rsidR="00A20CBE">
        <w:rPr>
          <w:rFonts w:ascii="Arial Narrow" w:hAnsi="Arial Narrow" w:cs="Times New Roman"/>
          <w:sz w:val="24"/>
          <w:szCs w:val="24"/>
        </w:rPr>
        <w:t>50</w:t>
      </w:r>
      <w:r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>
        <w:rPr>
          <w:rFonts w:ascii="Arial Narrow" w:hAnsi="Arial Narrow" w:cs="Times New Roman"/>
          <w:sz w:val="24"/>
          <w:szCs w:val="24"/>
        </w:rPr>
        <w:t>MPa</w:t>
      </w:r>
      <w:proofErr w:type="spellEnd"/>
      <w:r>
        <w:rPr>
          <w:rFonts w:ascii="Arial Narrow" w:hAnsi="Arial Narrow" w:cs="Times New Roman"/>
          <w:sz w:val="24"/>
          <w:szCs w:val="24"/>
        </w:rPr>
        <w:t>________________</w:t>
      </w:r>
    </w:p>
    <w:p w14:paraId="4AFF67F6" w14:textId="77777777" w:rsidR="00A20CBE" w:rsidRDefault="00A20CBE" w:rsidP="0082568B">
      <w:pPr>
        <w:spacing w:line="360" w:lineRule="auto"/>
        <w:ind w:firstLine="360"/>
        <w:rPr>
          <w:rFonts w:ascii="Arial Narrow" w:hAnsi="Arial Narrow" w:cs="Times New Roman"/>
          <w:sz w:val="24"/>
          <w:szCs w:val="24"/>
        </w:rPr>
      </w:pPr>
    </w:p>
    <w:p w14:paraId="444F3A39" w14:textId="07B0F617" w:rsidR="004B164E" w:rsidRPr="00860AC1" w:rsidRDefault="00A20CBE" w:rsidP="004B164E">
      <w:pPr>
        <w:pStyle w:val="tre"/>
        <w:spacing w:line="276" w:lineRule="auto"/>
        <w:ind w:left="284"/>
        <w:rPr>
          <w:szCs w:val="24"/>
        </w:rPr>
      </w:pPr>
      <w:r>
        <w:rPr>
          <w:szCs w:val="24"/>
        </w:rPr>
        <w:lastRenderedPageBreak/>
        <w:t>1</w:t>
      </w:r>
      <w:r w:rsidR="004B164E">
        <w:rPr>
          <w:szCs w:val="24"/>
        </w:rPr>
        <w:t>.1</w:t>
      </w:r>
      <w:r>
        <w:rPr>
          <w:szCs w:val="24"/>
        </w:rPr>
        <w:t>7</w:t>
      </w:r>
      <w:r w:rsidR="004B164E">
        <w:rPr>
          <w:szCs w:val="24"/>
        </w:rPr>
        <w:t>.2 Konstrukcja nawierzchnie zjazdów</w:t>
      </w:r>
      <w:r>
        <w:rPr>
          <w:szCs w:val="24"/>
        </w:rPr>
        <w:t xml:space="preserve"> z betonu asfaltowego</w:t>
      </w:r>
      <w:r w:rsidR="004B164E" w:rsidRPr="00860AC1">
        <w:rPr>
          <w:szCs w:val="24"/>
        </w:rPr>
        <w:t>:</w:t>
      </w:r>
    </w:p>
    <w:p w14:paraId="2E79793F" w14:textId="77777777" w:rsidR="004B164E" w:rsidRPr="00860AC1" w:rsidRDefault="004B164E" w:rsidP="004B164E">
      <w:pPr>
        <w:pStyle w:val="Akapitzlist"/>
        <w:spacing w:line="360" w:lineRule="auto"/>
        <w:ind w:left="284"/>
        <w:rPr>
          <w:rFonts w:ascii="Arial Narrow" w:hAnsi="Arial Narrow" w:cs="Times New Roman"/>
          <w:sz w:val="24"/>
          <w:szCs w:val="24"/>
        </w:rPr>
      </w:pPr>
      <w:r w:rsidRPr="00860AC1">
        <w:rPr>
          <w:rFonts w:ascii="Arial Narrow" w:hAnsi="Arial Narrow" w:cs="Times New Roman"/>
          <w:sz w:val="24"/>
          <w:szCs w:val="24"/>
        </w:rPr>
        <w:t>-</w:t>
      </w:r>
      <w:r>
        <w:rPr>
          <w:rFonts w:ascii="Arial Narrow" w:hAnsi="Arial Narrow" w:cs="Times New Roman"/>
          <w:sz w:val="24"/>
          <w:szCs w:val="24"/>
        </w:rPr>
        <w:t xml:space="preserve"> </w:t>
      </w:r>
      <w:r w:rsidRPr="00860AC1">
        <w:rPr>
          <w:rFonts w:ascii="Arial Narrow" w:hAnsi="Arial Narrow" w:cs="Times New Roman"/>
          <w:sz w:val="24"/>
          <w:szCs w:val="24"/>
        </w:rPr>
        <w:t xml:space="preserve"> </w:t>
      </w:r>
      <w:r>
        <w:rPr>
          <w:rFonts w:ascii="Arial Narrow" w:hAnsi="Arial Narrow" w:cs="Times New Roman"/>
          <w:sz w:val="24"/>
          <w:szCs w:val="24"/>
        </w:rPr>
        <w:t>w</w:t>
      </w:r>
      <w:r w:rsidRPr="00C11512">
        <w:rPr>
          <w:rFonts w:ascii="Arial Narrow" w:hAnsi="Arial Narrow" w:cs="Times New Roman"/>
          <w:sz w:val="24"/>
          <w:szCs w:val="24"/>
        </w:rPr>
        <w:t xml:space="preserve">arstwa ścieralna z betonu asfaltowego AC 11 S, </w:t>
      </w:r>
      <w:r>
        <w:rPr>
          <w:rFonts w:ascii="Arial Narrow" w:hAnsi="Arial Narrow" w:cs="Times New Roman"/>
          <w:sz w:val="24"/>
          <w:szCs w:val="24"/>
        </w:rPr>
        <w:t>D50/70</w:t>
      </w:r>
      <w:r>
        <w:rPr>
          <w:rFonts w:ascii="Arial Narrow" w:hAnsi="Arial Narrow" w:cs="Times New Roman"/>
          <w:sz w:val="24"/>
          <w:szCs w:val="24"/>
        </w:rPr>
        <w:tab/>
      </w:r>
      <w:r>
        <w:rPr>
          <w:rFonts w:ascii="Arial Narrow" w:hAnsi="Arial Narrow" w:cs="Times New Roman"/>
          <w:sz w:val="24"/>
          <w:szCs w:val="24"/>
        </w:rPr>
        <w:tab/>
      </w:r>
      <w:r>
        <w:rPr>
          <w:rFonts w:ascii="Arial Narrow" w:hAnsi="Arial Narrow" w:cs="Times New Roman"/>
          <w:sz w:val="24"/>
          <w:szCs w:val="24"/>
        </w:rPr>
        <w:tab/>
      </w:r>
      <w:r>
        <w:rPr>
          <w:rFonts w:ascii="Arial Narrow" w:hAnsi="Arial Narrow" w:cs="Times New Roman"/>
          <w:sz w:val="24"/>
          <w:szCs w:val="24"/>
        </w:rPr>
        <w:tab/>
        <w:t>grubości 4</w:t>
      </w:r>
      <w:r w:rsidRPr="00860AC1">
        <w:rPr>
          <w:rFonts w:ascii="Arial Narrow" w:hAnsi="Arial Narrow" w:cs="Times New Roman"/>
          <w:sz w:val="24"/>
          <w:szCs w:val="24"/>
        </w:rPr>
        <w:t xml:space="preserve"> cm</w:t>
      </w:r>
    </w:p>
    <w:p w14:paraId="052D25E1" w14:textId="39143108" w:rsidR="004B164E" w:rsidRPr="00860AC1" w:rsidRDefault="004B164E" w:rsidP="004B164E">
      <w:pPr>
        <w:pStyle w:val="Akapitzlist"/>
        <w:spacing w:line="360" w:lineRule="auto"/>
        <w:ind w:left="284"/>
        <w:rPr>
          <w:rFonts w:ascii="Arial Narrow" w:hAnsi="Arial Narrow" w:cs="Times New Roman"/>
          <w:sz w:val="24"/>
          <w:szCs w:val="24"/>
        </w:rPr>
      </w:pPr>
      <w:r w:rsidRPr="00860AC1">
        <w:rPr>
          <w:rFonts w:ascii="Arial Narrow" w:hAnsi="Arial Narrow" w:cs="Times New Roman"/>
          <w:sz w:val="24"/>
          <w:szCs w:val="24"/>
        </w:rPr>
        <w:t xml:space="preserve">-  </w:t>
      </w:r>
      <w:r>
        <w:rPr>
          <w:rFonts w:ascii="Arial Narrow" w:hAnsi="Arial Narrow" w:cs="Times New Roman"/>
          <w:sz w:val="24"/>
          <w:szCs w:val="24"/>
        </w:rPr>
        <w:t>w</w:t>
      </w:r>
      <w:r w:rsidRPr="00C11512">
        <w:rPr>
          <w:rFonts w:ascii="Arial Narrow" w:hAnsi="Arial Narrow" w:cs="Times New Roman"/>
          <w:sz w:val="24"/>
          <w:szCs w:val="24"/>
        </w:rPr>
        <w:t>arstwa wiążąca z betonu asfaltowego AC 16 W, D50/70</w:t>
      </w:r>
      <w:r w:rsidRPr="00860AC1">
        <w:rPr>
          <w:rFonts w:ascii="Arial Narrow" w:hAnsi="Arial Narrow" w:cs="Times New Roman"/>
          <w:sz w:val="24"/>
          <w:szCs w:val="24"/>
        </w:rPr>
        <w:tab/>
      </w:r>
      <w:r w:rsidRPr="00860AC1">
        <w:rPr>
          <w:rFonts w:ascii="Arial Narrow" w:hAnsi="Arial Narrow" w:cs="Times New Roman"/>
          <w:sz w:val="24"/>
          <w:szCs w:val="24"/>
        </w:rPr>
        <w:tab/>
      </w:r>
      <w:r>
        <w:rPr>
          <w:rFonts w:ascii="Arial Narrow" w:hAnsi="Arial Narrow" w:cs="Times New Roman"/>
          <w:sz w:val="24"/>
          <w:szCs w:val="24"/>
        </w:rPr>
        <w:tab/>
      </w:r>
      <w:r>
        <w:rPr>
          <w:rFonts w:ascii="Arial Narrow" w:hAnsi="Arial Narrow" w:cs="Times New Roman"/>
          <w:sz w:val="24"/>
          <w:szCs w:val="24"/>
        </w:rPr>
        <w:tab/>
      </w:r>
      <w:r w:rsidRPr="00860AC1">
        <w:rPr>
          <w:rFonts w:ascii="Arial Narrow" w:hAnsi="Arial Narrow" w:cs="Times New Roman"/>
          <w:sz w:val="24"/>
          <w:szCs w:val="24"/>
        </w:rPr>
        <w:t xml:space="preserve">grubości </w:t>
      </w:r>
      <w:r w:rsidR="00A20CBE">
        <w:rPr>
          <w:rFonts w:ascii="Arial Narrow" w:hAnsi="Arial Narrow" w:cs="Times New Roman"/>
          <w:sz w:val="24"/>
          <w:szCs w:val="24"/>
        </w:rPr>
        <w:t>4</w:t>
      </w:r>
      <w:r w:rsidRPr="00860AC1">
        <w:rPr>
          <w:rFonts w:ascii="Arial Narrow" w:hAnsi="Arial Narrow" w:cs="Times New Roman"/>
          <w:sz w:val="24"/>
          <w:szCs w:val="24"/>
        </w:rPr>
        <w:t xml:space="preserve"> cm;</w:t>
      </w:r>
    </w:p>
    <w:p w14:paraId="3012E0DC" w14:textId="77777777" w:rsidR="004B164E" w:rsidRPr="008209FA" w:rsidRDefault="004B164E" w:rsidP="004B164E">
      <w:pPr>
        <w:spacing w:line="360" w:lineRule="auto"/>
        <w:ind w:firstLine="284"/>
        <w:rPr>
          <w:rFonts w:ascii="Arial Narrow" w:hAnsi="Arial Narrow" w:cs="Times New Roman"/>
          <w:sz w:val="24"/>
          <w:szCs w:val="24"/>
        </w:rPr>
      </w:pPr>
      <w:r w:rsidRPr="00860AC1">
        <w:rPr>
          <w:rFonts w:ascii="Arial Narrow" w:hAnsi="Arial Narrow" w:cs="Times New Roman"/>
          <w:sz w:val="24"/>
          <w:szCs w:val="24"/>
        </w:rPr>
        <w:t xml:space="preserve">- </w:t>
      </w:r>
      <w:r>
        <w:rPr>
          <w:rFonts w:ascii="Arial Narrow" w:hAnsi="Arial Narrow" w:cs="Times New Roman"/>
          <w:sz w:val="24"/>
          <w:szCs w:val="24"/>
        </w:rPr>
        <w:t xml:space="preserve"> p</w:t>
      </w:r>
      <w:r w:rsidRPr="00C11512">
        <w:rPr>
          <w:rFonts w:ascii="Arial Narrow" w:hAnsi="Arial Narrow" w:cs="Times New Roman"/>
          <w:sz w:val="24"/>
          <w:szCs w:val="24"/>
        </w:rPr>
        <w:t>odbudowa z kruszywa łamanego stabilizowanego mechanicznie</w:t>
      </w:r>
      <w:r>
        <w:rPr>
          <w:rFonts w:ascii="Arial Narrow" w:hAnsi="Arial Narrow" w:cs="Times New Roman"/>
          <w:sz w:val="24"/>
          <w:szCs w:val="24"/>
        </w:rPr>
        <w:t>0/31,5</w:t>
      </w:r>
      <w:r w:rsidRPr="00C11512">
        <w:rPr>
          <w:rFonts w:ascii="Arial Narrow" w:hAnsi="Arial Narrow" w:cs="Times New Roman"/>
          <w:sz w:val="24"/>
          <w:szCs w:val="24"/>
        </w:rPr>
        <w:t xml:space="preserve"> </w:t>
      </w:r>
      <w:r>
        <w:rPr>
          <w:rFonts w:ascii="Arial Narrow" w:hAnsi="Arial Narrow" w:cs="Times New Roman"/>
          <w:sz w:val="24"/>
          <w:szCs w:val="24"/>
        </w:rPr>
        <w:t>C</w:t>
      </w:r>
      <w:r>
        <w:rPr>
          <w:rFonts w:ascii="Arial Narrow" w:hAnsi="Arial Narrow" w:cs="Times New Roman"/>
          <w:sz w:val="24"/>
          <w:szCs w:val="24"/>
          <w:vertAlign w:val="subscript"/>
        </w:rPr>
        <w:t>90/3</w:t>
      </w:r>
      <w:r>
        <w:rPr>
          <w:rFonts w:ascii="Arial Narrow" w:hAnsi="Arial Narrow" w:cs="Times New Roman"/>
          <w:sz w:val="24"/>
          <w:szCs w:val="24"/>
        </w:rPr>
        <w:tab/>
        <w:t>grubości 20</w:t>
      </w:r>
      <w:r w:rsidRPr="008209FA">
        <w:rPr>
          <w:rFonts w:ascii="Arial Narrow" w:hAnsi="Arial Narrow" w:cs="Times New Roman"/>
          <w:sz w:val="24"/>
          <w:szCs w:val="24"/>
        </w:rPr>
        <w:t xml:space="preserve"> cm;</w:t>
      </w:r>
    </w:p>
    <w:p w14:paraId="5F4933A2" w14:textId="1D56E412" w:rsidR="004B164E" w:rsidRDefault="004B164E" w:rsidP="004B164E">
      <w:pPr>
        <w:pStyle w:val="Akapitzlist"/>
        <w:spacing w:line="360" w:lineRule="auto"/>
        <w:ind w:left="284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-  w</w:t>
      </w:r>
      <w:r w:rsidRPr="00C11512">
        <w:rPr>
          <w:rFonts w:ascii="Arial Narrow" w:hAnsi="Arial Narrow" w:cs="Times New Roman"/>
          <w:sz w:val="24"/>
          <w:szCs w:val="24"/>
        </w:rPr>
        <w:t xml:space="preserve">zmocnienie podłoża: grunt stabilizowany cementem </w:t>
      </w:r>
      <w:r>
        <w:rPr>
          <w:rFonts w:ascii="Arial Narrow" w:hAnsi="Arial Narrow" w:cs="Times New Roman"/>
          <w:sz w:val="24"/>
          <w:szCs w:val="24"/>
        </w:rPr>
        <w:t>C</w:t>
      </w:r>
      <w:r>
        <w:rPr>
          <w:rFonts w:ascii="Arial Narrow" w:hAnsi="Arial Narrow" w:cs="Times New Roman"/>
          <w:sz w:val="24"/>
          <w:szCs w:val="24"/>
          <w:vertAlign w:val="subscript"/>
        </w:rPr>
        <w:t>3/4</w:t>
      </w:r>
      <w:r>
        <w:rPr>
          <w:rFonts w:ascii="Arial Narrow" w:hAnsi="Arial Narrow" w:cs="Times New Roman"/>
          <w:sz w:val="24"/>
          <w:szCs w:val="24"/>
        </w:rPr>
        <w:tab/>
      </w:r>
      <w:r>
        <w:rPr>
          <w:rFonts w:ascii="Arial Narrow" w:hAnsi="Arial Narrow" w:cs="Times New Roman"/>
          <w:sz w:val="24"/>
          <w:szCs w:val="24"/>
        </w:rPr>
        <w:tab/>
      </w:r>
      <w:r>
        <w:rPr>
          <w:rFonts w:ascii="Arial Narrow" w:hAnsi="Arial Narrow" w:cs="Times New Roman"/>
          <w:sz w:val="24"/>
          <w:szCs w:val="24"/>
        </w:rPr>
        <w:tab/>
        <w:t xml:space="preserve"> </w:t>
      </w:r>
      <w:r>
        <w:rPr>
          <w:rFonts w:ascii="Arial Narrow" w:hAnsi="Arial Narrow" w:cs="Times New Roman"/>
          <w:sz w:val="24"/>
          <w:szCs w:val="24"/>
        </w:rPr>
        <w:tab/>
        <w:t>grubości 15 cm.</w:t>
      </w:r>
    </w:p>
    <w:p w14:paraId="0789B845" w14:textId="708EF93A" w:rsidR="00A20CBE" w:rsidRDefault="00A20CBE" w:rsidP="00A20CBE">
      <w:pPr>
        <w:pStyle w:val="tre"/>
        <w:spacing w:line="276" w:lineRule="auto"/>
        <w:ind w:left="284"/>
        <w:rPr>
          <w:szCs w:val="24"/>
        </w:rPr>
      </w:pPr>
      <w:r>
        <w:rPr>
          <w:szCs w:val="24"/>
        </w:rPr>
        <w:t>1.</w:t>
      </w:r>
      <w:r>
        <w:rPr>
          <w:szCs w:val="24"/>
        </w:rPr>
        <w:t>17</w:t>
      </w:r>
      <w:r>
        <w:rPr>
          <w:szCs w:val="24"/>
        </w:rPr>
        <w:t xml:space="preserve">.3 Zjazdy z betonowej kostki brukowej </w:t>
      </w:r>
    </w:p>
    <w:p w14:paraId="496EF0DA" w14:textId="776307A6" w:rsidR="00A20CBE" w:rsidRDefault="00A20CBE" w:rsidP="00A20CBE">
      <w:pPr>
        <w:pStyle w:val="Akapitzlist"/>
        <w:spacing w:line="360" w:lineRule="auto"/>
        <w:ind w:left="284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-  betonowa kostka brukowa typ domino, kolor </w:t>
      </w:r>
      <w:r>
        <w:rPr>
          <w:rFonts w:ascii="Arial Narrow" w:hAnsi="Arial Narrow" w:cs="Times New Roman"/>
          <w:sz w:val="24"/>
          <w:szCs w:val="24"/>
        </w:rPr>
        <w:t>grafitowy</w:t>
      </w:r>
      <w:r>
        <w:rPr>
          <w:rFonts w:ascii="Arial Narrow" w:hAnsi="Arial Narrow" w:cs="Times New Roman"/>
          <w:sz w:val="24"/>
          <w:szCs w:val="24"/>
        </w:rPr>
        <w:t>, grubość 8 cm</w:t>
      </w:r>
      <w:r>
        <w:rPr>
          <w:rFonts w:ascii="Arial Narrow" w:hAnsi="Arial Narrow" w:cs="Times New Roman"/>
          <w:sz w:val="24"/>
          <w:szCs w:val="24"/>
        </w:rPr>
        <w:tab/>
      </w:r>
      <w:r>
        <w:rPr>
          <w:rFonts w:ascii="Arial Narrow" w:hAnsi="Arial Narrow" w:cs="Times New Roman"/>
          <w:sz w:val="24"/>
          <w:szCs w:val="24"/>
        </w:rPr>
        <w:tab/>
        <w:t>grubości 8 cm;</w:t>
      </w:r>
    </w:p>
    <w:p w14:paraId="401AC778" w14:textId="77777777" w:rsidR="00A20CBE" w:rsidRDefault="00A20CBE" w:rsidP="00A20CBE">
      <w:pPr>
        <w:pStyle w:val="Akapitzlist"/>
        <w:spacing w:line="360" w:lineRule="auto"/>
        <w:ind w:left="284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-  podsypka cementowo-piaskowa 1:5</w:t>
      </w:r>
      <w:r>
        <w:rPr>
          <w:rFonts w:ascii="Arial Narrow" w:hAnsi="Arial Narrow" w:cs="Times New Roman"/>
          <w:sz w:val="24"/>
          <w:szCs w:val="24"/>
        </w:rPr>
        <w:tab/>
      </w:r>
      <w:r>
        <w:rPr>
          <w:rFonts w:ascii="Arial Narrow" w:hAnsi="Arial Narrow" w:cs="Times New Roman"/>
          <w:sz w:val="24"/>
          <w:szCs w:val="24"/>
        </w:rPr>
        <w:tab/>
      </w:r>
      <w:r>
        <w:rPr>
          <w:rFonts w:ascii="Arial Narrow" w:hAnsi="Arial Narrow" w:cs="Times New Roman"/>
          <w:sz w:val="24"/>
          <w:szCs w:val="24"/>
        </w:rPr>
        <w:tab/>
      </w:r>
      <w:r>
        <w:rPr>
          <w:rFonts w:ascii="Arial Narrow" w:hAnsi="Arial Narrow" w:cs="Times New Roman"/>
          <w:sz w:val="24"/>
          <w:szCs w:val="24"/>
        </w:rPr>
        <w:tab/>
      </w:r>
      <w:r>
        <w:rPr>
          <w:rFonts w:ascii="Arial Narrow" w:hAnsi="Arial Narrow" w:cs="Times New Roman"/>
          <w:sz w:val="24"/>
          <w:szCs w:val="24"/>
        </w:rPr>
        <w:tab/>
      </w:r>
      <w:r>
        <w:rPr>
          <w:rFonts w:ascii="Arial Narrow" w:hAnsi="Arial Narrow" w:cs="Times New Roman"/>
          <w:sz w:val="24"/>
          <w:szCs w:val="24"/>
        </w:rPr>
        <w:tab/>
        <w:t>grubości 3 cm;</w:t>
      </w:r>
    </w:p>
    <w:p w14:paraId="5E630C20" w14:textId="77777777" w:rsidR="00A20CBE" w:rsidRDefault="00A20CBE" w:rsidP="00A20CBE">
      <w:pPr>
        <w:spacing w:line="360" w:lineRule="auto"/>
        <w:ind w:firstLine="284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-  podbudowa z chudego betonu </w:t>
      </w:r>
      <w:proofErr w:type="spellStart"/>
      <w:r>
        <w:rPr>
          <w:rFonts w:ascii="Arial Narrow" w:hAnsi="Arial Narrow" w:cs="Times New Roman"/>
          <w:sz w:val="24"/>
          <w:szCs w:val="24"/>
        </w:rPr>
        <w:t>R</w:t>
      </w:r>
      <w:r>
        <w:rPr>
          <w:rFonts w:ascii="Arial Narrow" w:hAnsi="Arial Narrow" w:cs="Times New Roman"/>
          <w:sz w:val="24"/>
          <w:szCs w:val="24"/>
          <w:vertAlign w:val="subscript"/>
        </w:rPr>
        <w:t>m</w:t>
      </w:r>
      <w:proofErr w:type="spellEnd"/>
      <w:r>
        <w:rPr>
          <w:rFonts w:ascii="Arial Narrow" w:hAnsi="Arial Narrow" w:cs="Times New Roman"/>
          <w:sz w:val="24"/>
          <w:szCs w:val="24"/>
        </w:rPr>
        <w:t xml:space="preserve"> = 6 ÷ 9 </w:t>
      </w:r>
      <w:proofErr w:type="spellStart"/>
      <w:r>
        <w:rPr>
          <w:rFonts w:ascii="Arial Narrow" w:hAnsi="Arial Narrow" w:cs="Times New Roman"/>
          <w:sz w:val="24"/>
          <w:szCs w:val="24"/>
        </w:rPr>
        <w:t>MPa</w:t>
      </w:r>
      <w:proofErr w:type="spellEnd"/>
      <w:r>
        <w:rPr>
          <w:rFonts w:ascii="Arial Narrow" w:hAnsi="Arial Narrow" w:cs="Times New Roman"/>
          <w:sz w:val="24"/>
          <w:szCs w:val="24"/>
        </w:rPr>
        <w:t>, 0/31,5</w:t>
      </w:r>
      <w:r>
        <w:rPr>
          <w:rFonts w:ascii="Arial Narrow" w:hAnsi="Arial Narrow" w:cs="Times New Roman"/>
          <w:sz w:val="24"/>
          <w:szCs w:val="24"/>
        </w:rPr>
        <w:tab/>
      </w:r>
      <w:r>
        <w:rPr>
          <w:rFonts w:ascii="Arial Narrow" w:hAnsi="Arial Narrow" w:cs="Times New Roman"/>
          <w:sz w:val="24"/>
          <w:szCs w:val="24"/>
        </w:rPr>
        <w:tab/>
      </w:r>
      <w:r>
        <w:rPr>
          <w:rFonts w:ascii="Arial Narrow" w:hAnsi="Arial Narrow" w:cs="Times New Roman"/>
          <w:sz w:val="24"/>
          <w:szCs w:val="24"/>
        </w:rPr>
        <w:tab/>
      </w:r>
      <w:r>
        <w:rPr>
          <w:rFonts w:ascii="Arial Narrow" w:hAnsi="Arial Narrow" w:cs="Times New Roman"/>
          <w:sz w:val="24"/>
          <w:szCs w:val="24"/>
        </w:rPr>
        <w:tab/>
        <w:t>grubości 20 cm;</w:t>
      </w:r>
    </w:p>
    <w:p w14:paraId="18D5170C" w14:textId="77777777" w:rsidR="00A20CBE" w:rsidRDefault="00A20CBE" w:rsidP="00A20CBE">
      <w:pPr>
        <w:pStyle w:val="Akapitzlist"/>
        <w:spacing w:line="360" w:lineRule="auto"/>
        <w:ind w:left="284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-  wzmocnienie podłoża: grunt stabilizowany cementem C</w:t>
      </w:r>
      <w:r>
        <w:rPr>
          <w:rFonts w:ascii="Arial Narrow" w:hAnsi="Arial Narrow" w:cs="Times New Roman"/>
          <w:sz w:val="24"/>
          <w:szCs w:val="24"/>
          <w:vertAlign w:val="subscript"/>
        </w:rPr>
        <w:t>3/4</w:t>
      </w:r>
      <w:r>
        <w:rPr>
          <w:rFonts w:ascii="Arial Narrow" w:hAnsi="Arial Narrow" w:cs="Times New Roman"/>
          <w:sz w:val="24"/>
          <w:szCs w:val="24"/>
        </w:rPr>
        <w:tab/>
      </w:r>
      <w:r>
        <w:rPr>
          <w:rFonts w:ascii="Arial Narrow" w:hAnsi="Arial Narrow" w:cs="Times New Roman"/>
          <w:sz w:val="24"/>
          <w:szCs w:val="24"/>
        </w:rPr>
        <w:tab/>
      </w:r>
      <w:r>
        <w:rPr>
          <w:rFonts w:ascii="Arial Narrow" w:hAnsi="Arial Narrow" w:cs="Times New Roman"/>
          <w:sz w:val="24"/>
          <w:szCs w:val="24"/>
        </w:rPr>
        <w:tab/>
        <w:t xml:space="preserve"> </w:t>
      </w:r>
      <w:r>
        <w:rPr>
          <w:rFonts w:ascii="Arial Narrow" w:hAnsi="Arial Narrow" w:cs="Times New Roman"/>
          <w:sz w:val="24"/>
          <w:szCs w:val="24"/>
        </w:rPr>
        <w:tab/>
        <w:t>grubości 15 cm,</w:t>
      </w:r>
    </w:p>
    <w:p w14:paraId="164EB448" w14:textId="3583927E" w:rsidR="004B164E" w:rsidRPr="00860AC1" w:rsidRDefault="00A20CBE" w:rsidP="004B164E">
      <w:pPr>
        <w:pStyle w:val="tre"/>
        <w:spacing w:line="276" w:lineRule="auto"/>
        <w:ind w:left="284"/>
        <w:rPr>
          <w:szCs w:val="24"/>
        </w:rPr>
      </w:pPr>
      <w:r>
        <w:rPr>
          <w:szCs w:val="24"/>
        </w:rPr>
        <w:t>1</w:t>
      </w:r>
      <w:r w:rsidR="004B164E">
        <w:rPr>
          <w:szCs w:val="24"/>
        </w:rPr>
        <w:t>.</w:t>
      </w:r>
      <w:r>
        <w:rPr>
          <w:szCs w:val="24"/>
        </w:rPr>
        <w:t>17</w:t>
      </w:r>
      <w:r w:rsidR="004B164E">
        <w:rPr>
          <w:szCs w:val="24"/>
        </w:rPr>
        <w:t>.</w:t>
      </w:r>
      <w:r>
        <w:rPr>
          <w:szCs w:val="24"/>
        </w:rPr>
        <w:t>4</w:t>
      </w:r>
      <w:r w:rsidR="004B164E">
        <w:rPr>
          <w:szCs w:val="24"/>
        </w:rPr>
        <w:t xml:space="preserve"> </w:t>
      </w:r>
      <w:r>
        <w:rPr>
          <w:szCs w:val="24"/>
        </w:rPr>
        <w:t>Chodnik</w:t>
      </w:r>
      <w:r w:rsidR="004B164E" w:rsidRPr="00860AC1">
        <w:rPr>
          <w:szCs w:val="24"/>
        </w:rPr>
        <w:t>:</w:t>
      </w:r>
    </w:p>
    <w:p w14:paraId="14B71364" w14:textId="56BB3954" w:rsidR="00A20CBE" w:rsidRDefault="00A20CBE" w:rsidP="00A20CBE">
      <w:pPr>
        <w:pStyle w:val="Akapitzlist"/>
        <w:spacing w:line="360" w:lineRule="auto"/>
        <w:ind w:left="284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-  betonowa kostka brukowa typ </w:t>
      </w:r>
      <w:r>
        <w:rPr>
          <w:rFonts w:ascii="Arial Narrow" w:hAnsi="Arial Narrow" w:cs="Times New Roman"/>
          <w:sz w:val="24"/>
          <w:szCs w:val="24"/>
        </w:rPr>
        <w:t>cegiełka</w:t>
      </w:r>
      <w:r>
        <w:rPr>
          <w:rFonts w:ascii="Arial Narrow" w:hAnsi="Arial Narrow" w:cs="Times New Roman"/>
          <w:sz w:val="24"/>
          <w:szCs w:val="24"/>
        </w:rPr>
        <w:t>, kolor szary, grubość 8 cm</w:t>
      </w:r>
      <w:r>
        <w:rPr>
          <w:rFonts w:ascii="Arial Narrow" w:hAnsi="Arial Narrow" w:cs="Times New Roman"/>
          <w:sz w:val="24"/>
          <w:szCs w:val="24"/>
        </w:rPr>
        <w:tab/>
      </w:r>
      <w:r>
        <w:rPr>
          <w:rFonts w:ascii="Arial Narrow" w:hAnsi="Arial Narrow" w:cs="Times New Roman"/>
          <w:sz w:val="24"/>
          <w:szCs w:val="24"/>
        </w:rPr>
        <w:tab/>
      </w:r>
      <w:r>
        <w:rPr>
          <w:rFonts w:ascii="Arial Narrow" w:hAnsi="Arial Narrow" w:cs="Times New Roman"/>
          <w:sz w:val="24"/>
          <w:szCs w:val="24"/>
        </w:rPr>
        <w:tab/>
        <w:t>grubości 8 cm;</w:t>
      </w:r>
    </w:p>
    <w:p w14:paraId="4E6FACC2" w14:textId="77777777" w:rsidR="00A20CBE" w:rsidRDefault="00A20CBE" w:rsidP="00A20CBE">
      <w:pPr>
        <w:pStyle w:val="Akapitzlist"/>
        <w:spacing w:line="360" w:lineRule="auto"/>
        <w:ind w:left="284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-  podsypka cementowo-piaskowa 1:5</w:t>
      </w:r>
      <w:r>
        <w:rPr>
          <w:rFonts w:ascii="Arial Narrow" w:hAnsi="Arial Narrow" w:cs="Times New Roman"/>
          <w:sz w:val="24"/>
          <w:szCs w:val="24"/>
        </w:rPr>
        <w:tab/>
      </w:r>
      <w:r>
        <w:rPr>
          <w:rFonts w:ascii="Arial Narrow" w:hAnsi="Arial Narrow" w:cs="Times New Roman"/>
          <w:sz w:val="24"/>
          <w:szCs w:val="24"/>
        </w:rPr>
        <w:tab/>
      </w:r>
      <w:r>
        <w:rPr>
          <w:rFonts w:ascii="Arial Narrow" w:hAnsi="Arial Narrow" w:cs="Times New Roman"/>
          <w:sz w:val="24"/>
          <w:szCs w:val="24"/>
        </w:rPr>
        <w:tab/>
      </w:r>
      <w:r>
        <w:rPr>
          <w:rFonts w:ascii="Arial Narrow" w:hAnsi="Arial Narrow" w:cs="Times New Roman"/>
          <w:sz w:val="24"/>
          <w:szCs w:val="24"/>
        </w:rPr>
        <w:tab/>
      </w:r>
      <w:r>
        <w:rPr>
          <w:rFonts w:ascii="Arial Narrow" w:hAnsi="Arial Narrow" w:cs="Times New Roman"/>
          <w:sz w:val="24"/>
          <w:szCs w:val="24"/>
        </w:rPr>
        <w:tab/>
      </w:r>
      <w:r>
        <w:rPr>
          <w:rFonts w:ascii="Arial Narrow" w:hAnsi="Arial Narrow" w:cs="Times New Roman"/>
          <w:sz w:val="24"/>
          <w:szCs w:val="24"/>
        </w:rPr>
        <w:tab/>
        <w:t>grubości 3 cm;</w:t>
      </w:r>
    </w:p>
    <w:p w14:paraId="2D43689E" w14:textId="77777777" w:rsidR="00A20CBE" w:rsidRDefault="00A20CBE" w:rsidP="00A20CBE">
      <w:pPr>
        <w:spacing w:line="360" w:lineRule="auto"/>
        <w:ind w:firstLine="284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-  podbudowa z chudego betonu </w:t>
      </w:r>
      <w:proofErr w:type="spellStart"/>
      <w:r>
        <w:rPr>
          <w:rFonts w:ascii="Arial Narrow" w:hAnsi="Arial Narrow" w:cs="Times New Roman"/>
          <w:sz w:val="24"/>
          <w:szCs w:val="24"/>
        </w:rPr>
        <w:t>R</w:t>
      </w:r>
      <w:r>
        <w:rPr>
          <w:rFonts w:ascii="Arial Narrow" w:hAnsi="Arial Narrow" w:cs="Times New Roman"/>
          <w:sz w:val="24"/>
          <w:szCs w:val="24"/>
          <w:vertAlign w:val="subscript"/>
        </w:rPr>
        <w:t>m</w:t>
      </w:r>
      <w:proofErr w:type="spellEnd"/>
      <w:r>
        <w:rPr>
          <w:rFonts w:ascii="Arial Narrow" w:hAnsi="Arial Narrow" w:cs="Times New Roman"/>
          <w:sz w:val="24"/>
          <w:szCs w:val="24"/>
        </w:rPr>
        <w:t xml:space="preserve"> = 6 ÷ 9 </w:t>
      </w:r>
      <w:proofErr w:type="spellStart"/>
      <w:r>
        <w:rPr>
          <w:rFonts w:ascii="Arial Narrow" w:hAnsi="Arial Narrow" w:cs="Times New Roman"/>
          <w:sz w:val="24"/>
          <w:szCs w:val="24"/>
        </w:rPr>
        <w:t>MPa</w:t>
      </w:r>
      <w:proofErr w:type="spellEnd"/>
      <w:r>
        <w:rPr>
          <w:rFonts w:ascii="Arial Narrow" w:hAnsi="Arial Narrow" w:cs="Times New Roman"/>
          <w:sz w:val="24"/>
          <w:szCs w:val="24"/>
        </w:rPr>
        <w:t>, 0/31,5</w:t>
      </w:r>
      <w:r>
        <w:rPr>
          <w:rFonts w:ascii="Arial Narrow" w:hAnsi="Arial Narrow" w:cs="Times New Roman"/>
          <w:sz w:val="24"/>
          <w:szCs w:val="24"/>
        </w:rPr>
        <w:tab/>
      </w:r>
      <w:r>
        <w:rPr>
          <w:rFonts w:ascii="Arial Narrow" w:hAnsi="Arial Narrow" w:cs="Times New Roman"/>
          <w:sz w:val="24"/>
          <w:szCs w:val="24"/>
        </w:rPr>
        <w:tab/>
      </w:r>
      <w:r>
        <w:rPr>
          <w:rFonts w:ascii="Arial Narrow" w:hAnsi="Arial Narrow" w:cs="Times New Roman"/>
          <w:sz w:val="24"/>
          <w:szCs w:val="24"/>
        </w:rPr>
        <w:tab/>
      </w:r>
      <w:r>
        <w:rPr>
          <w:rFonts w:ascii="Arial Narrow" w:hAnsi="Arial Narrow" w:cs="Times New Roman"/>
          <w:sz w:val="24"/>
          <w:szCs w:val="24"/>
        </w:rPr>
        <w:tab/>
        <w:t>grubości 15 cm;</w:t>
      </w:r>
    </w:p>
    <w:p w14:paraId="0E113C95" w14:textId="77777777" w:rsidR="00A20CBE" w:rsidRDefault="00A20CBE" w:rsidP="00A20CBE">
      <w:pPr>
        <w:pStyle w:val="Akapitzlist"/>
        <w:spacing w:line="360" w:lineRule="auto"/>
        <w:ind w:left="284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-  wzmocnienie podłoża: grunt stabilizowany cementem C</w:t>
      </w:r>
      <w:r>
        <w:rPr>
          <w:rFonts w:ascii="Arial Narrow" w:hAnsi="Arial Narrow" w:cs="Times New Roman"/>
          <w:sz w:val="24"/>
          <w:szCs w:val="24"/>
          <w:vertAlign w:val="subscript"/>
        </w:rPr>
        <w:t>3/4</w:t>
      </w:r>
      <w:r>
        <w:rPr>
          <w:rFonts w:ascii="Arial Narrow" w:hAnsi="Arial Narrow" w:cs="Times New Roman"/>
          <w:sz w:val="24"/>
          <w:szCs w:val="24"/>
        </w:rPr>
        <w:tab/>
      </w:r>
      <w:r>
        <w:rPr>
          <w:rFonts w:ascii="Arial Narrow" w:hAnsi="Arial Narrow" w:cs="Times New Roman"/>
          <w:sz w:val="24"/>
          <w:szCs w:val="24"/>
        </w:rPr>
        <w:tab/>
      </w:r>
      <w:r>
        <w:rPr>
          <w:rFonts w:ascii="Arial Narrow" w:hAnsi="Arial Narrow" w:cs="Times New Roman"/>
          <w:sz w:val="24"/>
          <w:szCs w:val="24"/>
        </w:rPr>
        <w:tab/>
        <w:t xml:space="preserve"> </w:t>
      </w:r>
      <w:r>
        <w:rPr>
          <w:rFonts w:ascii="Arial Narrow" w:hAnsi="Arial Narrow" w:cs="Times New Roman"/>
          <w:sz w:val="24"/>
          <w:szCs w:val="24"/>
        </w:rPr>
        <w:tab/>
        <w:t>grubości 15 cm,</w:t>
      </w:r>
    </w:p>
    <w:p w14:paraId="35BD1827" w14:textId="77777777" w:rsidR="00A003D4" w:rsidRDefault="00A003D4" w:rsidP="00A003D4">
      <w:pPr>
        <w:pStyle w:val="Nagwek3"/>
        <w:numPr>
          <w:ilvl w:val="1"/>
          <w:numId w:val="3"/>
        </w:numPr>
        <w:spacing w:before="240" w:after="120" w:line="360" w:lineRule="auto"/>
        <w:ind w:hanging="436"/>
        <w:rPr>
          <w:b/>
        </w:rPr>
      </w:pPr>
      <w:r w:rsidRPr="0076168B">
        <w:rPr>
          <w:b/>
        </w:rPr>
        <w:t xml:space="preserve">  </w:t>
      </w:r>
      <w:bookmarkStart w:id="30" w:name="_Toc456032666"/>
      <w:bookmarkStart w:id="31" w:name="_Toc456197489"/>
      <w:bookmarkStart w:id="32" w:name="_Toc484867178"/>
      <w:bookmarkStart w:id="33" w:name="_Toc485680386"/>
      <w:bookmarkStart w:id="34" w:name="_Toc77630344"/>
      <w:r>
        <w:rPr>
          <w:b/>
        </w:rPr>
        <w:t>Uwagi ogólne</w:t>
      </w:r>
      <w:bookmarkEnd w:id="30"/>
      <w:bookmarkEnd w:id="31"/>
      <w:bookmarkEnd w:id="32"/>
      <w:bookmarkEnd w:id="33"/>
      <w:bookmarkEnd w:id="34"/>
    </w:p>
    <w:p w14:paraId="3254527B" w14:textId="4862B282" w:rsidR="00A003D4" w:rsidRPr="00034011" w:rsidRDefault="00A003D4" w:rsidP="00A003D4">
      <w:pPr>
        <w:spacing w:before="60" w:line="360" w:lineRule="auto"/>
        <w:ind w:left="284"/>
        <w:jc w:val="both"/>
        <w:rPr>
          <w:rFonts w:ascii="Arial Narrow" w:hAnsi="Arial Narrow" w:cs="Times New Roman"/>
          <w:sz w:val="24"/>
          <w:szCs w:val="24"/>
        </w:rPr>
      </w:pPr>
      <w:r w:rsidRPr="00034011">
        <w:rPr>
          <w:rFonts w:ascii="Arial Narrow" w:hAnsi="Arial Narrow" w:cs="Times New Roman"/>
          <w:sz w:val="24"/>
          <w:szCs w:val="24"/>
        </w:rPr>
        <w:t xml:space="preserve">- </w:t>
      </w:r>
      <w:r w:rsidR="00A20CBE">
        <w:rPr>
          <w:rFonts w:ascii="Arial Narrow" w:hAnsi="Arial Narrow" w:cs="Times New Roman"/>
          <w:sz w:val="24"/>
          <w:szCs w:val="24"/>
        </w:rPr>
        <w:t>krawężnik 15</w:t>
      </w:r>
      <w:r w:rsidRPr="00034011">
        <w:rPr>
          <w:rFonts w:ascii="Arial Narrow" w:hAnsi="Arial Narrow" w:cs="Times New Roman"/>
          <w:sz w:val="24"/>
          <w:szCs w:val="24"/>
        </w:rPr>
        <w:t>x</w:t>
      </w:r>
      <w:r w:rsidR="00A20CBE">
        <w:rPr>
          <w:rFonts w:ascii="Arial Narrow" w:hAnsi="Arial Narrow" w:cs="Times New Roman"/>
          <w:sz w:val="24"/>
          <w:szCs w:val="24"/>
        </w:rPr>
        <w:t>22</w:t>
      </w:r>
      <w:r w:rsidRPr="00034011">
        <w:rPr>
          <w:rFonts w:ascii="Arial Narrow" w:hAnsi="Arial Narrow" w:cs="Times New Roman"/>
          <w:sz w:val="24"/>
          <w:szCs w:val="24"/>
        </w:rPr>
        <w:t xml:space="preserve">x100 </w:t>
      </w:r>
      <w:r>
        <w:rPr>
          <w:rFonts w:ascii="Arial Narrow" w:hAnsi="Arial Narrow" w:cs="Times New Roman"/>
          <w:sz w:val="24"/>
          <w:szCs w:val="24"/>
        </w:rPr>
        <w:t xml:space="preserve">i obrzeże 8x30x100 </w:t>
      </w:r>
      <w:r w:rsidRPr="00034011">
        <w:rPr>
          <w:rFonts w:ascii="Arial Narrow" w:hAnsi="Arial Narrow" w:cs="Times New Roman"/>
          <w:sz w:val="24"/>
          <w:szCs w:val="24"/>
        </w:rPr>
        <w:t>uk</w:t>
      </w:r>
      <w:r w:rsidRPr="00034011">
        <w:rPr>
          <w:rFonts w:ascii="Arial Narrow" w:hAnsi="Arial Narrow" w:cs="Times New Roman" w:hint="eastAsia"/>
          <w:sz w:val="24"/>
          <w:szCs w:val="24"/>
        </w:rPr>
        <w:t>ł</w:t>
      </w:r>
      <w:r w:rsidRPr="00034011">
        <w:rPr>
          <w:rFonts w:ascii="Arial Narrow" w:hAnsi="Arial Narrow" w:cs="Times New Roman"/>
          <w:sz w:val="24"/>
          <w:szCs w:val="24"/>
        </w:rPr>
        <w:t>ada</w:t>
      </w:r>
      <w:r w:rsidRPr="00034011">
        <w:rPr>
          <w:rFonts w:ascii="Arial Narrow" w:hAnsi="Arial Narrow" w:cs="Times New Roman" w:hint="eastAsia"/>
          <w:sz w:val="24"/>
          <w:szCs w:val="24"/>
        </w:rPr>
        <w:t>ć</w:t>
      </w:r>
      <w:r w:rsidRPr="00034011">
        <w:rPr>
          <w:rFonts w:ascii="Arial Narrow" w:hAnsi="Arial Narrow" w:cs="Times New Roman"/>
          <w:sz w:val="24"/>
          <w:szCs w:val="24"/>
        </w:rPr>
        <w:t xml:space="preserve"> na ławie betonowej </w:t>
      </w:r>
      <w:r>
        <w:rPr>
          <w:rFonts w:ascii="Arial Narrow" w:hAnsi="Arial Narrow" w:cs="Times New Roman"/>
          <w:sz w:val="24"/>
          <w:szCs w:val="24"/>
        </w:rPr>
        <w:t xml:space="preserve">z oporem </w:t>
      </w:r>
      <w:r w:rsidRPr="00034011">
        <w:rPr>
          <w:rFonts w:ascii="Arial Narrow" w:hAnsi="Arial Narrow" w:cs="Times New Roman"/>
          <w:sz w:val="24"/>
          <w:szCs w:val="24"/>
        </w:rPr>
        <w:t xml:space="preserve">z betonu C12/15, </w:t>
      </w:r>
    </w:p>
    <w:p w14:paraId="67ED0901" w14:textId="78A071F6" w:rsidR="00A003D4" w:rsidRPr="00034011" w:rsidRDefault="00A003D4" w:rsidP="00A003D4">
      <w:pPr>
        <w:spacing w:line="360" w:lineRule="auto"/>
        <w:ind w:left="284"/>
        <w:jc w:val="both"/>
        <w:rPr>
          <w:rFonts w:ascii="Arial Narrow" w:hAnsi="Arial Narrow" w:cs="Times New Roman"/>
          <w:sz w:val="24"/>
          <w:szCs w:val="24"/>
        </w:rPr>
      </w:pPr>
      <w:r w:rsidRPr="00034011">
        <w:rPr>
          <w:rFonts w:ascii="Arial Narrow" w:hAnsi="Arial Narrow" w:cs="Times New Roman"/>
          <w:sz w:val="24"/>
          <w:szCs w:val="24"/>
        </w:rPr>
        <w:t xml:space="preserve">- na </w:t>
      </w:r>
      <w:r w:rsidRPr="00A003D4">
        <w:rPr>
          <w:rFonts w:ascii="Arial Narrow" w:hAnsi="Arial Narrow" w:cs="Times New Roman"/>
          <w:b/>
          <w:i/>
          <w:sz w:val="24"/>
          <w:szCs w:val="24"/>
        </w:rPr>
        <w:t>Rys. 2.</w:t>
      </w:r>
      <w:r w:rsidR="00A20CBE">
        <w:rPr>
          <w:rFonts w:ascii="Arial Narrow" w:hAnsi="Arial Narrow" w:cs="Times New Roman"/>
          <w:b/>
          <w:i/>
          <w:sz w:val="24"/>
          <w:szCs w:val="24"/>
        </w:rPr>
        <w:t>0</w:t>
      </w:r>
      <w:r w:rsidRPr="00A003D4">
        <w:rPr>
          <w:rFonts w:ascii="Arial Narrow" w:hAnsi="Arial Narrow" w:cs="Times New Roman"/>
          <w:b/>
          <w:i/>
          <w:sz w:val="24"/>
          <w:szCs w:val="24"/>
        </w:rPr>
        <w:t xml:space="preserve"> Plan sytuacyjny</w:t>
      </w:r>
      <w:r w:rsidRPr="00034011">
        <w:rPr>
          <w:rFonts w:ascii="Arial Narrow" w:hAnsi="Arial Narrow" w:cs="Times New Roman"/>
          <w:sz w:val="24"/>
          <w:szCs w:val="24"/>
        </w:rPr>
        <w:t xml:space="preserve"> przedstawione rzędne i linie załamania nawierzchni </w:t>
      </w:r>
      <w:r>
        <w:rPr>
          <w:rFonts w:ascii="Arial Narrow" w:hAnsi="Arial Narrow" w:cs="Times New Roman"/>
          <w:sz w:val="24"/>
          <w:szCs w:val="24"/>
        </w:rPr>
        <w:br/>
        <w:t>(</w:t>
      </w:r>
      <w:r w:rsidRPr="00034011">
        <w:rPr>
          <w:rFonts w:ascii="Arial Narrow" w:hAnsi="Arial Narrow" w:cs="Times New Roman"/>
          <w:sz w:val="24"/>
          <w:szCs w:val="24"/>
        </w:rPr>
        <w:t xml:space="preserve">zgodne z </w:t>
      </w:r>
      <w:r w:rsidR="00E715F2">
        <w:rPr>
          <w:rFonts w:ascii="Arial Narrow" w:hAnsi="Arial Narrow" w:cs="Times New Roman"/>
          <w:b/>
          <w:i/>
          <w:sz w:val="24"/>
          <w:szCs w:val="24"/>
        </w:rPr>
        <w:t>Rys 3.0</w:t>
      </w:r>
      <w:r w:rsidRPr="00A003D4">
        <w:rPr>
          <w:rFonts w:ascii="Arial Narrow" w:hAnsi="Arial Narrow" w:cs="Times New Roman"/>
          <w:b/>
          <w:i/>
          <w:sz w:val="24"/>
          <w:szCs w:val="24"/>
        </w:rPr>
        <w:t xml:space="preserve"> </w:t>
      </w:r>
      <w:r w:rsidR="00E715F2">
        <w:rPr>
          <w:rFonts w:ascii="Arial Narrow" w:hAnsi="Arial Narrow" w:cs="Times New Roman"/>
          <w:b/>
          <w:i/>
          <w:sz w:val="24"/>
          <w:szCs w:val="24"/>
        </w:rPr>
        <w:t>Przekrój podłużny</w:t>
      </w:r>
      <w:r>
        <w:rPr>
          <w:rFonts w:ascii="Arial Narrow" w:hAnsi="Arial Narrow" w:cs="Times New Roman"/>
          <w:sz w:val="24"/>
          <w:szCs w:val="24"/>
        </w:rPr>
        <w:t>)</w:t>
      </w:r>
      <w:r w:rsidRPr="00034011">
        <w:rPr>
          <w:rFonts w:ascii="Arial Narrow" w:hAnsi="Arial Narrow" w:cs="Times New Roman"/>
          <w:sz w:val="24"/>
          <w:szCs w:val="24"/>
        </w:rPr>
        <w:t>,</w:t>
      </w:r>
    </w:p>
    <w:p w14:paraId="0B7F60C8" w14:textId="77777777" w:rsidR="00A003D4" w:rsidRPr="00034011" w:rsidRDefault="00A003D4" w:rsidP="00A003D4">
      <w:pPr>
        <w:spacing w:line="360" w:lineRule="auto"/>
        <w:ind w:left="284"/>
        <w:jc w:val="both"/>
        <w:rPr>
          <w:rFonts w:ascii="Arial Narrow" w:hAnsi="Arial Narrow" w:cs="Times New Roman"/>
          <w:sz w:val="24"/>
          <w:szCs w:val="24"/>
        </w:rPr>
      </w:pPr>
      <w:r w:rsidRPr="00034011">
        <w:rPr>
          <w:rFonts w:ascii="Arial Narrow" w:hAnsi="Arial Narrow" w:cs="Times New Roman"/>
          <w:sz w:val="24"/>
          <w:szCs w:val="24"/>
        </w:rPr>
        <w:t>- za zgodą projektanta dopuszcza się zmianę konstrukcji nawierzchni na równoważną lub lepszą,</w:t>
      </w:r>
    </w:p>
    <w:p w14:paraId="30B07DF9" w14:textId="77777777" w:rsidR="00A003D4" w:rsidRPr="00987D96" w:rsidRDefault="00A003D4" w:rsidP="00A003D4">
      <w:pPr>
        <w:pStyle w:val="Nagwek3"/>
        <w:numPr>
          <w:ilvl w:val="1"/>
          <w:numId w:val="3"/>
        </w:numPr>
        <w:spacing w:before="240" w:after="120" w:line="360" w:lineRule="auto"/>
        <w:ind w:hanging="436"/>
        <w:rPr>
          <w:rFonts w:eastAsia="Times New Roman" w:cs="Times New Roman"/>
          <w:b/>
        </w:rPr>
      </w:pPr>
      <w:bookmarkStart w:id="35" w:name="_Toc484867180"/>
      <w:bookmarkStart w:id="36" w:name="_Toc485680388"/>
      <w:bookmarkStart w:id="37" w:name="_Toc77630345"/>
      <w:r w:rsidRPr="00987D96">
        <w:rPr>
          <w:rFonts w:eastAsia="Times New Roman" w:cs="Times New Roman"/>
          <w:b/>
        </w:rPr>
        <w:t>Wymagania materiałowe i wykonawcze</w:t>
      </w:r>
      <w:bookmarkEnd w:id="35"/>
      <w:bookmarkEnd w:id="36"/>
      <w:bookmarkEnd w:id="37"/>
    </w:p>
    <w:p w14:paraId="7DDD7E76" w14:textId="77777777" w:rsidR="00A003D4" w:rsidRPr="001A51B6" w:rsidRDefault="00A003D4" w:rsidP="00A003D4">
      <w:pPr>
        <w:spacing w:line="360" w:lineRule="auto"/>
        <w:ind w:left="284" w:firstLine="850"/>
        <w:jc w:val="both"/>
        <w:rPr>
          <w:rFonts w:ascii="Arial Narrow" w:hAnsi="Arial Narrow"/>
          <w:sz w:val="24"/>
          <w:szCs w:val="24"/>
        </w:rPr>
      </w:pPr>
      <w:r w:rsidRPr="001A51B6">
        <w:rPr>
          <w:rFonts w:ascii="Arial Narrow" w:hAnsi="Arial Narrow"/>
          <w:sz w:val="24"/>
          <w:szCs w:val="24"/>
        </w:rPr>
        <w:t xml:space="preserve">Do wbudowania należy użyć wyrobów budowalnych wysokiej jakości i spełniających wymagania obowiązujących norm i przepisów. Roboty należy wykonywać zgodnie z technologią i najlepszą sztuką budowlaną. </w:t>
      </w:r>
    </w:p>
    <w:p w14:paraId="3549803C" w14:textId="3E40D0CB" w:rsidR="00A003D4" w:rsidRDefault="00A003D4" w:rsidP="00A003D4">
      <w:pPr>
        <w:spacing w:line="360" w:lineRule="auto"/>
        <w:ind w:left="284"/>
        <w:jc w:val="both"/>
        <w:rPr>
          <w:rFonts w:ascii="Arial Narrow" w:hAnsi="Arial Narrow"/>
          <w:sz w:val="24"/>
          <w:szCs w:val="24"/>
        </w:rPr>
      </w:pPr>
      <w:r w:rsidRPr="001A51B6">
        <w:rPr>
          <w:rFonts w:ascii="Arial Narrow" w:hAnsi="Arial Narrow"/>
          <w:sz w:val="24"/>
          <w:szCs w:val="24"/>
        </w:rPr>
        <w:t>Informacje dotyczące sposobu wykonania robót oraz wymagań dla materiałów zawarte są Szczegółowych Specyfikacjach Technicznych Wykonana i Obioru Robót (STWIOR).</w:t>
      </w:r>
    </w:p>
    <w:p w14:paraId="5796E146" w14:textId="524D18FD" w:rsidR="00A20CBE" w:rsidRDefault="00A20CBE" w:rsidP="00A003D4">
      <w:pPr>
        <w:spacing w:line="360" w:lineRule="auto"/>
        <w:ind w:left="284"/>
        <w:jc w:val="both"/>
        <w:rPr>
          <w:rFonts w:ascii="Arial Narrow" w:hAnsi="Arial Narrow"/>
          <w:sz w:val="24"/>
          <w:szCs w:val="24"/>
        </w:rPr>
      </w:pPr>
    </w:p>
    <w:p w14:paraId="72C48497" w14:textId="191E9E5B" w:rsidR="00A20CBE" w:rsidRDefault="00A20CBE" w:rsidP="00A003D4">
      <w:pPr>
        <w:spacing w:line="360" w:lineRule="auto"/>
        <w:ind w:left="284"/>
        <w:jc w:val="both"/>
        <w:rPr>
          <w:rFonts w:ascii="Arial Narrow" w:hAnsi="Arial Narrow"/>
          <w:sz w:val="24"/>
          <w:szCs w:val="24"/>
        </w:rPr>
      </w:pPr>
    </w:p>
    <w:p w14:paraId="46ADBBDC" w14:textId="26192074" w:rsidR="00A20CBE" w:rsidRDefault="00A20CBE" w:rsidP="00A003D4">
      <w:pPr>
        <w:spacing w:line="360" w:lineRule="auto"/>
        <w:ind w:left="284"/>
        <w:jc w:val="both"/>
        <w:rPr>
          <w:rFonts w:ascii="Arial Narrow" w:hAnsi="Arial Narrow"/>
          <w:sz w:val="24"/>
          <w:szCs w:val="24"/>
        </w:rPr>
      </w:pPr>
    </w:p>
    <w:p w14:paraId="2CFEC73A" w14:textId="5551D756" w:rsidR="00A20CBE" w:rsidRDefault="00A20CBE" w:rsidP="00A003D4">
      <w:pPr>
        <w:spacing w:line="360" w:lineRule="auto"/>
        <w:ind w:left="284"/>
        <w:jc w:val="both"/>
        <w:rPr>
          <w:rFonts w:ascii="Arial Narrow" w:hAnsi="Arial Narrow"/>
          <w:sz w:val="24"/>
          <w:szCs w:val="24"/>
        </w:rPr>
      </w:pPr>
    </w:p>
    <w:p w14:paraId="3FBEDA68" w14:textId="77777777" w:rsidR="00A20CBE" w:rsidRPr="001A51B6" w:rsidRDefault="00A20CBE" w:rsidP="00A003D4">
      <w:pPr>
        <w:spacing w:line="360" w:lineRule="auto"/>
        <w:ind w:left="284"/>
        <w:jc w:val="both"/>
        <w:rPr>
          <w:rFonts w:ascii="Arial Narrow" w:hAnsi="Arial Narrow"/>
          <w:sz w:val="24"/>
          <w:szCs w:val="24"/>
        </w:rPr>
      </w:pPr>
    </w:p>
    <w:p w14:paraId="5FC951F1" w14:textId="77777777" w:rsidR="00A003D4" w:rsidRPr="00987D96" w:rsidRDefault="00A003D4" w:rsidP="00A003D4">
      <w:pPr>
        <w:pStyle w:val="Nagwek3"/>
        <w:numPr>
          <w:ilvl w:val="1"/>
          <w:numId w:val="3"/>
        </w:numPr>
        <w:spacing w:before="240" w:after="120" w:line="360" w:lineRule="auto"/>
        <w:ind w:hanging="436"/>
        <w:rPr>
          <w:rFonts w:eastAsia="Times New Roman" w:cs="Times New Roman"/>
          <w:b/>
        </w:rPr>
      </w:pPr>
      <w:bookmarkStart w:id="38" w:name="_Toc484867181"/>
      <w:bookmarkStart w:id="39" w:name="_Toc485680389"/>
      <w:bookmarkStart w:id="40" w:name="_Toc77630346"/>
      <w:r w:rsidRPr="00987D96">
        <w:rPr>
          <w:rFonts w:eastAsia="Times New Roman" w:cs="Times New Roman"/>
          <w:b/>
        </w:rPr>
        <w:lastRenderedPageBreak/>
        <w:t>Uwagi końcowe</w:t>
      </w:r>
      <w:bookmarkEnd w:id="38"/>
      <w:bookmarkEnd w:id="39"/>
      <w:bookmarkEnd w:id="40"/>
    </w:p>
    <w:p w14:paraId="495963B7" w14:textId="77777777" w:rsidR="00A003D4" w:rsidRPr="001A51B6" w:rsidRDefault="00A003D4" w:rsidP="00A003D4">
      <w:pPr>
        <w:spacing w:line="360" w:lineRule="auto"/>
        <w:ind w:firstLine="284"/>
        <w:jc w:val="both"/>
        <w:rPr>
          <w:rFonts w:ascii="Arial Narrow" w:hAnsi="Arial Narrow"/>
          <w:sz w:val="24"/>
          <w:szCs w:val="24"/>
        </w:rPr>
      </w:pPr>
      <w:r w:rsidRPr="001A51B6">
        <w:rPr>
          <w:rFonts w:ascii="Arial Narrow" w:hAnsi="Arial Narrow"/>
          <w:sz w:val="24"/>
          <w:szCs w:val="24"/>
        </w:rPr>
        <w:t>Przed przystąpieniem do robót Wykonawca zobowiązany jest:</w:t>
      </w:r>
    </w:p>
    <w:p w14:paraId="0553432B" w14:textId="46AD3F48" w:rsidR="00A003D4" w:rsidRDefault="00A003D4" w:rsidP="00A003D4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1A51B6">
        <w:rPr>
          <w:rFonts w:ascii="Arial Narrow" w:hAnsi="Arial Narrow"/>
          <w:sz w:val="24"/>
          <w:szCs w:val="24"/>
        </w:rPr>
        <w:t xml:space="preserve">opracować i zrealizować projekt tymczasowej organizacji ruchu na czas </w:t>
      </w:r>
      <w:r>
        <w:rPr>
          <w:rFonts w:ascii="Arial Narrow" w:hAnsi="Arial Narrow"/>
          <w:sz w:val="24"/>
          <w:szCs w:val="24"/>
        </w:rPr>
        <w:t xml:space="preserve">przebudowy </w:t>
      </w:r>
      <w:r w:rsidR="00E715F2">
        <w:rPr>
          <w:rFonts w:ascii="Arial Narrow" w:hAnsi="Arial Narrow"/>
          <w:sz w:val="24"/>
          <w:szCs w:val="24"/>
        </w:rPr>
        <w:t xml:space="preserve">drogi gminnej </w:t>
      </w:r>
      <w:r>
        <w:rPr>
          <w:rFonts w:ascii="Arial Narrow" w:hAnsi="Arial Narrow"/>
          <w:sz w:val="24"/>
          <w:szCs w:val="24"/>
        </w:rPr>
        <w:t xml:space="preserve">i </w:t>
      </w:r>
      <w:r w:rsidR="00E715F2">
        <w:rPr>
          <w:rFonts w:ascii="Arial Narrow" w:hAnsi="Arial Narrow"/>
          <w:sz w:val="24"/>
          <w:szCs w:val="24"/>
        </w:rPr>
        <w:t>skrzyżowania z DP nr 202</w:t>
      </w:r>
      <w:r w:rsidR="00A20CBE">
        <w:rPr>
          <w:rFonts w:ascii="Arial Narrow" w:hAnsi="Arial Narrow"/>
          <w:sz w:val="24"/>
          <w:szCs w:val="24"/>
        </w:rPr>
        <w:t>7</w:t>
      </w:r>
      <w:r w:rsidR="00E715F2">
        <w:rPr>
          <w:rFonts w:ascii="Arial Narrow" w:hAnsi="Arial Narrow"/>
          <w:sz w:val="24"/>
          <w:szCs w:val="24"/>
        </w:rPr>
        <w:t xml:space="preserve">P </w:t>
      </w:r>
      <w:r w:rsidRPr="001A51B6">
        <w:rPr>
          <w:rFonts w:ascii="Arial Narrow" w:hAnsi="Arial Narrow"/>
          <w:sz w:val="24"/>
          <w:szCs w:val="24"/>
        </w:rPr>
        <w:t>(projekt musi posiadać wymagane przepisami opinie oraz zatwierdzenie),</w:t>
      </w:r>
    </w:p>
    <w:p w14:paraId="66447A5F" w14:textId="26FDB339" w:rsidR="00A003D4" w:rsidRPr="001A51B6" w:rsidRDefault="00A003D4" w:rsidP="00A003D4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wykonać badania zgodnie z</w:t>
      </w:r>
      <w:r w:rsidR="00E715F2">
        <w:rPr>
          <w:rFonts w:ascii="Arial Narrow" w:hAnsi="Arial Narrow"/>
          <w:sz w:val="24"/>
          <w:szCs w:val="24"/>
        </w:rPr>
        <w:t xml:space="preserve"> informacją zawarta w pkt. </w:t>
      </w:r>
      <w:r w:rsidR="00A20CBE">
        <w:rPr>
          <w:rFonts w:ascii="Arial Narrow" w:hAnsi="Arial Narrow"/>
          <w:sz w:val="24"/>
          <w:szCs w:val="24"/>
        </w:rPr>
        <w:t>1</w:t>
      </w:r>
      <w:r w:rsidR="00E715F2">
        <w:rPr>
          <w:rFonts w:ascii="Arial Narrow" w:hAnsi="Arial Narrow"/>
          <w:sz w:val="24"/>
          <w:szCs w:val="24"/>
        </w:rPr>
        <w:t xml:space="preserve">.12 (ilość badań VSS, podłoże gruntowe </w:t>
      </w:r>
      <w:r w:rsidR="00A20CBE">
        <w:rPr>
          <w:rFonts w:ascii="Arial Narrow" w:hAnsi="Arial Narrow"/>
          <w:sz w:val="24"/>
          <w:szCs w:val="24"/>
        </w:rPr>
        <w:t>10</w:t>
      </w:r>
      <w:r w:rsidR="00E715F2">
        <w:rPr>
          <w:rFonts w:ascii="Arial Narrow" w:hAnsi="Arial Narrow"/>
          <w:sz w:val="24"/>
          <w:szCs w:val="24"/>
        </w:rPr>
        <w:t xml:space="preserve"> badania, warstwa wzmocnienia podłoża </w:t>
      </w:r>
      <w:r w:rsidR="00A20CBE">
        <w:rPr>
          <w:rFonts w:ascii="Arial Narrow" w:hAnsi="Arial Narrow"/>
          <w:sz w:val="24"/>
          <w:szCs w:val="24"/>
        </w:rPr>
        <w:t>10</w:t>
      </w:r>
      <w:r w:rsidR="00E715F2">
        <w:rPr>
          <w:rFonts w:ascii="Arial Narrow" w:hAnsi="Arial Narrow"/>
          <w:sz w:val="24"/>
          <w:szCs w:val="24"/>
        </w:rPr>
        <w:t xml:space="preserve"> badania, podbudowa z kruszywa </w:t>
      </w:r>
      <w:r w:rsidR="00A20CBE">
        <w:rPr>
          <w:rFonts w:ascii="Arial Narrow" w:hAnsi="Arial Narrow"/>
          <w:sz w:val="24"/>
          <w:szCs w:val="24"/>
        </w:rPr>
        <w:t>5</w:t>
      </w:r>
      <w:r w:rsidR="00E715F2">
        <w:rPr>
          <w:rFonts w:ascii="Arial Narrow" w:hAnsi="Arial Narrow"/>
          <w:sz w:val="24"/>
          <w:szCs w:val="24"/>
        </w:rPr>
        <w:t xml:space="preserve"> badania),</w:t>
      </w:r>
    </w:p>
    <w:p w14:paraId="6C177FBA" w14:textId="77777777" w:rsidR="00A003D4" w:rsidRPr="0090153E" w:rsidRDefault="00A003D4" w:rsidP="00A003D4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90153E">
        <w:rPr>
          <w:rFonts w:ascii="Arial Narrow" w:hAnsi="Arial Narrow"/>
          <w:sz w:val="24"/>
          <w:szCs w:val="24"/>
        </w:rPr>
        <w:t>przed przyst</w:t>
      </w:r>
      <w:r w:rsidRPr="0090153E">
        <w:rPr>
          <w:rFonts w:ascii="Arial Narrow" w:hAnsi="Arial Narrow" w:hint="eastAsia"/>
          <w:sz w:val="24"/>
          <w:szCs w:val="24"/>
        </w:rPr>
        <w:t>ą</w:t>
      </w:r>
      <w:r w:rsidRPr="0090153E">
        <w:rPr>
          <w:rFonts w:ascii="Arial Narrow" w:hAnsi="Arial Narrow"/>
          <w:sz w:val="24"/>
          <w:szCs w:val="24"/>
        </w:rPr>
        <w:t>pieniem do robót należy geodezyjnie wytyczyć i trwale oznaczyć przebieg trasy za pomocą ko</w:t>
      </w:r>
      <w:r w:rsidRPr="0090153E">
        <w:rPr>
          <w:rFonts w:ascii="Arial Narrow" w:hAnsi="Arial Narrow" w:hint="eastAsia"/>
          <w:sz w:val="24"/>
          <w:szCs w:val="24"/>
        </w:rPr>
        <w:t>ł</w:t>
      </w:r>
      <w:r w:rsidRPr="0090153E">
        <w:rPr>
          <w:rFonts w:ascii="Arial Narrow" w:hAnsi="Arial Narrow"/>
          <w:sz w:val="24"/>
          <w:szCs w:val="24"/>
        </w:rPr>
        <w:t>ków osiowych, ko</w:t>
      </w:r>
      <w:r w:rsidRPr="0090153E">
        <w:rPr>
          <w:rFonts w:ascii="Arial Narrow" w:hAnsi="Arial Narrow" w:hint="eastAsia"/>
          <w:sz w:val="24"/>
          <w:szCs w:val="24"/>
        </w:rPr>
        <w:t>ł</w:t>
      </w:r>
      <w:r w:rsidRPr="0090153E">
        <w:rPr>
          <w:rFonts w:ascii="Arial Narrow" w:hAnsi="Arial Narrow"/>
          <w:sz w:val="24"/>
          <w:szCs w:val="24"/>
        </w:rPr>
        <w:t xml:space="preserve">ków </w:t>
      </w:r>
      <w:r w:rsidRPr="0090153E">
        <w:rPr>
          <w:rFonts w:ascii="Arial Narrow" w:hAnsi="Arial Narrow" w:hint="eastAsia"/>
          <w:sz w:val="24"/>
          <w:szCs w:val="24"/>
        </w:rPr>
        <w:t>ś</w:t>
      </w:r>
      <w:r w:rsidRPr="0090153E">
        <w:rPr>
          <w:rFonts w:ascii="Arial Narrow" w:hAnsi="Arial Narrow"/>
          <w:sz w:val="24"/>
          <w:szCs w:val="24"/>
        </w:rPr>
        <w:t>wiadków i ko</w:t>
      </w:r>
      <w:r w:rsidRPr="0090153E">
        <w:rPr>
          <w:rFonts w:ascii="Arial Narrow" w:hAnsi="Arial Narrow" w:hint="eastAsia"/>
          <w:sz w:val="24"/>
          <w:szCs w:val="24"/>
        </w:rPr>
        <w:t>ł</w:t>
      </w:r>
      <w:r w:rsidRPr="0090153E">
        <w:rPr>
          <w:rFonts w:ascii="Arial Narrow" w:hAnsi="Arial Narrow"/>
          <w:sz w:val="24"/>
          <w:szCs w:val="24"/>
        </w:rPr>
        <w:t>ków kraw</w:t>
      </w:r>
      <w:r w:rsidRPr="0090153E">
        <w:rPr>
          <w:rFonts w:ascii="Arial Narrow" w:hAnsi="Arial Narrow" w:hint="eastAsia"/>
          <w:sz w:val="24"/>
          <w:szCs w:val="24"/>
        </w:rPr>
        <w:t>ę</w:t>
      </w:r>
      <w:r w:rsidRPr="0090153E">
        <w:rPr>
          <w:rFonts w:ascii="Arial Narrow" w:hAnsi="Arial Narrow"/>
          <w:sz w:val="24"/>
          <w:szCs w:val="24"/>
        </w:rPr>
        <w:t>dziow</w:t>
      </w:r>
      <w:r w:rsidR="00E715F2">
        <w:rPr>
          <w:rFonts w:ascii="Arial Narrow" w:hAnsi="Arial Narrow"/>
          <w:sz w:val="24"/>
          <w:szCs w:val="24"/>
        </w:rPr>
        <w:t xml:space="preserve">ych (zgodnie z zapisami STWIOR). </w:t>
      </w:r>
      <w:r w:rsidR="00E715F2" w:rsidRPr="00E715F2">
        <w:rPr>
          <w:rFonts w:ascii="Arial Narrow" w:hAnsi="Arial Narrow"/>
          <w:b/>
          <w:color w:val="0070C0"/>
          <w:sz w:val="24"/>
          <w:szCs w:val="24"/>
        </w:rPr>
        <w:t>Geodezyjne wytyczenie drogi należy wykonać za pomocą pliku DWG udostępnionego przez Inwestora. Projekt został sporządzony na właściwych współrzędnych geodezyjnych.</w:t>
      </w:r>
    </w:p>
    <w:p w14:paraId="1CD029CB" w14:textId="77777777" w:rsidR="008C2ACD" w:rsidRDefault="008C2ACD" w:rsidP="009F0003">
      <w:pPr>
        <w:rPr>
          <w:rFonts w:ascii="Arial Narrow" w:hAnsi="Arial Narrow"/>
          <w:color w:val="00B050"/>
        </w:rPr>
      </w:pPr>
    </w:p>
    <w:p w14:paraId="78E01A66" w14:textId="77777777" w:rsidR="00916936" w:rsidRPr="00A72708" w:rsidRDefault="00916936" w:rsidP="00916936">
      <w:pPr>
        <w:pStyle w:val="Nagwek1"/>
        <w:numPr>
          <w:ilvl w:val="0"/>
          <w:numId w:val="1"/>
        </w:numPr>
        <w:spacing w:before="0" w:after="120"/>
        <w:rPr>
          <w:i/>
          <w:sz w:val="32"/>
          <w:szCs w:val="32"/>
        </w:rPr>
      </w:pPr>
      <w:bookmarkStart w:id="41" w:name="_Toc405400238"/>
      <w:bookmarkStart w:id="42" w:name="_Toc77630347"/>
      <w:r>
        <w:rPr>
          <w:i/>
          <w:sz w:val="32"/>
          <w:szCs w:val="32"/>
        </w:rPr>
        <w:t>CZĘŚĆ RYSUNKOWA</w:t>
      </w:r>
      <w:bookmarkEnd w:id="41"/>
      <w:bookmarkEnd w:id="42"/>
    </w:p>
    <w:p w14:paraId="4861AA19" w14:textId="5C434EB5" w:rsidR="00916936" w:rsidRPr="00860AC1" w:rsidRDefault="00916936" w:rsidP="00916936">
      <w:pPr>
        <w:pStyle w:val="Nagwek3"/>
        <w:ind w:left="720"/>
      </w:pPr>
      <w:bookmarkStart w:id="43" w:name="_Toc405400239"/>
      <w:bookmarkStart w:id="44" w:name="_Toc77630348"/>
      <w:r w:rsidRPr="00860AC1">
        <w:t>Rys 1.0 Plan orientacyjny</w:t>
      </w:r>
      <w:r w:rsidRPr="00860AC1">
        <w:tab/>
      </w:r>
      <w:r w:rsidRPr="00860AC1">
        <w:tab/>
      </w:r>
      <w:r w:rsidRPr="00860AC1">
        <w:tab/>
      </w:r>
      <w:r>
        <w:tab/>
      </w:r>
      <w:r>
        <w:tab/>
      </w:r>
      <w:r>
        <w:tab/>
      </w:r>
      <w:r>
        <w:tab/>
        <w:t xml:space="preserve">skala 1: </w:t>
      </w:r>
      <w:r w:rsidR="00A20CBE">
        <w:t>10</w:t>
      </w:r>
      <w:r>
        <w:t xml:space="preserve"> 000</w:t>
      </w:r>
      <w:bookmarkEnd w:id="43"/>
      <w:bookmarkEnd w:id="44"/>
    </w:p>
    <w:p w14:paraId="65C76269" w14:textId="631185D0" w:rsidR="00916936" w:rsidRDefault="00916936" w:rsidP="00916936">
      <w:pPr>
        <w:pStyle w:val="Nagwek3"/>
        <w:ind w:left="720"/>
      </w:pPr>
      <w:bookmarkStart w:id="45" w:name="_Toc405400240"/>
      <w:bookmarkStart w:id="46" w:name="_Toc77630349"/>
      <w:r w:rsidRPr="00860AC1">
        <w:t>Rys 2.</w:t>
      </w:r>
      <w:r w:rsidR="00A20CBE">
        <w:t>0</w:t>
      </w:r>
      <w:r w:rsidRPr="00860AC1">
        <w:t xml:space="preserve">Plan </w:t>
      </w:r>
      <w:r>
        <w:t xml:space="preserve">sytuacyjny </w:t>
      </w:r>
      <w:r>
        <w:tab/>
      </w:r>
      <w:r>
        <w:tab/>
      </w:r>
      <w:r>
        <w:tab/>
      </w:r>
      <w:r>
        <w:tab/>
      </w:r>
      <w:r>
        <w:tab/>
      </w:r>
      <w:r w:rsidR="00A20CBE">
        <w:tab/>
      </w:r>
      <w:r>
        <w:tab/>
      </w:r>
      <w:r w:rsidRPr="00860AC1">
        <w:tab/>
        <w:t>skala 1:500</w:t>
      </w:r>
      <w:bookmarkEnd w:id="45"/>
      <w:bookmarkEnd w:id="46"/>
    </w:p>
    <w:p w14:paraId="2D17547A" w14:textId="77777777" w:rsidR="00A003D4" w:rsidRPr="00860AC1" w:rsidRDefault="00A003D4" w:rsidP="00A003D4">
      <w:pPr>
        <w:pStyle w:val="Nagwek3"/>
        <w:ind w:left="720"/>
      </w:pPr>
      <w:bookmarkStart w:id="47" w:name="_Toc77630350"/>
      <w:r w:rsidRPr="00860AC1">
        <w:t xml:space="preserve">Rys </w:t>
      </w:r>
      <w:r>
        <w:t>3</w:t>
      </w:r>
      <w:r w:rsidRPr="00860AC1">
        <w:t>.</w:t>
      </w:r>
      <w:r>
        <w:t>0</w:t>
      </w:r>
      <w:r w:rsidRPr="00860AC1">
        <w:t xml:space="preserve"> </w:t>
      </w:r>
      <w:r>
        <w:t>Przekrój podłużny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skala 1:50/500</w:t>
      </w:r>
      <w:bookmarkEnd w:id="47"/>
    </w:p>
    <w:p w14:paraId="7310893C" w14:textId="1457D148" w:rsidR="007B56B3" w:rsidRDefault="007B56B3" w:rsidP="007B56B3">
      <w:pPr>
        <w:pStyle w:val="Nagwek3"/>
        <w:ind w:left="720"/>
      </w:pPr>
      <w:bookmarkStart w:id="48" w:name="_Toc332146204"/>
      <w:bookmarkStart w:id="49" w:name="_Toc405400241"/>
      <w:bookmarkStart w:id="50" w:name="_Toc77630351"/>
      <w:r w:rsidRPr="005E656E">
        <w:t xml:space="preserve">Rys </w:t>
      </w:r>
      <w:r w:rsidR="00A003D4">
        <w:t>4</w:t>
      </w:r>
      <w:r w:rsidRPr="005E656E">
        <w:t>.</w:t>
      </w:r>
      <w:r>
        <w:t>0</w:t>
      </w:r>
      <w:r w:rsidRPr="005E656E">
        <w:t xml:space="preserve"> Przekrój normalny</w:t>
      </w:r>
      <w:r>
        <w:t>, szczegóły</w:t>
      </w:r>
      <w:r w:rsidRPr="005E656E">
        <w:tab/>
      </w:r>
      <w:r w:rsidRPr="005E656E">
        <w:tab/>
      </w:r>
      <w:r>
        <w:tab/>
      </w:r>
      <w:r>
        <w:tab/>
      </w:r>
      <w:r w:rsidRPr="005E656E">
        <w:tab/>
      </w:r>
      <w:r w:rsidRPr="005E656E">
        <w:tab/>
        <w:t>skala 1:50</w:t>
      </w:r>
      <w:bookmarkEnd w:id="48"/>
      <w:bookmarkEnd w:id="49"/>
      <w:r>
        <w:t>, 1:25</w:t>
      </w:r>
      <w:bookmarkEnd w:id="50"/>
    </w:p>
    <w:p w14:paraId="0804726E" w14:textId="77777777" w:rsidR="004757AF" w:rsidRPr="004757AF" w:rsidRDefault="004757AF" w:rsidP="004757AF"/>
    <w:p w14:paraId="5C6DB67C" w14:textId="77777777" w:rsidR="007B56B3" w:rsidRPr="007B56B3" w:rsidRDefault="007B56B3" w:rsidP="007B56B3"/>
    <w:p w14:paraId="77FE9E44" w14:textId="77777777" w:rsidR="004B164E" w:rsidRPr="00A72708" w:rsidRDefault="004B164E" w:rsidP="004B164E">
      <w:pPr>
        <w:pStyle w:val="Nagwek1"/>
        <w:numPr>
          <w:ilvl w:val="0"/>
          <w:numId w:val="1"/>
        </w:numPr>
        <w:spacing w:before="0" w:after="120"/>
        <w:rPr>
          <w:i/>
          <w:sz w:val="32"/>
          <w:szCs w:val="32"/>
        </w:rPr>
      </w:pPr>
      <w:bookmarkStart w:id="51" w:name="_Toc77630352"/>
      <w:r>
        <w:rPr>
          <w:i/>
          <w:sz w:val="32"/>
          <w:szCs w:val="32"/>
        </w:rPr>
        <w:t>OPINIE I UZGODNIENIA</w:t>
      </w:r>
      <w:bookmarkEnd w:id="51"/>
    </w:p>
    <w:p w14:paraId="7E0A9421" w14:textId="1A2F75FE" w:rsidR="004B164E" w:rsidRDefault="004B164E" w:rsidP="004B164E">
      <w:pPr>
        <w:pStyle w:val="Nagwek3"/>
        <w:ind w:left="720"/>
      </w:pPr>
      <w:bookmarkStart w:id="52" w:name="_Toc77630353"/>
      <w:r>
        <w:t>Zał.1 Uzgodnienie przebudowy skrzyżowania z DP 202</w:t>
      </w:r>
      <w:r w:rsidR="00A20CBE">
        <w:t>7</w:t>
      </w:r>
      <w:r>
        <w:t>P z ZDP w Obornikach,</w:t>
      </w:r>
      <w:bookmarkEnd w:id="52"/>
    </w:p>
    <w:p w14:paraId="55B8C714" w14:textId="77777777" w:rsidR="009F0003" w:rsidRPr="00FE72CB" w:rsidRDefault="009F0003" w:rsidP="009F0003">
      <w:pPr>
        <w:rPr>
          <w:rFonts w:ascii="Arial Narrow" w:hAnsi="Arial Narrow"/>
          <w:color w:val="00B050"/>
        </w:rPr>
      </w:pPr>
    </w:p>
    <w:p w14:paraId="2CBA2C93" w14:textId="77777777" w:rsidR="00FE09A9" w:rsidRPr="00FE09A9" w:rsidRDefault="00FE09A9" w:rsidP="00FE09A9"/>
    <w:p w14:paraId="7D4CC2DD" w14:textId="77777777" w:rsidR="009F0003" w:rsidRPr="00FE72CB" w:rsidRDefault="009F0003" w:rsidP="000E127F">
      <w:pPr>
        <w:rPr>
          <w:rFonts w:ascii="Arial Narrow" w:hAnsi="Arial Narrow"/>
          <w:color w:val="00B050"/>
        </w:rPr>
      </w:pPr>
    </w:p>
    <w:sectPr w:rsidR="009F0003" w:rsidRPr="00FE72CB" w:rsidSect="008C2ACD">
      <w:headerReference w:type="default" r:id="rId10"/>
      <w:footerReference w:type="default" r:id="rId11"/>
      <w:pgSz w:w="11906" w:h="16838"/>
      <w:pgMar w:top="1134" w:right="1134" w:bottom="992" w:left="1134" w:header="709" w:footer="3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EE4E3" w14:textId="77777777" w:rsidR="001E4CBF" w:rsidRDefault="001E4CBF" w:rsidP="00934547">
      <w:r>
        <w:separator/>
      </w:r>
    </w:p>
  </w:endnote>
  <w:endnote w:type="continuationSeparator" w:id="0">
    <w:p w14:paraId="03735039" w14:textId="77777777" w:rsidR="001E4CBF" w:rsidRDefault="001E4CBF" w:rsidP="00934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Segoe UI Symbol"/>
    <w:charset w:val="02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@Microsoft YaHei Light">
    <w:charset w:val="86"/>
    <w:family w:val="swiss"/>
    <w:pitch w:val="variable"/>
    <w:sig w:usb0="80000287" w:usb1="2ACF0010" w:usb2="00000016" w:usb3="00000000" w:csb0="0004001F" w:csb1="00000000"/>
  </w:font>
  <w:font w:name="@Microsoft YaHei UI">
    <w:charset w:val="86"/>
    <w:family w:val="swiss"/>
    <w:pitch w:val="variable"/>
    <w:sig w:usb0="80000287" w:usb1="2ACF3C50" w:usb2="00000016" w:usb3="00000000" w:csb0="0004001F" w:csb1="00000000"/>
  </w:font>
  <w:font w:name="Traditional Arabic">
    <w:charset w:val="B2"/>
    <w:family w:val="roman"/>
    <w:pitch w:val="variable"/>
    <w:sig w:usb0="00002003" w:usb1="80000000" w:usb2="00000008" w:usb3="00000000" w:csb0="0000004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8720D" w14:textId="77777777" w:rsidR="004A6B10" w:rsidRPr="00D733CC" w:rsidRDefault="000938A5" w:rsidP="00D733CC">
    <w:pPr>
      <w:pStyle w:val="Stopka"/>
      <w:ind w:firstLine="4248"/>
      <w:jc w:val="center"/>
      <w:rPr>
        <w:rFonts w:ascii="Verdana" w:hAnsi="Verdana"/>
        <w:b/>
        <w:i/>
        <w:sz w:val="20"/>
        <w:szCs w:val="20"/>
      </w:rPr>
    </w:pPr>
    <w:r>
      <w:rPr>
        <w:rFonts w:ascii="Verdana" w:hAnsi="Verdana"/>
        <w:b/>
        <w:i/>
        <w:sz w:val="20"/>
        <w:szCs w:val="20"/>
      </w:rPr>
      <w:t>PROJEKT WYKONAWCZY</w:t>
    </w:r>
  </w:p>
  <w:p w14:paraId="57FC486E" w14:textId="77777777" w:rsidR="004A6B10" w:rsidRDefault="004A6B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BD1A0" w14:textId="77777777" w:rsidR="001E4CBF" w:rsidRDefault="001E4CBF" w:rsidP="00934547">
      <w:r>
        <w:separator/>
      </w:r>
    </w:p>
  </w:footnote>
  <w:footnote w:type="continuationSeparator" w:id="0">
    <w:p w14:paraId="23E84AB0" w14:textId="77777777" w:rsidR="001E4CBF" w:rsidRDefault="001E4CBF" w:rsidP="009345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36D1F" w14:textId="2414B743" w:rsidR="004A6B10" w:rsidRPr="00F36837" w:rsidRDefault="00F36837" w:rsidP="00A74FD2">
    <w:pPr>
      <w:pStyle w:val="Nagwek"/>
      <w:jc w:val="center"/>
      <w:rPr>
        <w:bCs/>
      </w:rPr>
    </w:pPr>
    <w:r>
      <w:rPr>
        <w:rFonts w:ascii="Times New Roman" w:eastAsia="Times New Roman" w:hAnsi="Times New Roman" w:cs="Times New Roman"/>
        <w:bCs/>
        <w:i/>
        <w:iCs/>
        <w:sz w:val="24"/>
        <w:szCs w:val="24"/>
        <w:lang w:eastAsia="pl-PL"/>
      </w:rPr>
      <w:t xml:space="preserve">Przebudowa </w:t>
    </w:r>
    <w:r w:rsidRPr="00F36837">
      <w:rPr>
        <w:rFonts w:ascii="Times New Roman" w:eastAsia="Times New Roman" w:hAnsi="Times New Roman" w:cs="Times New Roman"/>
        <w:bCs/>
        <w:i/>
        <w:iCs/>
        <w:sz w:val="24"/>
        <w:szCs w:val="24"/>
        <w:lang w:eastAsia="pl-PL"/>
      </w:rPr>
      <w:t>ul. Bocznej w miejscowości Garbatka wraz</w:t>
    </w:r>
    <w:r w:rsidRPr="00F36837">
      <w:rPr>
        <w:rFonts w:ascii="Times New Roman" w:eastAsia="Times New Roman" w:hAnsi="Times New Roman" w:cs="Times New Roman"/>
        <w:bCs/>
        <w:i/>
        <w:iCs/>
        <w:sz w:val="24"/>
        <w:szCs w:val="24"/>
        <w:lang w:eastAsia="pl-PL"/>
      </w:rPr>
      <w:t xml:space="preserve"> </w:t>
    </w:r>
    <w:r w:rsidRPr="00F36837">
      <w:rPr>
        <w:rFonts w:ascii="Times New Roman" w:eastAsia="Times New Roman" w:hAnsi="Times New Roman" w:cs="Times New Roman"/>
        <w:bCs/>
        <w:i/>
        <w:iCs/>
        <w:sz w:val="24"/>
        <w:szCs w:val="24"/>
        <w:lang w:eastAsia="pl-PL"/>
      </w:rPr>
      <w:t>ze skrzyżowaniem z DP nr 2027P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0000000C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/>
      </w:rPr>
    </w:lvl>
    <w:lvl w:ilvl="1">
      <w:start w:val="1"/>
      <w:numFmt w:val="bullet"/>
      <w:lvlText w:val="–"/>
      <w:lvlJc w:val="left"/>
      <w:pPr>
        <w:tabs>
          <w:tab w:val="num" w:pos="566"/>
        </w:tabs>
      </w:pPr>
      <w:rPr>
        <w:rFonts w:ascii="StarSymbol" w:hAnsi="StarSymbol"/>
      </w:rPr>
    </w:lvl>
    <w:lvl w:ilvl="2">
      <w:start w:val="1"/>
      <w:numFmt w:val="bullet"/>
      <w:lvlText w:val="–"/>
      <w:lvlJc w:val="left"/>
      <w:pPr>
        <w:tabs>
          <w:tab w:val="num" w:pos="849"/>
        </w:tabs>
      </w:pPr>
      <w:rPr>
        <w:rFonts w:ascii="StarSymbol" w:hAnsi="StarSymbol"/>
      </w:rPr>
    </w:lvl>
    <w:lvl w:ilvl="3">
      <w:start w:val="1"/>
      <w:numFmt w:val="bullet"/>
      <w:lvlText w:val="–"/>
      <w:lvlJc w:val="left"/>
      <w:pPr>
        <w:tabs>
          <w:tab w:val="num" w:pos="1132"/>
        </w:tabs>
      </w:pPr>
      <w:rPr>
        <w:rFonts w:ascii="StarSymbol" w:hAnsi="StarSymbol"/>
      </w:rPr>
    </w:lvl>
    <w:lvl w:ilvl="4">
      <w:start w:val="1"/>
      <w:numFmt w:val="bullet"/>
      <w:lvlText w:val="–"/>
      <w:lvlJc w:val="left"/>
      <w:pPr>
        <w:tabs>
          <w:tab w:val="num" w:pos="1415"/>
        </w:tabs>
      </w:pPr>
      <w:rPr>
        <w:rFonts w:ascii="StarSymbol" w:hAnsi="StarSymbol"/>
      </w:rPr>
    </w:lvl>
    <w:lvl w:ilvl="5">
      <w:start w:val="1"/>
      <w:numFmt w:val="bullet"/>
      <w:lvlText w:val="–"/>
      <w:lvlJc w:val="left"/>
      <w:pPr>
        <w:tabs>
          <w:tab w:val="num" w:pos="1698"/>
        </w:tabs>
      </w:pPr>
      <w:rPr>
        <w:rFonts w:ascii="StarSymbol" w:hAnsi="StarSymbol"/>
      </w:rPr>
    </w:lvl>
    <w:lvl w:ilvl="6">
      <w:start w:val="1"/>
      <w:numFmt w:val="bullet"/>
      <w:lvlText w:val="–"/>
      <w:lvlJc w:val="left"/>
      <w:pPr>
        <w:tabs>
          <w:tab w:val="num" w:pos="1981"/>
        </w:tabs>
      </w:pPr>
      <w:rPr>
        <w:rFonts w:ascii="StarSymbol" w:hAnsi="StarSymbol"/>
      </w:rPr>
    </w:lvl>
    <w:lvl w:ilvl="7">
      <w:start w:val="1"/>
      <w:numFmt w:val="bullet"/>
      <w:lvlText w:val="–"/>
      <w:lvlJc w:val="left"/>
      <w:pPr>
        <w:tabs>
          <w:tab w:val="num" w:pos="2264"/>
        </w:tabs>
      </w:pPr>
      <w:rPr>
        <w:rFonts w:ascii="StarSymbol" w:hAnsi="StarSymbol"/>
      </w:rPr>
    </w:lvl>
    <w:lvl w:ilvl="8">
      <w:start w:val="1"/>
      <w:numFmt w:val="bullet"/>
      <w:lvlText w:val="–"/>
      <w:lvlJc w:val="left"/>
      <w:pPr>
        <w:tabs>
          <w:tab w:val="num" w:pos="2547"/>
        </w:tabs>
      </w:pPr>
      <w:rPr>
        <w:rFonts w:ascii="StarSymbol" w:hAnsi="StarSymbol"/>
      </w:rPr>
    </w:lvl>
  </w:abstractNum>
  <w:abstractNum w:abstractNumId="1" w15:restartNumberingAfterBreak="0">
    <w:nsid w:val="01CC1723"/>
    <w:multiLevelType w:val="multilevel"/>
    <w:tmpl w:val="108ABE8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2D84934"/>
    <w:multiLevelType w:val="hybridMultilevel"/>
    <w:tmpl w:val="548C0C72"/>
    <w:lvl w:ilvl="0" w:tplc="B76089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E700F"/>
    <w:multiLevelType w:val="hybridMultilevel"/>
    <w:tmpl w:val="2BC0C46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47783B62">
      <w:numFmt w:val="bullet"/>
      <w:lvlText w:val="•"/>
      <w:lvlJc w:val="left"/>
      <w:pPr>
        <w:ind w:left="2136" w:hanging="708"/>
      </w:pPr>
      <w:rPr>
        <w:rFonts w:ascii="Arial Narrow" w:eastAsia="Times New Roman" w:hAnsi="Arial Narrow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5BD449E"/>
    <w:multiLevelType w:val="multilevel"/>
    <w:tmpl w:val="1CD457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09A24E20"/>
    <w:multiLevelType w:val="hybridMultilevel"/>
    <w:tmpl w:val="B8B817C0"/>
    <w:lvl w:ilvl="0" w:tplc="81228794">
      <w:start w:val="1"/>
      <w:numFmt w:val="upperRoman"/>
      <w:lvlText w:val="%1."/>
      <w:lvlJc w:val="right"/>
      <w:pPr>
        <w:ind w:left="720" w:hanging="360"/>
      </w:pPr>
      <w:rPr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F2D67"/>
    <w:multiLevelType w:val="multilevel"/>
    <w:tmpl w:val="0415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1D48029B"/>
    <w:multiLevelType w:val="hybridMultilevel"/>
    <w:tmpl w:val="304AF24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E47B0B"/>
    <w:multiLevelType w:val="hybridMultilevel"/>
    <w:tmpl w:val="03B0BD88"/>
    <w:lvl w:ilvl="0" w:tplc="B59470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0882DA4"/>
    <w:multiLevelType w:val="hybridMultilevel"/>
    <w:tmpl w:val="30104AD8"/>
    <w:lvl w:ilvl="0" w:tplc="04150001">
      <w:numFmt w:val="decim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485B39"/>
    <w:multiLevelType w:val="multilevel"/>
    <w:tmpl w:val="090427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303F259A"/>
    <w:multiLevelType w:val="multilevel"/>
    <w:tmpl w:val="13F63B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305450B6"/>
    <w:multiLevelType w:val="multilevel"/>
    <w:tmpl w:val="0000000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/>
      </w:rPr>
    </w:lvl>
    <w:lvl w:ilvl="1">
      <w:start w:val="1"/>
      <w:numFmt w:val="bullet"/>
      <w:lvlText w:val="–"/>
      <w:lvlJc w:val="left"/>
      <w:pPr>
        <w:tabs>
          <w:tab w:val="num" w:pos="566"/>
        </w:tabs>
      </w:pPr>
      <w:rPr>
        <w:rFonts w:ascii="StarSymbol" w:hAnsi="StarSymbol"/>
      </w:rPr>
    </w:lvl>
    <w:lvl w:ilvl="2">
      <w:start w:val="1"/>
      <w:numFmt w:val="bullet"/>
      <w:lvlText w:val="–"/>
      <w:lvlJc w:val="left"/>
      <w:pPr>
        <w:tabs>
          <w:tab w:val="num" w:pos="849"/>
        </w:tabs>
      </w:pPr>
      <w:rPr>
        <w:rFonts w:ascii="StarSymbol" w:hAnsi="StarSymbol"/>
      </w:rPr>
    </w:lvl>
    <w:lvl w:ilvl="3">
      <w:start w:val="1"/>
      <w:numFmt w:val="bullet"/>
      <w:lvlText w:val="–"/>
      <w:lvlJc w:val="left"/>
      <w:pPr>
        <w:tabs>
          <w:tab w:val="num" w:pos="1132"/>
        </w:tabs>
      </w:pPr>
      <w:rPr>
        <w:rFonts w:ascii="StarSymbol" w:hAnsi="StarSymbol"/>
      </w:rPr>
    </w:lvl>
    <w:lvl w:ilvl="4">
      <w:start w:val="1"/>
      <w:numFmt w:val="bullet"/>
      <w:lvlText w:val="–"/>
      <w:lvlJc w:val="left"/>
      <w:pPr>
        <w:tabs>
          <w:tab w:val="num" w:pos="1415"/>
        </w:tabs>
      </w:pPr>
      <w:rPr>
        <w:rFonts w:ascii="StarSymbol" w:hAnsi="StarSymbol"/>
      </w:rPr>
    </w:lvl>
    <w:lvl w:ilvl="5">
      <w:start w:val="1"/>
      <w:numFmt w:val="bullet"/>
      <w:lvlText w:val="–"/>
      <w:lvlJc w:val="left"/>
      <w:pPr>
        <w:tabs>
          <w:tab w:val="num" w:pos="1698"/>
        </w:tabs>
      </w:pPr>
      <w:rPr>
        <w:rFonts w:ascii="StarSymbol" w:hAnsi="StarSymbol"/>
      </w:rPr>
    </w:lvl>
    <w:lvl w:ilvl="6">
      <w:start w:val="1"/>
      <w:numFmt w:val="bullet"/>
      <w:lvlText w:val="–"/>
      <w:lvlJc w:val="left"/>
      <w:pPr>
        <w:tabs>
          <w:tab w:val="num" w:pos="1981"/>
        </w:tabs>
      </w:pPr>
      <w:rPr>
        <w:rFonts w:ascii="StarSymbol" w:hAnsi="StarSymbol"/>
      </w:rPr>
    </w:lvl>
    <w:lvl w:ilvl="7">
      <w:start w:val="1"/>
      <w:numFmt w:val="bullet"/>
      <w:lvlText w:val="–"/>
      <w:lvlJc w:val="left"/>
      <w:pPr>
        <w:tabs>
          <w:tab w:val="num" w:pos="2264"/>
        </w:tabs>
      </w:pPr>
      <w:rPr>
        <w:rFonts w:ascii="StarSymbol" w:hAnsi="StarSymbol"/>
      </w:rPr>
    </w:lvl>
    <w:lvl w:ilvl="8">
      <w:start w:val="1"/>
      <w:numFmt w:val="bullet"/>
      <w:lvlText w:val="–"/>
      <w:lvlJc w:val="left"/>
      <w:pPr>
        <w:tabs>
          <w:tab w:val="num" w:pos="2547"/>
        </w:tabs>
      </w:pPr>
      <w:rPr>
        <w:rFonts w:ascii="StarSymbol" w:hAnsi="StarSymbol"/>
      </w:rPr>
    </w:lvl>
  </w:abstractNum>
  <w:abstractNum w:abstractNumId="13" w15:restartNumberingAfterBreak="0">
    <w:nsid w:val="46864C5A"/>
    <w:multiLevelType w:val="multilevel"/>
    <w:tmpl w:val="13F63B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46986D9F"/>
    <w:multiLevelType w:val="hybridMultilevel"/>
    <w:tmpl w:val="31FA97D8"/>
    <w:lvl w:ilvl="0" w:tplc="BE5EC77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2137744"/>
    <w:multiLevelType w:val="hybridMultilevel"/>
    <w:tmpl w:val="855A64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8F3396"/>
    <w:multiLevelType w:val="hybridMultilevel"/>
    <w:tmpl w:val="5B5C4F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EA11A9"/>
    <w:multiLevelType w:val="hybridMultilevel"/>
    <w:tmpl w:val="FF7E4B1A"/>
    <w:lvl w:ilvl="0" w:tplc="4F863E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A784CB3"/>
    <w:multiLevelType w:val="multilevel"/>
    <w:tmpl w:val="1CD457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778E5602"/>
    <w:multiLevelType w:val="hybridMultilevel"/>
    <w:tmpl w:val="D3F88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D012CB"/>
    <w:multiLevelType w:val="hybridMultilevel"/>
    <w:tmpl w:val="3EF48F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2E5285"/>
    <w:multiLevelType w:val="hybridMultilevel"/>
    <w:tmpl w:val="F1A6F4E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7DB90453"/>
    <w:multiLevelType w:val="hybridMultilevel"/>
    <w:tmpl w:val="A7A2874E"/>
    <w:lvl w:ilvl="0" w:tplc="CD5026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E3F1BDD"/>
    <w:multiLevelType w:val="hybridMultilevel"/>
    <w:tmpl w:val="30104A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12"/>
  </w:num>
  <w:num w:numId="7">
    <w:abstractNumId w:val="1"/>
  </w:num>
  <w:num w:numId="8">
    <w:abstractNumId w:val="7"/>
  </w:num>
  <w:num w:numId="9">
    <w:abstractNumId w:val="19"/>
  </w:num>
  <w:num w:numId="10">
    <w:abstractNumId w:val="6"/>
  </w:num>
  <w:num w:numId="11">
    <w:abstractNumId w:val="11"/>
  </w:num>
  <w:num w:numId="12">
    <w:abstractNumId w:val="8"/>
  </w:num>
  <w:num w:numId="13">
    <w:abstractNumId w:val="17"/>
  </w:num>
  <w:num w:numId="14">
    <w:abstractNumId w:val="13"/>
  </w:num>
  <w:num w:numId="15">
    <w:abstractNumId w:val="15"/>
  </w:num>
  <w:num w:numId="16">
    <w:abstractNumId w:val="18"/>
  </w:num>
  <w:num w:numId="17">
    <w:abstractNumId w:val="22"/>
  </w:num>
  <w:num w:numId="18">
    <w:abstractNumId w:val="14"/>
  </w:num>
  <w:num w:numId="1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16"/>
  </w:num>
  <w:num w:numId="22">
    <w:abstractNumId w:val="3"/>
  </w:num>
  <w:num w:numId="23">
    <w:abstractNumId w:val="20"/>
  </w:num>
  <w:num w:numId="24">
    <w:abstractNumId w:val="2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pl-PL" w:vendorID="12" w:dllVersion="512" w:checkStyle="1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f90,#fc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4547"/>
    <w:rsid w:val="00000768"/>
    <w:rsid w:val="000051E6"/>
    <w:rsid w:val="000072C9"/>
    <w:rsid w:val="00007AE9"/>
    <w:rsid w:val="0001219D"/>
    <w:rsid w:val="0003292A"/>
    <w:rsid w:val="00033240"/>
    <w:rsid w:val="0005710F"/>
    <w:rsid w:val="00062138"/>
    <w:rsid w:val="0006510D"/>
    <w:rsid w:val="00065B19"/>
    <w:rsid w:val="00076C56"/>
    <w:rsid w:val="00085471"/>
    <w:rsid w:val="00091097"/>
    <w:rsid w:val="00091828"/>
    <w:rsid w:val="000938A5"/>
    <w:rsid w:val="00094E3A"/>
    <w:rsid w:val="00094FA6"/>
    <w:rsid w:val="00096706"/>
    <w:rsid w:val="000A240C"/>
    <w:rsid w:val="000A443D"/>
    <w:rsid w:val="000B01CD"/>
    <w:rsid w:val="000B32CC"/>
    <w:rsid w:val="000D1B21"/>
    <w:rsid w:val="000D4D38"/>
    <w:rsid w:val="000D5DCD"/>
    <w:rsid w:val="000E0652"/>
    <w:rsid w:val="000E127F"/>
    <w:rsid w:val="000E3E6B"/>
    <w:rsid w:val="000F241F"/>
    <w:rsid w:val="000F6470"/>
    <w:rsid w:val="00101230"/>
    <w:rsid w:val="00106A74"/>
    <w:rsid w:val="0011271A"/>
    <w:rsid w:val="0012159A"/>
    <w:rsid w:val="0012242B"/>
    <w:rsid w:val="00124661"/>
    <w:rsid w:val="001279C3"/>
    <w:rsid w:val="00136DBD"/>
    <w:rsid w:val="0013799E"/>
    <w:rsid w:val="00141353"/>
    <w:rsid w:val="00141888"/>
    <w:rsid w:val="00150A73"/>
    <w:rsid w:val="00153206"/>
    <w:rsid w:val="00155A37"/>
    <w:rsid w:val="001617B9"/>
    <w:rsid w:val="00163045"/>
    <w:rsid w:val="001631D6"/>
    <w:rsid w:val="001726C6"/>
    <w:rsid w:val="001737A6"/>
    <w:rsid w:val="00173AD0"/>
    <w:rsid w:val="001819F2"/>
    <w:rsid w:val="001A545F"/>
    <w:rsid w:val="001B5A18"/>
    <w:rsid w:val="001B5DF7"/>
    <w:rsid w:val="001C491C"/>
    <w:rsid w:val="001D1CE3"/>
    <w:rsid w:val="001D2C53"/>
    <w:rsid w:val="001D365D"/>
    <w:rsid w:val="001D4D2F"/>
    <w:rsid w:val="001D6231"/>
    <w:rsid w:val="001E2600"/>
    <w:rsid w:val="001E4CBF"/>
    <w:rsid w:val="001E5D08"/>
    <w:rsid w:val="001F2A60"/>
    <w:rsid w:val="001F6679"/>
    <w:rsid w:val="0020072E"/>
    <w:rsid w:val="00202BBA"/>
    <w:rsid w:val="002033FB"/>
    <w:rsid w:val="0020555D"/>
    <w:rsid w:val="002079FD"/>
    <w:rsid w:val="00225A6A"/>
    <w:rsid w:val="002323C1"/>
    <w:rsid w:val="00235F44"/>
    <w:rsid w:val="00237BC3"/>
    <w:rsid w:val="00237EE6"/>
    <w:rsid w:val="00240769"/>
    <w:rsid w:val="002417EE"/>
    <w:rsid w:val="0024281E"/>
    <w:rsid w:val="00243AFD"/>
    <w:rsid w:val="00246799"/>
    <w:rsid w:val="00246FBA"/>
    <w:rsid w:val="002541ED"/>
    <w:rsid w:val="00262AE8"/>
    <w:rsid w:val="002647F4"/>
    <w:rsid w:val="00266147"/>
    <w:rsid w:val="002673EC"/>
    <w:rsid w:val="002678B2"/>
    <w:rsid w:val="0027700E"/>
    <w:rsid w:val="0028557F"/>
    <w:rsid w:val="0029525F"/>
    <w:rsid w:val="002A00C7"/>
    <w:rsid w:val="002A5DAE"/>
    <w:rsid w:val="002B10F4"/>
    <w:rsid w:val="002B645A"/>
    <w:rsid w:val="002B7E90"/>
    <w:rsid w:val="002D3124"/>
    <w:rsid w:val="002D5A78"/>
    <w:rsid w:val="002D744D"/>
    <w:rsid w:val="002E2EB0"/>
    <w:rsid w:val="002E50A5"/>
    <w:rsid w:val="002E7E66"/>
    <w:rsid w:val="002E7FE5"/>
    <w:rsid w:val="002F3B7A"/>
    <w:rsid w:val="003045F7"/>
    <w:rsid w:val="00316A6B"/>
    <w:rsid w:val="00317494"/>
    <w:rsid w:val="003226A2"/>
    <w:rsid w:val="003325DD"/>
    <w:rsid w:val="00341DB3"/>
    <w:rsid w:val="00344FA6"/>
    <w:rsid w:val="00374ECE"/>
    <w:rsid w:val="003754ED"/>
    <w:rsid w:val="0038076C"/>
    <w:rsid w:val="0038134D"/>
    <w:rsid w:val="003938F8"/>
    <w:rsid w:val="0039734D"/>
    <w:rsid w:val="003A3411"/>
    <w:rsid w:val="003A4835"/>
    <w:rsid w:val="003A4A17"/>
    <w:rsid w:val="003A7FA6"/>
    <w:rsid w:val="003B4891"/>
    <w:rsid w:val="003B7973"/>
    <w:rsid w:val="003C2918"/>
    <w:rsid w:val="003C346E"/>
    <w:rsid w:val="003C7E98"/>
    <w:rsid w:val="003D0136"/>
    <w:rsid w:val="003D1476"/>
    <w:rsid w:val="003D1A0E"/>
    <w:rsid w:val="003D2F03"/>
    <w:rsid w:val="003E2332"/>
    <w:rsid w:val="003E5097"/>
    <w:rsid w:val="003F11CC"/>
    <w:rsid w:val="003F2811"/>
    <w:rsid w:val="003F4B37"/>
    <w:rsid w:val="00400416"/>
    <w:rsid w:val="0040235C"/>
    <w:rsid w:val="00402673"/>
    <w:rsid w:val="00403150"/>
    <w:rsid w:val="004070C9"/>
    <w:rsid w:val="00413886"/>
    <w:rsid w:val="00417F6B"/>
    <w:rsid w:val="0042200A"/>
    <w:rsid w:val="00422F2E"/>
    <w:rsid w:val="004267AE"/>
    <w:rsid w:val="004303F7"/>
    <w:rsid w:val="00430473"/>
    <w:rsid w:val="00432C21"/>
    <w:rsid w:val="00433960"/>
    <w:rsid w:val="00441453"/>
    <w:rsid w:val="00445F68"/>
    <w:rsid w:val="00447B2A"/>
    <w:rsid w:val="00466120"/>
    <w:rsid w:val="00474D39"/>
    <w:rsid w:val="004757AF"/>
    <w:rsid w:val="0047694B"/>
    <w:rsid w:val="004860AB"/>
    <w:rsid w:val="00490D11"/>
    <w:rsid w:val="004A279E"/>
    <w:rsid w:val="004A36BE"/>
    <w:rsid w:val="004A3CB4"/>
    <w:rsid w:val="004A4EA5"/>
    <w:rsid w:val="004A5A92"/>
    <w:rsid w:val="004A6B10"/>
    <w:rsid w:val="004B144E"/>
    <w:rsid w:val="004B164E"/>
    <w:rsid w:val="004B44D5"/>
    <w:rsid w:val="004B4D3D"/>
    <w:rsid w:val="004D31A7"/>
    <w:rsid w:val="004D6109"/>
    <w:rsid w:val="004E4678"/>
    <w:rsid w:val="004F3865"/>
    <w:rsid w:val="004F6739"/>
    <w:rsid w:val="0050189F"/>
    <w:rsid w:val="0050414F"/>
    <w:rsid w:val="0050760F"/>
    <w:rsid w:val="0051004C"/>
    <w:rsid w:val="005131A2"/>
    <w:rsid w:val="00526E6B"/>
    <w:rsid w:val="005427A7"/>
    <w:rsid w:val="00552D71"/>
    <w:rsid w:val="00554BE1"/>
    <w:rsid w:val="00557376"/>
    <w:rsid w:val="005612F5"/>
    <w:rsid w:val="00567384"/>
    <w:rsid w:val="00573BB5"/>
    <w:rsid w:val="0058138A"/>
    <w:rsid w:val="00586A29"/>
    <w:rsid w:val="005A22B5"/>
    <w:rsid w:val="005A4708"/>
    <w:rsid w:val="005A7EB3"/>
    <w:rsid w:val="005B1D0B"/>
    <w:rsid w:val="005C016D"/>
    <w:rsid w:val="005C1510"/>
    <w:rsid w:val="005C4B73"/>
    <w:rsid w:val="005C71E3"/>
    <w:rsid w:val="005C7435"/>
    <w:rsid w:val="005C7E84"/>
    <w:rsid w:val="005D08CC"/>
    <w:rsid w:val="005D2CBE"/>
    <w:rsid w:val="005D7802"/>
    <w:rsid w:val="005E0E86"/>
    <w:rsid w:val="005E2659"/>
    <w:rsid w:val="005E5C21"/>
    <w:rsid w:val="005E656E"/>
    <w:rsid w:val="005F070D"/>
    <w:rsid w:val="005F1036"/>
    <w:rsid w:val="005F2633"/>
    <w:rsid w:val="005F519B"/>
    <w:rsid w:val="00600D0F"/>
    <w:rsid w:val="006016EF"/>
    <w:rsid w:val="00624E7C"/>
    <w:rsid w:val="00625001"/>
    <w:rsid w:val="00644151"/>
    <w:rsid w:val="006501D7"/>
    <w:rsid w:val="006506B8"/>
    <w:rsid w:val="00650E80"/>
    <w:rsid w:val="00652C2C"/>
    <w:rsid w:val="006544DD"/>
    <w:rsid w:val="00660BD6"/>
    <w:rsid w:val="006625E2"/>
    <w:rsid w:val="0066301E"/>
    <w:rsid w:val="00663E0B"/>
    <w:rsid w:val="006664DB"/>
    <w:rsid w:val="00667151"/>
    <w:rsid w:val="00670F06"/>
    <w:rsid w:val="006748C9"/>
    <w:rsid w:val="00675DF7"/>
    <w:rsid w:val="006765AD"/>
    <w:rsid w:val="0067674A"/>
    <w:rsid w:val="00683DF3"/>
    <w:rsid w:val="00685F96"/>
    <w:rsid w:val="00686899"/>
    <w:rsid w:val="00691C20"/>
    <w:rsid w:val="00693582"/>
    <w:rsid w:val="006B222C"/>
    <w:rsid w:val="006B2248"/>
    <w:rsid w:val="006B536A"/>
    <w:rsid w:val="006B7B1A"/>
    <w:rsid w:val="006C08DE"/>
    <w:rsid w:val="006D47F0"/>
    <w:rsid w:val="006D5659"/>
    <w:rsid w:val="006E6C68"/>
    <w:rsid w:val="007069FF"/>
    <w:rsid w:val="00710332"/>
    <w:rsid w:val="00715FCC"/>
    <w:rsid w:val="0072282F"/>
    <w:rsid w:val="00724B79"/>
    <w:rsid w:val="007342F3"/>
    <w:rsid w:val="0074501E"/>
    <w:rsid w:val="00746FDC"/>
    <w:rsid w:val="00757E22"/>
    <w:rsid w:val="0076582A"/>
    <w:rsid w:val="007671F2"/>
    <w:rsid w:val="00770925"/>
    <w:rsid w:val="00774EFD"/>
    <w:rsid w:val="007766CA"/>
    <w:rsid w:val="00780083"/>
    <w:rsid w:val="00787453"/>
    <w:rsid w:val="007874CE"/>
    <w:rsid w:val="00792714"/>
    <w:rsid w:val="00794E87"/>
    <w:rsid w:val="007968F5"/>
    <w:rsid w:val="007A15E2"/>
    <w:rsid w:val="007A3BD3"/>
    <w:rsid w:val="007B1E10"/>
    <w:rsid w:val="007B4568"/>
    <w:rsid w:val="007B56B3"/>
    <w:rsid w:val="007B5ABA"/>
    <w:rsid w:val="007B734E"/>
    <w:rsid w:val="007C12C7"/>
    <w:rsid w:val="007C14E5"/>
    <w:rsid w:val="007C3273"/>
    <w:rsid w:val="007D64AB"/>
    <w:rsid w:val="007E7086"/>
    <w:rsid w:val="007F17B8"/>
    <w:rsid w:val="007F62E6"/>
    <w:rsid w:val="00801E01"/>
    <w:rsid w:val="0080328A"/>
    <w:rsid w:val="00820C05"/>
    <w:rsid w:val="0082562C"/>
    <w:rsid w:val="0082568B"/>
    <w:rsid w:val="008272FF"/>
    <w:rsid w:val="008328BE"/>
    <w:rsid w:val="0085088A"/>
    <w:rsid w:val="00856841"/>
    <w:rsid w:val="00857615"/>
    <w:rsid w:val="00860AC1"/>
    <w:rsid w:val="00862EC9"/>
    <w:rsid w:val="00862F0E"/>
    <w:rsid w:val="00864721"/>
    <w:rsid w:val="008758BE"/>
    <w:rsid w:val="008768F1"/>
    <w:rsid w:val="00881E77"/>
    <w:rsid w:val="008843D4"/>
    <w:rsid w:val="00885FEE"/>
    <w:rsid w:val="00892795"/>
    <w:rsid w:val="008A2AFB"/>
    <w:rsid w:val="008A71DE"/>
    <w:rsid w:val="008B16E9"/>
    <w:rsid w:val="008C2ACD"/>
    <w:rsid w:val="008C4D0B"/>
    <w:rsid w:val="008D153C"/>
    <w:rsid w:val="008D67BD"/>
    <w:rsid w:val="008E439C"/>
    <w:rsid w:val="008F0888"/>
    <w:rsid w:val="008F14C0"/>
    <w:rsid w:val="008F14DF"/>
    <w:rsid w:val="008F373A"/>
    <w:rsid w:val="00901F3A"/>
    <w:rsid w:val="00903BA6"/>
    <w:rsid w:val="00916936"/>
    <w:rsid w:val="00920448"/>
    <w:rsid w:val="0092257C"/>
    <w:rsid w:val="00932B3C"/>
    <w:rsid w:val="00932E84"/>
    <w:rsid w:val="00934547"/>
    <w:rsid w:val="00934556"/>
    <w:rsid w:val="00944720"/>
    <w:rsid w:val="00962011"/>
    <w:rsid w:val="0096413E"/>
    <w:rsid w:val="00965767"/>
    <w:rsid w:val="00975E34"/>
    <w:rsid w:val="0097650D"/>
    <w:rsid w:val="009811C1"/>
    <w:rsid w:val="00981421"/>
    <w:rsid w:val="009819BD"/>
    <w:rsid w:val="009842EF"/>
    <w:rsid w:val="00985D87"/>
    <w:rsid w:val="009915DC"/>
    <w:rsid w:val="009A1D31"/>
    <w:rsid w:val="009A46E3"/>
    <w:rsid w:val="009A550B"/>
    <w:rsid w:val="009A7111"/>
    <w:rsid w:val="009B4494"/>
    <w:rsid w:val="009B6D97"/>
    <w:rsid w:val="009C6B0B"/>
    <w:rsid w:val="009D398D"/>
    <w:rsid w:val="009D7A77"/>
    <w:rsid w:val="009D7FA7"/>
    <w:rsid w:val="009E06B7"/>
    <w:rsid w:val="009E3CE6"/>
    <w:rsid w:val="009E715C"/>
    <w:rsid w:val="009F0003"/>
    <w:rsid w:val="009F124F"/>
    <w:rsid w:val="009F4A57"/>
    <w:rsid w:val="00A003D4"/>
    <w:rsid w:val="00A0409F"/>
    <w:rsid w:val="00A05489"/>
    <w:rsid w:val="00A06B10"/>
    <w:rsid w:val="00A11C2C"/>
    <w:rsid w:val="00A1689A"/>
    <w:rsid w:val="00A20CBE"/>
    <w:rsid w:val="00A21F10"/>
    <w:rsid w:val="00A22765"/>
    <w:rsid w:val="00A27563"/>
    <w:rsid w:val="00A306BD"/>
    <w:rsid w:val="00A3199C"/>
    <w:rsid w:val="00A34773"/>
    <w:rsid w:val="00A36BBB"/>
    <w:rsid w:val="00A44B63"/>
    <w:rsid w:val="00A47DFE"/>
    <w:rsid w:val="00A636D7"/>
    <w:rsid w:val="00A646A1"/>
    <w:rsid w:val="00A70FE4"/>
    <w:rsid w:val="00A7338A"/>
    <w:rsid w:val="00A74FD2"/>
    <w:rsid w:val="00A75B2D"/>
    <w:rsid w:val="00A80705"/>
    <w:rsid w:val="00A8719B"/>
    <w:rsid w:val="00A87594"/>
    <w:rsid w:val="00AC7743"/>
    <w:rsid w:val="00AD178E"/>
    <w:rsid w:val="00AD1883"/>
    <w:rsid w:val="00AD2199"/>
    <w:rsid w:val="00AD241C"/>
    <w:rsid w:val="00AF1500"/>
    <w:rsid w:val="00B020DF"/>
    <w:rsid w:val="00B029A1"/>
    <w:rsid w:val="00B02E08"/>
    <w:rsid w:val="00B1677E"/>
    <w:rsid w:val="00B2431C"/>
    <w:rsid w:val="00B259A9"/>
    <w:rsid w:val="00B34E78"/>
    <w:rsid w:val="00B36E7A"/>
    <w:rsid w:val="00B4018E"/>
    <w:rsid w:val="00B47F67"/>
    <w:rsid w:val="00B5536F"/>
    <w:rsid w:val="00B6206C"/>
    <w:rsid w:val="00B62193"/>
    <w:rsid w:val="00B6293B"/>
    <w:rsid w:val="00B654DD"/>
    <w:rsid w:val="00B8255A"/>
    <w:rsid w:val="00B826AB"/>
    <w:rsid w:val="00B9055F"/>
    <w:rsid w:val="00B90AD7"/>
    <w:rsid w:val="00B94F93"/>
    <w:rsid w:val="00BB2FD1"/>
    <w:rsid w:val="00BB761E"/>
    <w:rsid w:val="00BC1E10"/>
    <w:rsid w:val="00BC4270"/>
    <w:rsid w:val="00BC6991"/>
    <w:rsid w:val="00BC7336"/>
    <w:rsid w:val="00BC7D0F"/>
    <w:rsid w:val="00BD5658"/>
    <w:rsid w:val="00BD65C6"/>
    <w:rsid w:val="00BE25E3"/>
    <w:rsid w:val="00BE5D54"/>
    <w:rsid w:val="00BF407E"/>
    <w:rsid w:val="00BF470B"/>
    <w:rsid w:val="00C00762"/>
    <w:rsid w:val="00C03E26"/>
    <w:rsid w:val="00C05237"/>
    <w:rsid w:val="00C11512"/>
    <w:rsid w:val="00C13E82"/>
    <w:rsid w:val="00C256F0"/>
    <w:rsid w:val="00C25EB2"/>
    <w:rsid w:val="00C30DA9"/>
    <w:rsid w:val="00C37CBB"/>
    <w:rsid w:val="00C4262B"/>
    <w:rsid w:val="00C471B0"/>
    <w:rsid w:val="00C50265"/>
    <w:rsid w:val="00C507CE"/>
    <w:rsid w:val="00C51EAA"/>
    <w:rsid w:val="00C646A3"/>
    <w:rsid w:val="00C6504F"/>
    <w:rsid w:val="00C773A8"/>
    <w:rsid w:val="00C87A4B"/>
    <w:rsid w:val="00C917B4"/>
    <w:rsid w:val="00C966DC"/>
    <w:rsid w:val="00CA3957"/>
    <w:rsid w:val="00CB105F"/>
    <w:rsid w:val="00CB79D2"/>
    <w:rsid w:val="00CC4DB3"/>
    <w:rsid w:val="00CD0882"/>
    <w:rsid w:val="00CE0F11"/>
    <w:rsid w:val="00D01859"/>
    <w:rsid w:val="00D0297D"/>
    <w:rsid w:val="00D12B13"/>
    <w:rsid w:val="00D22915"/>
    <w:rsid w:val="00D22ADC"/>
    <w:rsid w:val="00D472AC"/>
    <w:rsid w:val="00D539C0"/>
    <w:rsid w:val="00D57C12"/>
    <w:rsid w:val="00D732B1"/>
    <w:rsid w:val="00D733CC"/>
    <w:rsid w:val="00D754F9"/>
    <w:rsid w:val="00D806CC"/>
    <w:rsid w:val="00D911AE"/>
    <w:rsid w:val="00DA5D86"/>
    <w:rsid w:val="00DB3E3D"/>
    <w:rsid w:val="00DB7395"/>
    <w:rsid w:val="00DC03B8"/>
    <w:rsid w:val="00DC39A2"/>
    <w:rsid w:val="00DC3CF8"/>
    <w:rsid w:val="00DE5CDF"/>
    <w:rsid w:val="00DE7A3C"/>
    <w:rsid w:val="00E04E00"/>
    <w:rsid w:val="00E04FEE"/>
    <w:rsid w:val="00E10D41"/>
    <w:rsid w:val="00E163CE"/>
    <w:rsid w:val="00E263A0"/>
    <w:rsid w:val="00E26F58"/>
    <w:rsid w:val="00E37FEB"/>
    <w:rsid w:val="00E40426"/>
    <w:rsid w:val="00E52599"/>
    <w:rsid w:val="00E55A3E"/>
    <w:rsid w:val="00E56CAC"/>
    <w:rsid w:val="00E715F2"/>
    <w:rsid w:val="00E73507"/>
    <w:rsid w:val="00E75678"/>
    <w:rsid w:val="00E82842"/>
    <w:rsid w:val="00E94729"/>
    <w:rsid w:val="00EA6064"/>
    <w:rsid w:val="00EB16A3"/>
    <w:rsid w:val="00EB1C86"/>
    <w:rsid w:val="00EC090A"/>
    <w:rsid w:val="00ED0A6B"/>
    <w:rsid w:val="00EE4338"/>
    <w:rsid w:val="00EF4C66"/>
    <w:rsid w:val="00EF5445"/>
    <w:rsid w:val="00EF6E98"/>
    <w:rsid w:val="00EF76E0"/>
    <w:rsid w:val="00F058A4"/>
    <w:rsid w:val="00F13D88"/>
    <w:rsid w:val="00F14B66"/>
    <w:rsid w:val="00F20A8E"/>
    <w:rsid w:val="00F21647"/>
    <w:rsid w:val="00F252D9"/>
    <w:rsid w:val="00F3047B"/>
    <w:rsid w:val="00F31D40"/>
    <w:rsid w:val="00F32D55"/>
    <w:rsid w:val="00F33C71"/>
    <w:rsid w:val="00F36837"/>
    <w:rsid w:val="00F438C6"/>
    <w:rsid w:val="00F4398F"/>
    <w:rsid w:val="00F50D34"/>
    <w:rsid w:val="00F5273A"/>
    <w:rsid w:val="00F530F3"/>
    <w:rsid w:val="00F53CB1"/>
    <w:rsid w:val="00F65886"/>
    <w:rsid w:val="00F71290"/>
    <w:rsid w:val="00F9697F"/>
    <w:rsid w:val="00F97AE0"/>
    <w:rsid w:val="00FA4330"/>
    <w:rsid w:val="00FA4BF1"/>
    <w:rsid w:val="00FA54BF"/>
    <w:rsid w:val="00FA5E27"/>
    <w:rsid w:val="00FB6210"/>
    <w:rsid w:val="00FC1189"/>
    <w:rsid w:val="00FC5444"/>
    <w:rsid w:val="00FD1AB5"/>
    <w:rsid w:val="00FD4E4C"/>
    <w:rsid w:val="00FD6C60"/>
    <w:rsid w:val="00FE09A9"/>
    <w:rsid w:val="00FE63E5"/>
    <w:rsid w:val="00FE72CB"/>
    <w:rsid w:val="00FE749D"/>
    <w:rsid w:val="00FF03D8"/>
    <w:rsid w:val="00FF2B79"/>
    <w:rsid w:val="00FF5C52"/>
    <w:rsid w:val="00FF5E8B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90,#fc6"/>
    </o:shapedefaults>
    <o:shapelayout v:ext="edit">
      <o:idmap v:ext="edit" data="1"/>
      <o:rules v:ext="edit">
        <o:r id="V:Rule1" type="connector" idref="#_x0000_s1037"/>
      </o:rules>
    </o:shapelayout>
  </w:shapeDefaults>
  <w:decimalSymbol w:val=","/>
  <w:listSeparator w:val=";"/>
  <w14:docId w14:val="77AF97DD"/>
  <w15:docId w15:val="{8F7C3C85-E4E1-4724-9250-DC23892C6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79"/>
  </w:style>
  <w:style w:type="paragraph" w:styleId="Nagwek1">
    <w:name w:val="heading 1"/>
    <w:basedOn w:val="Normalny"/>
    <w:next w:val="Normalny"/>
    <w:link w:val="Nagwek1Znak"/>
    <w:uiPriority w:val="9"/>
    <w:qFormat/>
    <w:rsid w:val="00FC5444"/>
    <w:pPr>
      <w:keepNext/>
      <w:keepLines/>
      <w:spacing w:before="480" w:line="276" w:lineRule="auto"/>
      <w:outlineLvl w:val="0"/>
    </w:pPr>
    <w:rPr>
      <w:rFonts w:ascii="Arial Narrow" w:eastAsiaTheme="majorEastAsia" w:hAnsi="Arial Narrow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5444"/>
    <w:pPr>
      <w:keepNext/>
      <w:keepLines/>
      <w:spacing w:before="200"/>
      <w:outlineLvl w:val="1"/>
    </w:pPr>
    <w:rPr>
      <w:rFonts w:ascii="Arial Narrow" w:eastAsiaTheme="majorEastAsia" w:hAnsi="Arial Narrow" w:cstheme="majorBidi"/>
      <w:b/>
      <w:bCs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5444"/>
    <w:pPr>
      <w:keepNext/>
      <w:keepLines/>
      <w:spacing w:before="200"/>
      <w:outlineLvl w:val="2"/>
    </w:pPr>
    <w:rPr>
      <w:rFonts w:ascii="Arial Narrow" w:eastAsiaTheme="majorEastAsia" w:hAnsi="Arial Narrow" w:cstheme="majorBidi"/>
      <w:bCs/>
      <w:sz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C12C7"/>
    <w:pPr>
      <w:keepNext/>
      <w:keepLines/>
      <w:spacing w:before="200"/>
      <w:outlineLvl w:val="3"/>
    </w:pPr>
    <w:rPr>
      <w:rFonts w:ascii="Times New Roman" w:eastAsiaTheme="majorEastAsia" w:hAnsi="Times New Roman" w:cstheme="majorBidi"/>
      <w:bCs/>
      <w:iCs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45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4547"/>
  </w:style>
  <w:style w:type="paragraph" w:styleId="Stopka">
    <w:name w:val="footer"/>
    <w:basedOn w:val="Normalny"/>
    <w:link w:val="StopkaZnak"/>
    <w:uiPriority w:val="99"/>
    <w:unhideWhenUsed/>
    <w:rsid w:val="009345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4547"/>
  </w:style>
  <w:style w:type="character" w:customStyle="1" w:styleId="Nagwek1Znak">
    <w:name w:val="Nagłówek 1 Znak"/>
    <w:basedOn w:val="Domylnaczcionkaakapitu"/>
    <w:link w:val="Nagwek1"/>
    <w:uiPriority w:val="9"/>
    <w:rsid w:val="00FC5444"/>
    <w:rPr>
      <w:rFonts w:ascii="Arial Narrow" w:eastAsiaTheme="majorEastAsia" w:hAnsi="Arial Narrow" w:cstheme="majorBidi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454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4547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34547"/>
    <w:pPr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Calendar1">
    <w:name w:val="Calendar 1"/>
    <w:basedOn w:val="Standardowy"/>
    <w:uiPriority w:val="99"/>
    <w:qFormat/>
    <w:rsid w:val="00F252D9"/>
    <w:rPr>
      <w:rFonts w:eastAsiaTheme="minorEastAsia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b/>
        <w:bCs/>
        <w:sz w:val="44"/>
        <w:szCs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Bezodstpw">
    <w:name w:val="No Spacing"/>
    <w:link w:val="BezodstpwZnak"/>
    <w:uiPriority w:val="1"/>
    <w:qFormat/>
    <w:rsid w:val="00F252D9"/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F252D9"/>
    <w:rPr>
      <w:rFonts w:eastAsiaTheme="minorEastAsia"/>
    </w:rPr>
  </w:style>
  <w:style w:type="table" w:styleId="Tabela-Siatka">
    <w:name w:val="Table Grid"/>
    <w:basedOn w:val="Standardowy"/>
    <w:uiPriority w:val="59"/>
    <w:rsid w:val="00094E3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basedOn w:val="Normalny"/>
    <w:link w:val="TekstpodstawowyZnak"/>
    <w:semiHidden/>
    <w:rsid w:val="00094E3A"/>
    <w:pPr>
      <w:widowControl w:val="0"/>
      <w:suppressAutoHyphens/>
      <w:spacing w:after="120"/>
    </w:pPr>
    <w:rPr>
      <w:rFonts w:ascii="Times New Roman" w:eastAsia="Lucida Sans Unicode" w:hAnsi="Times New Roman" w:cs="Tahoma"/>
      <w:sz w:val="24"/>
      <w:szCs w:val="24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94E3A"/>
    <w:rPr>
      <w:rFonts w:ascii="Times New Roman" w:eastAsia="Lucida Sans Unicode" w:hAnsi="Times New Roman" w:cs="Tahoma"/>
      <w:sz w:val="24"/>
      <w:szCs w:val="24"/>
      <w:lang w:eastAsia="pl-PL" w:bidi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87453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32D55"/>
    <w:pPr>
      <w:tabs>
        <w:tab w:val="left" w:pos="440"/>
        <w:tab w:val="right" w:leader="dot" w:pos="9639"/>
      </w:tabs>
      <w:spacing w:after="100"/>
    </w:pPr>
    <w:rPr>
      <w:rFonts w:cs="Times New Roman"/>
      <w:b/>
      <w:i/>
      <w:noProof/>
      <w:sz w:val="28"/>
      <w:szCs w:val="28"/>
    </w:rPr>
  </w:style>
  <w:style w:type="character" w:styleId="Hipercze">
    <w:name w:val="Hyperlink"/>
    <w:basedOn w:val="Domylnaczcionkaakapitu"/>
    <w:uiPriority w:val="99"/>
    <w:unhideWhenUsed/>
    <w:rsid w:val="00787453"/>
    <w:rPr>
      <w:color w:val="0000FF" w:themeColor="hyperlink"/>
      <w:u w:val="single"/>
    </w:rPr>
  </w:style>
  <w:style w:type="paragraph" w:styleId="Akapitzlist">
    <w:name w:val="List Paragraph"/>
    <w:basedOn w:val="Normalny"/>
    <w:uiPriority w:val="99"/>
    <w:qFormat/>
    <w:rsid w:val="00787453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FC5444"/>
    <w:rPr>
      <w:rFonts w:ascii="Arial Narrow" w:eastAsiaTheme="majorEastAsia" w:hAnsi="Arial Narrow" w:cstheme="majorBidi"/>
      <w:b/>
      <w:bCs/>
      <w:sz w:val="24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787453"/>
    <w:pPr>
      <w:spacing w:after="100"/>
      <w:ind w:left="220"/>
    </w:pPr>
  </w:style>
  <w:style w:type="character" w:customStyle="1" w:styleId="Nagwek3Znak">
    <w:name w:val="Nagłówek 3 Znak"/>
    <w:basedOn w:val="Domylnaczcionkaakapitu"/>
    <w:link w:val="Nagwek3"/>
    <w:uiPriority w:val="9"/>
    <w:rsid w:val="00FC5444"/>
    <w:rPr>
      <w:rFonts w:ascii="Arial Narrow" w:eastAsiaTheme="majorEastAsia" w:hAnsi="Arial Narrow" w:cstheme="majorBidi"/>
      <w:bCs/>
      <w:sz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965767"/>
    <w:pPr>
      <w:spacing w:after="100"/>
      <w:ind w:left="440"/>
    </w:pPr>
  </w:style>
  <w:style w:type="character" w:customStyle="1" w:styleId="Nagwek4Znak">
    <w:name w:val="Nagłówek 4 Znak"/>
    <w:basedOn w:val="Domylnaczcionkaakapitu"/>
    <w:link w:val="Nagwek4"/>
    <w:uiPriority w:val="9"/>
    <w:rsid w:val="007C12C7"/>
    <w:rPr>
      <w:rFonts w:ascii="Times New Roman" w:eastAsiaTheme="majorEastAsia" w:hAnsi="Times New Roman" w:cstheme="majorBidi"/>
      <w:bCs/>
      <w:iCs/>
      <w:sz w:val="24"/>
    </w:rPr>
  </w:style>
  <w:style w:type="paragraph" w:customStyle="1" w:styleId="tre">
    <w:name w:val="treść"/>
    <w:basedOn w:val="Normalny"/>
    <w:qFormat/>
    <w:rsid w:val="00FC5444"/>
    <w:pPr>
      <w:spacing w:before="120" w:after="120" w:line="360" w:lineRule="auto"/>
      <w:ind w:left="708"/>
      <w:jc w:val="both"/>
    </w:pPr>
    <w:rPr>
      <w:rFonts w:ascii="Arial Narrow" w:hAnsi="Arial Narrow"/>
      <w:sz w:val="24"/>
    </w:rPr>
  </w:style>
  <w:style w:type="table" w:customStyle="1" w:styleId="Jasnecieniowanie1">
    <w:name w:val="Jasne cieniowanie1"/>
    <w:basedOn w:val="Standardowy"/>
    <w:uiPriority w:val="60"/>
    <w:rsid w:val="009C6B0B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Jasnecieniowanieakcent11">
    <w:name w:val="Jasne cieniowanie — akcent 11"/>
    <w:basedOn w:val="Standardowy"/>
    <w:uiPriority w:val="60"/>
    <w:rsid w:val="009C6B0B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9C6B0B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9C6B0B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Kolorowalista1">
    <w:name w:val="Kolorowa lista1"/>
    <w:basedOn w:val="Standardowy"/>
    <w:uiPriority w:val="72"/>
    <w:rsid w:val="009C6B0B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Normalny1">
    <w:name w:val="Normalny1"/>
    <w:basedOn w:val="Normalny"/>
    <w:rsid w:val="0040235C"/>
    <w:pPr>
      <w:widowControl w:val="0"/>
      <w:tabs>
        <w:tab w:val="left" w:pos="567"/>
      </w:tabs>
      <w:suppressAutoHyphens/>
      <w:ind w:firstLine="40"/>
      <w:jc w:val="both"/>
    </w:pPr>
    <w:rPr>
      <w:rFonts w:ascii="Tahoma" w:eastAsia="Times New Roman" w:hAnsi="Tahoma" w:cs="Times New Roman"/>
      <w:kern w:val="1"/>
      <w:sz w:val="20"/>
      <w:szCs w:val="20"/>
      <w:lang w:eastAsia="pl-PL"/>
    </w:rPr>
  </w:style>
  <w:style w:type="paragraph" w:customStyle="1" w:styleId="WW-Zwykytekst">
    <w:name w:val="WW-Zwyk?y tekst"/>
    <w:basedOn w:val="Normalny"/>
    <w:rsid w:val="001E5D08"/>
    <w:pPr>
      <w:widowControl w:val="0"/>
      <w:suppressAutoHyphens/>
    </w:pPr>
    <w:rPr>
      <w:rFonts w:ascii="Courier New" w:eastAsia="Lucida Sans Unicode" w:hAnsi="Courier New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724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AE7F4-645F-4C33-B94B-C1F3E5BBC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9</Pages>
  <Words>2378</Words>
  <Characters>14271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dsfdf</vt:lpstr>
    </vt:vector>
  </TitlesOfParts>
  <Company>HP</Company>
  <LinksUpToDate>false</LinksUpToDate>
  <CharactersWithSpaces>16616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dsfdf</dc:title>
  <dc:creator>Piotr Marciniak</dc:creator>
  <cp:lastModifiedBy>Piotr Marciniak</cp:lastModifiedBy>
  <cp:revision>4</cp:revision>
  <cp:lastPrinted>2019-06-15T17:35:00Z</cp:lastPrinted>
  <dcterms:created xsi:type="dcterms:W3CDTF">2019-06-15T17:35:00Z</dcterms:created>
  <dcterms:modified xsi:type="dcterms:W3CDTF">2021-07-19T21:39:00Z</dcterms:modified>
</cp:coreProperties>
</file>