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sidR="00F51F02">
        <w:rPr>
          <w:rFonts w:ascii="Times New Roman" w:hAnsi="Times New Roman" w:cs="Times New Roman"/>
          <w:color w:val="000081"/>
          <w:sz w:val="24"/>
          <w:szCs w:val="24"/>
        </w:rPr>
        <w:t>9</w:t>
      </w:r>
      <w:r w:rsidRPr="00800E95">
        <w:rPr>
          <w:rFonts w:ascii="Times New Roman" w:hAnsi="Times New Roman" w:cs="Times New Roman"/>
          <w:color w:val="000081"/>
          <w:sz w:val="24"/>
          <w:szCs w:val="24"/>
        </w:rPr>
        <w:t>-20</w:t>
      </w:r>
      <w:r w:rsidR="00CE2129">
        <w:rPr>
          <w:rFonts w:ascii="Times New Roman" w:hAnsi="Times New Roman" w:cs="Times New Roman"/>
          <w:color w:val="000081"/>
          <w:sz w:val="24"/>
          <w:szCs w:val="24"/>
        </w:rPr>
        <w:t>3</w:t>
      </w:r>
      <w:r w:rsidR="003B41AB">
        <w:rPr>
          <w:rFonts w:ascii="Times New Roman" w:hAnsi="Times New Roman" w:cs="Times New Roman"/>
          <w:color w:val="000081"/>
          <w:sz w:val="24"/>
          <w:szCs w:val="24"/>
        </w:rPr>
        <w:t>7</w:t>
      </w:r>
    </w:p>
    <w:p w:rsidR="00463312" w:rsidRPr="0073134A" w:rsidRDefault="00463312" w:rsidP="00463312">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463312" w:rsidRPr="00394367" w:rsidRDefault="00463312" w:rsidP="00463312">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Pr>
          <w:rFonts w:ascii="Times New Roman" w:hAnsi="Times New Roman" w:cs="Times New Roman"/>
          <w:color w:val="000000"/>
          <w:sz w:val="24"/>
          <w:szCs w:val="24"/>
        </w:rPr>
        <w:t>lanowanych w perspektywie do 20</w:t>
      </w:r>
      <w:r w:rsidR="005624C3">
        <w:rPr>
          <w:rFonts w:ascii="Times New Roman" w:hAnsi="Times New Roman" w:cs="Times New Roman"/>
          <w:color w:val="000000"/>
          <w:sz w:val="24"/>
          <w:szCs w:val="24"/>
        </w:rPr>
        <w:t>3</w:t>
      </w:r>
      <w:r w:rsidR="003B41AB">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umożliwi długofalowe i racjonalne zaplanowanie wydatków, 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Pr="00345A42">
        <w:rPr>
          <w:rFonts w:ascii="Times New Roman" w:hAnsi="Times New Roman" w:cs="Times New Roman"/>
          <w:color w:val="000000"/>
          <w:sz w:val="24"/>
          <w:szCs w:val="24"/>
        </w:rPr>
        <w:t>własne, wynikające z ustaw ustrojowych,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Pr="00345A42">
        <w:rPr>
          <w:rFonts w:ascii="Times New Roman" w:hAnsi="Times New Roman" w:cs="Times New Roman"/>
          <w:color w:val="000000"/>
          <w:sz w:val="24"/>
          <w:szCs w:val="24"/>
        </w:rPr>
        <w:t>z zakresu administracji rządowej i inne zlecone ustawami,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Pr="00345A42">
        <w:rPr>
          <w:rFonts w:ascii="Times New Roman" w:hAnsi="Times New Roman" w:cs="Times New Roman"/>
          <w:color w:val="000000"/>
          <w:sz w:val="24"/>
          <w:szCs w:val="24"/>
        </w:rPr>
        <w:t>wykonywane na podstawie porozumień /umów z organami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samorządu</w:t>
      </w:r>
      <w:r w:rsidRPr="00345A42">
        <w:rPr>
          <w:rFonts w:ascii="Calibri" w:hAnsi="Calibri" w:cs="Calibri"/>
        </w:rPr>
        <w:t xml:space="preserve"> </w:t>
      </w:r>
      <w:r w:rsidRPr="00345A42">
        <w:rPr>
          <w:rFonts w:ascii="Times New Roman" w:hAnsi="Times New Roman" w:cs="Times New Roman"/>
          <w:color w:val="000000"/>
          <w:sz w:val="24"/>
          <w:szCs w:val="24"/>
        </w:rPr>
        <w:t>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w ramach</w:t>
      </w:r>
      <w:r w:rsidRPr="00345A42">
        <w:rPr>
          <w:rFonts w:ascii="Calibri" w:hAnsi="Calibri" w:cs="Calibri"/>
        </w:rPr>
        <w:t xml:space="preserve"> </w:t>
      </w:r>
      <w:r w:rsidRPr="00345A42">
        <w:rPr>
          <w:rFonts w:ascii="Times New Roman" w:hAnsi="Times New Roman" w:cs="Times New Roman"/>
          <w:color w:val="000000"/>
          <w:sz w:val="24"/>
          <w:szCs w:val="24"/>
        </w:rPr>
        <w:t>dozwolonych przepisami prawa krajowego i unijnego.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sidR="00F51F02">
        <w:rPr>
          <w:rFonts w:ascii="Times New Roman" w:hAnsi="Times New Roman" w:cs="Times New Roman"/>
          <w:sz w:val="24"/>
          <w:szCs w:val="24"/>
        </w:rPr>
        <w:t>9</w:t>
      </w:r>
      <w:r w:rsidRPr="00345A42">
        <w:rPr>
          <w:rFonts w:ascii="Times New Roman" w:hAnsi="Times New Roman" w:cs="Times New Roman"/>
          <w:sz w:val="24"/>
          <w:szCs w:val="24"/>
        </w:rPr>
        <w:t>-20</w:t>
      </w:r>
      <w:r w:rsidR="005624C3">
        <w:rPr>
          <w:rFonts w:ascii="Times New Roman" w:hAnsi="Times New Roman" w:cs="Times New Roman"/>
          <w:sz w:val="24"/>
          <w:szCs w:val="24"/>
        </w:rPr>
        <w:t>3</w:t>
      </w:r>
      <w:r w:rsidR="003B41AB">
        <w:rPr>
          <w:rFonts w:ascii="Times New Roman" w:hAnsi="Times New Roman" w:cs="Times New Roman"/>
          <w:sz w:val="24"/>
          <w:szCs w:val="24"/>
        </w:rPr>
        <w:t>7</w:t>
      </w:r>
      <w:r w:rsidRPr="00345A42">
        <w:rPr>
          <w:rFonts w:ascii="Times New Roman" w:hAnsi="Times New Roman" w:cs="Times New Roman"/>
          <w:sz w:val="24"/>
          <w:szCs w:val="24"/>
        </w:rPr>
        <w:t xml:space="preserve"> zostały wyszacowane w oparciu 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345A42">
        <w:rPr>
          <w:rFonts w:ascii="Times New Roman" w:hAnsi="Times New Roman" w:cs="Times New Roman"/>
          <w:sz w:val="24"/>
          <w:szCs w:val="24"/>
        </w:rPr>
        <w:t>dnia 8 marca 1990 r. o samorządzie gminnym,</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Pr="00345A42">
        <w:rPr>
          <w:rFonts w:ascii="Times New Roman" w:hAnsi="Times New Roman" w:cs="Times New Roman"/>
          <w:sz w:val="24"/>
          <w:szCs w:val="24"/>
        </w:rPr>
        <w:t>dnia 27 sierpnia 2009 r. o finansach publicznych ,</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345A42">
        <w:rPr>
          <w:rFonts w:ascii="Times New Roman" w:hAnsi="Times New Roman" w:cs="Times New Roman"/>
          <w:sz w:val="24"/>
          <w:szCs w:val="24"/>
        </w:rPr>
        <w:t>z dnia 13 listopada 2003 r. o dochodach jednostek samorządu 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sz w:val="24"/>
          <w:szCs w:val="24"/>
        </w:rPr>
        <w:t>Przepisy prawa wewnętrznego (</w:t>
      </w:r>
      <w:r w:rsidRPr="00345A42">
        <w:rPr>
          <w:rFonts w:ascii="Times New Roman" w:hAnsi="Times New Roman" w:cs="Times New Roman"/>
          <w:sz w:val="24"/>
          <w:szCs w:val="24"/>
        </w:rPr>
        <w:t>uch</w:t>
      </w:r>
      <w:r>
        <w:rPr>
          <w:rFonts w:ascii="Times New Roman" w:hAnsi="Times New Roman" w:cs="Times New Roman"/>
          <w:sz w:val="24"/>
          <w:szCs w:val="24"/>
        </w:rPr>
        <w:t>wały i zarządzenia organów Gminy</w:t>
      </w:r>
      <w:r w:rsidRPr="00345A42">
        <w:rPr>
          <w:rFonts w:ascii="Times New Roman" w:hAnsi="Times New Roman" w:cs="Times New Roman"/>
          <w:sz w:val="24"/>
          <w:szCs w:val="24"/>
        </w:rPr>
        <w: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Pr="00345A42">
        <w:rPr>
          <w:rFonts w:ascii="Times New Roman" w:hAnsi="Times New Roman" w:cs="Times New Roman"/>
          <w:sz w:val="24"/>
          <w:szCs w:val="24"/>
        </w:rPr>
        <w:t>Informację Ministra Finansów o wielkości subwencji ogólnej oraz przewidywanych</w:t>
      </w:r>
      <w:r w:rsidRPr="00345A42">
        <w:rPr>
          <w:rFonts w:ascii="Calibri" w:hAnsi="Calibri" w:cs="Calibri"/>
        </w:rPr>
        <w:t xml:space="preserve"> </w:t>
      </w:r>
      <w:r w:rsidRPr="00345A42">
        <w:rPr>
          <w:rFonts w:ascii="Times New Roman" w:hAnsi="Times New Roman" w:cs="Times New Roman"/>
          <w:sz w:val="24"/>
          <w:szCs w:val="24"/>
        </w:rPr>
        <w:t>udziałach w podatku dochodowym od osób fizycznych,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Pr="00345A42">
        <w:rPr>
          <w:rFonts w:ascii="Times New Roman" w:hAnsi="Times New Roman" w:cs="Times New Roman"/>
          <w:sz w:val="24"/>
          <w:szCs w:val="24"/>
        </w:rPr>
        <w:t xml:space="preserve">Informację Wojewody Wielkopolskiego o kwotach dotacji celowych na zadania własne </w:t>
      </w:r>
      <w:r w:rsidRPr="00345A42">
        <w:rPr>
          <w:rFonts w:ascii="Times New Roman" w:hAnsi="Times New Roman" w:cs="Times New Roman"/>
          <w:sz w:val="24"/>
          <w:szCs w:val="24"/>
        </w:rPr>
        <w:br/>
        <w:t>i</w:t>
      </w:r>
      <w:r w:rsidRPr="00345A42">
        <w:rPr>
          <w:rFonts w:ascii="Calibri" w:hAnsi="Calibri" w:cs="Calibri"/>
        </w:rPr>
        <w:t xml:space="preserve"> </w:t>
      </w:r>
      <w:r w:rsidRPr="00345A42">
        <w:rPr>
          <w:rFonts w:ascii="Times New Roman" w:hAnsi="Times New Roman" w:cs="Times New Roman"/>
          <w:sz w:val="24"/>
          <w:szCs w:val="24"/>
        </w:rPr>
        <w:t>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Pr>
          <w:rFonts w:ascii="Times New Roman" w:hAnsi="Times New Roman" w:cs="Times New Roman"/>
        </w:rPr>
        <w:tab/>
      </w:r>
      <w:r w:rsidRPr="00345A42">
        <w:rPr>
          <w:rFonts w:ascii="Times New Roman" w:hAnsi="Times New Roman" w:cs="Times New Roman"/>
          <w:sz w:val="24"/>
          <w:szCs w:val="24"/>
        </w:rPr>
        <w:t xml:space="preserve">Informację Dyrektora Delegatury Krajowego Biura wyborczego w </w:t>
      </w:r>
      <w:r w:rsidR="00212550">
        <w:rPr>
          <w:rFonts w:ascii="Times New Roman" w:hAnsi="Times New Roman" w:cs="Times New Roman"/>
          <w:sz w:val="24"/>
          <w:szCs w:val="24"/>
        </w:rPr>
        <w:t>Poznaniu</w:t>
      </w:r>
      <w:r w:rsidRPr="00345A42">
        <w:rPr>
          <w:rFonts w:ascii="Times New Roman" w:hAnsi="Times New Roman" w:cs="Times New Roman"/>
          <w:sz w:val="24"/>
          <w:szCs w:val="24"/>
        </w:rPr>
        <w:t xml:space="preserv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Pr="00345A42">
        <w:rPr>
          <w:rFonts w:ascii="Times New Roman" w:hAnsi="Times New Roman" w:cs="Times New Roman"/>
          <w:sz w:val="24"/>
          <w:szCs w:val="24"/>
        </w:rPr>
        <w:t xml:space="preserve">Założenia do projektu budżetu państwa oraz Wieloletni Plan Finansowy Państwa </w:t>
      </w:r>
      <w:r w:rsidRPr="00345A42">
        <w:rPr>
          <w:rFonts w:ascii="Times New Roman" w:hAnsi="Times New Roman" w:cs="Times New Roman"/>
          <w:sz w:val="24"/>
          <w:szCs w:val="24"/>
        </w:rPr>
        <w:br/>
        <w:t>w zakresie dotyczącym wskaźników makroekonomicznych i innych danych na lata objęte prognozą,</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Pr="00345A42">
        <w:rPr>
          <w:rFonts w:ascii="Times New Roman" w:hAnsi="Times New Roman" w:cs="Times New Roman"/>
          <w:sz w:val="24"/>
          <w:szCs w:val="24"/>
        </w:rPr>
        <w:t xml:space="preserve">Inne przepisy, opracowania oraz stosowane w praktyce formy przekazu, jeżeli mają </w:t>
      </w:r>
      <w:r w:rsidRPr="00345A42">
        <w:rPr>
          <w:rFonts w:ascii="Times New Roman" w:hAnsi="Times New Roman" w:cs="Times New Roman"/>
          <w:sz w:val="24"/>
          <w:szCs w:val="24"/>
        </w:rPr>
        <w:br/>
        <w:t>one związek z projektowanymi i prognozowanymi wielkościami budżetowymi.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Pr>
          <w:rFonts w:ascii="Times New Roman" w:hAnsi="Times New Roman" w:cs="Times New Roman"/>
          <w:sz w:val="24"/>
          <w:szCs w:val="24"/>
        </w:rPr>
        <w:t>u na</w:t>
      </w:r>
      <w:r w:rsidRPr="00345A42">
        <w:rPr>
          <w:rFonts w:ascii="Times New Roman" w:hAnsi="Times New Roman" w:cs="Times New Roman"/>
          <w:sz w:val="24"/>
          <w:szCs w:val="24"/>
        </w:rPr>
        <w:t xml:space="preserve"> 201</w:t>
      </w:r>
      <w:r w:rsidR="00EB3508">
        <w:rPr>
          <w:rFonts w:ascii="Times New Roman" w:hAnsi="Times New Roman" w:cs="Times New Roman"/>
          <w:sz w:val="24"/>
          <w:szCs w:val="24"/>
        </w:rPr>
        <w:t>9</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sidR="00F51F02">
        <w:rPr>
          <w:rFonts w:ascii="Times New Roman" w:hAnsi="Times New Roman" w:cs="Times New Roman"/>
          <w:sz w:val="24"/>
          <w:szCs w:val="24"/>
        </w:rPr>
        <w:t>9</w:t>
      </w:r>
      <w:r w:rsidRPr="00345A42">
        <w:rPr>
          <w:rFonts w:ascii="Times New Roman" w:hAnsi="Times New Roman" w:cs="Times New Roman"/>
          <w:sz w:val="24"/>
          <w:szCs w:val="24"/>
        </w:rPr>
        <w:t xml:space="preserve"> – 20</w:t>
      </w:r>
      <w:r w:rsidR="005624C3">
        <w:rPr>
          <w:rFonts w:ascii="Times New Roman" w:hAnsi="Times New Roman" w:cs="Times New Roman"/>
          <w:sz w:val="24"/>
          <w:szCs w:val="24"/>
        </w:rPr>
        <w:t>3</w:t>
      </w:r>
      <w:r w:rsidR="003B41AB">
        <w:rPr>
          <w:rFonts w:ascii="Times New Roman" w:hAnsi="Times New Roman" w:cs="Times New Roman"/>
          <w:sz w:val="24"/>
          <w:szCs w:val="24"/>
        </w:rPr>
        <w:t>7</w:t>
      </w:r>
      <w:r>
        <w:rPr>
          <w:rFonts w:ascii="Times New Roman" w:hAnsi="Times New Roman" w:cs="Times New Roman"/>
          <w:sz w:val="24"/>
          <w:szCs w:val="24"/>
        </w:rPr>
        <w:t xml:space="preserve"> </w:t>
      </w:r>
      <w:r w:rsidRPr="00345A42">
        <w:rPr>
          <w:rFonts w:ascii="Times New Roman" w:hAnsi="Times New Roman" w:cs="Times New Roman"/>
          <w:sz w:val="24"/>
          <w:szCs w:val="24"/>
        </w:rPr>
        <w:t>stanowi załącznik Nr 1 do uchwały w sprawie uchwalenia Wieloletniej Prognozy Finansowej Gminy Rogoźno na lata 201</w:t>
      </w:r>
      <w:r w:rsidR="00F51F02">
        <w:rPr>
          <w:rFonts w:ascii="Times New Roman" w:hAnsi="Times New Roman" w:cs="Times New Roman"/>
          <w:sz w:val="24"/>
          <w:szCs w:val="24"/>
        </w:rPr>
        <w:t>9</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sidR="00F51F02">
        <w:rPr>
          <w:rFonts w:ascii="Times New Roman" w:hAnsi="Times New Roman" w:cs="Times New Roman"/>
          <w:sz w:val="24"/>
          <w:szCs w:val="24"/>
        </w:rPr>
        <w:t>9</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Podatki i opłaty lokalne,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Udział Gminy we wpływach z podatku dochodowego od osób fizycznych i prawnych (PIT, CIT),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345A42">
        <w:rPr>
          <w:rFonts w:ascii="Times New Roman" w:hAnsi="Times New Roman" w:cs="Times New Roman"/>
          <w:sz w:val="24"/>
          <w:szCs w:val="24"/>
        </w:rPr>
        <w:t>Wpływy z podatków pobieranych przez urzędy skarbowe na rzecz Gminy,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345A42">
        <w:rPr>
          <w:rFonts w:ascii="Times New Roman" w:hAnsi="Times New Roman" w:cs="Times New Roman"/>
          <w:sz w:val="24"/>
          <w:szCs w:val="24"/>
        </w:rPr>
        <w:t>Subwencja ogólna z budżetu państwa,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345A42">
        <w:rPr>
          <w:rFonts w:ascii="Times New Roman" w:hAnsi="Times New Roman" w:cs="Times New Roman"/>
          <w:sz w:val="24"/>
          <w:szCs w:val="24"/>
        </w:rPr>
        <w:t>Dotacje celowe z budżetu państwa na zadania własne, zlecone,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Pr="00345A42">
        <w:rPr>
          <w:rFonts w:ascii="Times New Roman" w:hAnsi="Times New Roman" w:cs="Times New Roman"/>
          <w:sz w:val="24"/>
          <w:szCs w:val="24"/>
        </w:rPr>
        <w:t>publicznych,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345A42">
        <w:rPr>
          <w:rFonts w:ascii="Times New Roman" w:hAnsi="Times New Roman" w:cs="Times New Roman"/>
          <w:sz w:val="24"/>
          <w:szCs w:val="24"/>
        </w:rPr>
        <w:t>Pozostałe dochody.</w:t>
      </w:r>
    </w:p>
    <w:p w:rsidR="000B55A3" w:rsidRPr="00345A42" w:rsidRDefault="000B55A3"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wynagrodzenia i składki od nich naliczane,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 xml:space="preserve">wydatki związane z funkcjonowaniem organów jednostki samorządu terytorialnego.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 xml:space="preserve">Przyjęto horyzont Wieloletniej Prognozy Finansowej (WPF) pozwalający na prognozę sytuacji budżetu Gminy do momentu spłaty wszystkich istniejących oraz przyszłych zobowiązań dłużnych. Założono, iż </w:t>
      </w:r>
      <w:r w:rsidR="00EB3508">
        <w:rPr>
          <w:rFonts w:ascii="Times New Roman" w:hAnsi="Times New Roman" w:cs="Times New Roman"/>
          <w:sz w:val="24"/>
          <w:szCs w:val="24"/>
        </w:rPr>
        <w:t>przychody</w:t>
      </w:r>
      <w:r w:rsidRPr="00345A42">
        <w:rPr>
          <w:rFonts w:ascii="Times New Roman" w:hAnsi="Times New Roman" w:cs="Times New Roman"/>
          <w:sz w:val="24"/>
          <w:szCs w:val="24"/>
        </w:rPr>
        <w:t xml:space="preserve"> będą zaciągane do 201</w:t>
      </w:r>
      <w:r w:rsidR="00F51F02">
        <w:rPr>
          <w:rFonts w:ascii="Times New Roman" w:hAnsi="Times New Roman" w:cs="Times New Roman"/>
          <w:sz w:val="24"/>
          <w:szCs w:val="24"/>
        </w:rPr>
        <w:t>9</w:t>
      </w:r>
      <w:r w:rsidRPr="00345A42">
        <w:rPr>
          <w:rFonts w:ascii="Times New Roman" w:hAnsi="Times New Roman" w:cs="Times New Roman"/>
          <w:sz w:val="24"/>
          <w:szCs w:val="24"/>
        </w:rPr>
        <w:t xml:space="preserve"> r. włącznie. </w:t>
      </w:r>
      <w:r w:rsidR="00212550">
        <w:rPr>
          <w:rFonts w:ascii="Times New Roman" w:hAnsi="Times New Roman" w:cs="Times New Roman"/>
          <w:sz w:val="24"/>
          <w:szCs w:val="24"/>
        </w:rPr>
        <w:t>W</w:t>
      </w:r>
      <w:r w:rsidRPr="00345A42">
        <w:rPr>
          <w:rFonts w:ascii="Times New Roman" w:hAnsi="Times New Roman" w:cs="Times New Roman"/>
          <w:sz w:val="24"/>
          <w:szCs w:val="24"/>
        </w:rPr>
        <w:t xml:space="preserve"> 201</w:t>
      </w:r>
      <w:r>
        <w:rPr>
          <w:rFonts w:ascii="Times New Roman" w:hAnsi="Times New Roman" w:cs="Times New Roman"/>
          <w:sz w:val="24"/>
          <w:szCs w:val="24"/>
        </w:rPr>
        <w:t>9</w:t>
      </w:r>
      <w:r w:rsidRPr="00345A42">
        <w:rPr>
          <w:rFonts w:ascii="Times New Roman" w:hAnsi="Times New Roman" w:cs="Times New Roman"/>
          <w:sz w:val="24"/>
          <w:szCs w:val="24"/>
        </w:rPr>
        <w:t xml:space="preserve"> r.  </w:t>
      </w:r>
      <w:r w:rsidR="00212550">
        <w:rPr>
          <w:rFonts w:ascii="Times New Roman" w:hAnsi="Times New Roman" w:cs="Times New Roman"/>
          <w:sz w:val="24"/>
          <w:szCs w:val="24"/>
        </w:rPr>
        <w:t xml:space="preserve">planuje się </w:t>
      </w:r>
      <w:r w:rsidRPr="00345A42">
        <w:rPr>
          <w:rFonts w:ascii="Times New Roman" w:hAnsi="Times New Roman" w:cs="Times New Roman"/>
          <w:sz w:val="24"/>
          <w:szCs w:val="24"/>
        </w:rPr>
        <w:t xml:space="preserve">przychody z tytułu </w:t>
      </w:r>
      <w:r w:rsidR="00212550">
        <w:rPr>
          <w:rFonts w:ascii="Times New Roman" w:hAnsi="Times New Roman" w:cs="Times New Roman"/>
          <w:sz w:val="24"/>
          <w:szCs w:val="24"/>
        </w:rPr>
        <w:t>emisji samorządowych papierów wartościowych</w:t>
      </w:r>
      <w:r w:rsidRPr="00345A42">
        <w:rPr>
          <w:rFonts w:ascii="Times New Roman" w:hAnsi="Times New Roman" w:cs="Times New Roman"/>
          <w:sz w:val="24"/>
          <w:szCs w:val="24"/>
        </w:rPr>
        <w:t>.</w:t>
      </w:r>
      <w:r w:rsidR="00212550">
        <w:rPr>
          <w:rFonts w:ascii="Times New Roman" w:hAnsi="Times New Roman" w:cs="Times New Roman"/>
          <w:sz w:val="24"/>
          <w:szCs w:val="24"/>
        </w:rPr>
        <w:t xml:space="preserve"> Od 2020 roku przychody z tytułu kredytów i pożyczek przyjęto na poziomie zerowym.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 xml:space="preserve">z  </w:t>
      </w:r>
      <w:r w:rsidR="00212550">
        <w:rPr>
          <w:rFonts w:ascii="Times New Roman" w:hAnsi="Times New Roman" w:cs="Times New Roman"/>
          <w:sz w:val="24"/>
          <w:szCs w:val="24"/>
        </w:rPr>
        <w:t>czerwca</w:t>
      </w:r>
      <w:r>
        <w:rPr>
          <w:rFonts w:ascii="Times New Roman" w:hAnsi="Times New Roman" w:cs="Times New Roman"/>
          <w:sz w:val="24"/>
          <w:szCs w:val="24"/>
        </w:rPr>
        <w:t xml:space="preserve"> 201</w:t>
      </w:r>
      <w:r w:rsidR="00212550">
        <w:rPr>
          <w:rFonts w:ascii="Times New Roman" w:hAnsi="Times New Roman" w:cs="Times New Roman"/>
          <w:sz w:val="24"/>
          <w:szCs w:val="24"/>
        </w:rPr>
        <w:t>8</w:t>
      </w:r>
      <w:r>
        <w:rPr>
          <w:rFonts w:ascii="Times New Roman" w:hAnsi="Times New Roman" w:cs="Times New Roman"/>
          <w:sz w:val="24"/>
          <w:szCs w:val="24"/>
        </w:rPr>
        <w:t xml:space="preserve"> roku </w:t>
      </w:r>
      <w:r w:rsidRPr="00345A42">
        <w:rPr>
          <w:rFonts w:ascii="Times New Roman" w:hAnsi="Times New Roman" w:cs="Times New Roman"/>
          <w:sz w:val="24"/>
          <w:szCs w:val="24"/>
        </w:rPr>
        <w:t xml:space="preserve"> prezentuje poniższa tabela.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83"/>
        <w:gridCol w:w="677"/>
        <w:gridCol w:w="677"/>
        <w:gridCol w:w="677"/>
        <w:gridCol w:w="677"/>
        <w:gridCol w:w="677"/>
        <w:gridCol w:w="677"/>
        <w:gridCol w:w="677"/>
        <w:gridCol w:w="666"/>
        <w:gridCol w:w="666"/>
        <w:gridCol w:w="666"/>
        <w:gridCol w:w="666"/>
      </w:tblGrid>
      <w:tr w:rsidR="00463312" w:rsidTr="00463312">
        <w:trPr>
          <w:trHeight w:val="397"/>
          <w:tblHeader/>
        </w:trPr>
        <w:tc>
          <w:tcPr>
            <w:tcW w:w="20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2017</w:t>
            </w:r>
          </w:p>
        </w:tc>
        <w:tc>
          <w:tcPr>
            <w:tcW w:w="690" w:type="dxa"/>
            <w:vAlign w:val="center"/>
          </w:tcPr>
          <w:p w:rsidR="00463312" w:rsidRPr="00F51F0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51F02">
              <w:rPr>
                <w:rFonts w:ascii="Times New Roman" w:hAnsi="Times New Roman" w:cs="Times New Roman"/>
                <w:b/>
                <w:bCs/>
                <w:sz w:val="20"/>
                <w:szCs w:val="20"/>
              </w:rPr>
              <w:t>2018</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463312" w:rsidTr="00463312">
        <w:trPr>
          <w:trHeight w:val="691"/>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463312" w:rsidRPr="00EC009D" w:rsidRDefault="00F457C9"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w:t>
            </w:r>
            <w:r w:rsidR="00CE31EB">
              <w:rPr>
                <w:rFonts w:ascii="Times New Roman" w:hAnsi="Times New Roman" w:cs="Times New Roman"/>
                <w:bCs/>
                <w:sz w:val="20"/>
                <w:szCs w:val="20"/>
              </w:rPr>
              <w:t>2</w:t>
            </w:r>
            <w:r>
              <w:rPr>
                <w:rFonts w:ascii="Times New Roman" w:hAnsi="Times New Roman" w:cs="Times New Roman"/>
                <w:bCs/>
                <w:sz w:val="20"/>
                <w:szCs w:val="20"/>
              </w:rPr>
              <w:t>,</w:t>
            </w:r>
            <w:r w:rsidR="00CE31EB">
              <w:rPr>
                <w:rFonts w:ascii="Times New Roman" w:hAnsi="Times New Roman" w:cs="Times New Roman"/>
                <w:bCs/>
                <w:sz w:val="20"/>
                <w:szCs w:val="20"/>
              </w:rPr>
              <w:t>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103,6</w:t>
            </w:r>
          </w:p>
        </w:tc>
        <w:tc>
          <w:tcPr>
            <w:tcW w:w="690" w:type="dxa"/>
            <w:vAlign w:val="center"/>
          </w:tcPr>
          <w:p w:rsidR="00463312" w:rsidRPr="00F51F0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51F02">
              <w:rPr>
                <w:rFonts w:ascii="Times New Roman" w:hAnsi="Times New Roman" w:cs="Times New Roman"/>
                <w:b/>
                <w:bCs/>
                <w:sz w:val="20"/>
                <w:szCs w:val="20"/>
              </w:rPr>
              <w:t>103,8</w:t>
            </w:r>
          </w:p>
        </w:tc>
        <w:tc>
          <w:tcPr>
            <w:tcW w:w="690" w:type="dxa"/>
            <w:vAlign w:val="center"/>
          </w:tcPr>
          <w:p w:rsidR="00463312" w:rsidRPr="00F51F02"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51F02">
              <w:rPr>
                <w:rFonts w:ascii="Times New Roman" w:hAnsi="Times New Roman" w:cs="Times New Roman"/>
                <w:b/>
                <w:bCs/>
                <w:color w:val="0070C0"/>
                <w:sz w:val="20"/>
                <w:szCs w:val="20"/>
              </w:rPr>
              <w:t>103,</w:t>
            </w:r>
            <w:r w:rsidR="00E65B48" w:rsidRPr="00F51F02">
              <w:rPr>
                <w:rFonts w:ascii="Times New Roman" w:hAnsi="Times New Roman" w:cs="Times New Roman"/>
                <w:b/>
                <w:bCs/>
                <w:color w:val="0070C0"/>
                <w:sz w:val="20"/>
                <w:szCs w:val="20"/>
              </w:rPr>
              <w:t>8</w:t>
            </w:r>
          </w:p>
        </w:tc>
        <w:tc>
          <w:tcPr>
            <w:tcW w:w="690" w:type="dxa"/>
            <w:vAlign w:val="center"/>
          </w:tcPr>
          <w:p w:rsidR="00463312" w:rsidRPr="00B33BCE"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6</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5</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463312" w:rsidTr="00463312">
        <w:trPr>
          <w:trHeight w:val="1268"/>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w:t>
            </w:r>
            <w:r w:rsidR="00CE31EB">
              <w:rPr>
                <w:rFonts w:ascii="Times New Roman" w:hAnsi="Times New Roman" w:cs="Times New Roman"/>
                <w:bCs/>
                <w:sz w:val="20"/>
                <w:szCs w:val="20"/>
              </w:rPr>
              <w:t>4</w:t>
            </w:r>
          </w:p>
        </w:tc>
        <w:tc>
          <w:tcPr>
            <w:tcW w:w="690" w:type="dxa"/>
            <w:vAlign w:val="center"/>
          </w:tcPr>
          <w:p w:rsidR="00463312" w:rsidRPr="00F457C9" w:rsidRDefault="00DB7843"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101,</w:t>
            </w:r>
            <w:r w:rsidR="00CE31EB">
              <w:rPr>
                <w:rFonts w:ascii="Times New Roman" w:hAnsi="Times New Roman" w:cs="Times New Roman"/>
                <w:b/>
                <w:bCs/>
                <w:sz w:val="20"/>
                <w:szCs w:val="20"/>
              </w:rPr>
              <w:t>8</w:t>
            </w:r>
          </w:p>
        </w:tc>
        <w:tc>
          <w:tcPr>
            <w:tcW w:w="690" w:type="dxa"/>
            <w:vAlign w:val="center"/>
          </w:tcPr>
          <w:p w:rsidR="00463312" w:rsidRPr="00F51F02" w:rsidRDefault="00E65B48" w:rsidP="00DB78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51F02">
              <w:rPr>
                <w:rFonts w:ascii="Times New Roman" w:hAnsi="Times New Roman" w:cs="Times New Roman"/>
                <w:b/>
                <w:bCs/>
                <w:sz w:val="20"/>
                <w:szCs w:val="20"/>
              </w:rPr>
              <w:t>102,3</w:t>
            </w:r>
          </w:p>
        </w:tc>
        <w:tc>
          <w:tcPr>
            <w:tcW w:w="690" w:type="dxa"/>
            <w:vAlign w:val="center"/>
          </w:tcPr>
          <w:p w:rsidR="00463312" w:rsidRPr="00F51F02"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51F02">
              <w:rPr>
                <w:rFonts w:ascii="Times New Roman" w:hAnsi="Times New Roman" w:cs="Times New Roman"/>
                <w:b/>
                <w:bCs/>
                <w:color w:val="0070C0"/>
                <w:sz w:val="20"/>
                <w:szCs w:val="20"/>
              </w:rPr>
              <w:t>102,</w:t>
            </w:r>
            <w:r w:rsidR="00E65B48" w:rsidRPr="00F51F02">
              <w:rPr>
                <w:rFonts w:ascii="Times New Roman" w:hAnsi="Times New Roman" w:cs="Times New Roman"/>
                <w:b/>
                <w:bCs/>
                <w:color w:val="0070C0"/>
                <w:sz w:val="20"/>
                <w:szCs w:val="20"/>
              </w:rPr>
              <w:t>3</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463312" w:rsidTr="00463312">
        <w:trPr>
          <w:trHeight w:val="832"/>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w:t>
            </w:r>
            <w:r w:rsidR="00CE31EB">
              <w:rPr>
                <w:rFonts w:ascii="Times New Roman" w:hAnsi="Times New Roman" w:cs="Times New Roman"/>
                <w:bCs/>
                <w:sz w:val="20"/>
                <w:szCs w:val="20"/>
              </w:rPr>
              <w:t>3</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7,2</w:t>
            </w:r>
          </w:p>
        </w:tc>
        <w:tc>
          <w:tcPr>
            <w:tcW w:w="690" w:type="dxa"/>
            <w:vAlign w:val="center"/>
          </w:tcPr>
          <w:p w:rsidR="00463312" w:rsidRPr="00F51F02"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51F02">
              <w:rPr>
                <w:rFonts w:ascii="Times New Roman" w:hAnsi="Times New Roman" w:cs="Times New Roman"/>
                <w:b/>
                <w:bCs/>
                <w:sz w:val="20"/>
                <w:szCs w:val="20"/>
              </w:rPr>
              <w:t>6</w:t>
            </w:r>
            <w:r w:rsidR="00DB7843" w:rsidRPr="00F51F02">
              <w:rPr>
                <w:rFonts w:ascii="Times New Roman" w:hAnsi="Times New Roman" w:cs="Times New Roman"/>
                <w:b/>
                <w:bCs/>
                <w:sz w:val="20"/>
                <w:szCs w:val="20"/>
              </w:rPr>
              <w:t>,4</w:t>
            </w:r>
          </w:p>
        </w:tc>
        <w:tc>
          <w:tcPr>
            <w:tcW w:w="690" w:type="dxa"/>
            <w:vAlign w:val="center"/>
          </w:tcPr>
          <w:p w:rsidR="00463312" w:rsidRPr="00F51F02" w:rsidRDefault="005D70AA" w:rsidP="005D70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51F02">
              <w:rPr>
                <w:rFonts w:ascii="Times New Roman" w:hAnsi="Times New Roman" w:cs="Times New Roman"/>
                <w:b/>
                <w:bCs/>
                <w:color w:val="0070C0"/>
                <w:sz w:val="20"/>
                <w:szCs w:val="20"/>
              </w:rPr>
              <w:t>5,6</w:t>
            </w:r>
          </w:p>
        </w:tc>
        <w:tc>
          <w:tcPr>
            <w:tcW w:w="690" w:type="dxa"/>
            <w:vAlign w:val="center"/>
          </w:tcPr>
          <w:p w:rsidR="00463312" w:rsidRPr="00B33BCE"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90" w:type="dxa"/>
            <w:tcBorders>
              <w:bottom w:val="single" w:sz="4" w:space="0" w:color="auto"/>
            </w:tcBorders>
            <w:vAlign w:val="center"/>
          </w:tcPr>
          <w:p w:rsidR="00463312" w:rsidRPr="00B05423"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CE31EB">
              <w:rPr>
                <w:rFonts w:ascii="Times New Roman" w:hAnsi="Times New Roman" w:cs="Times New Roman"/>
                <w:bCs/>
                <w:sz w:val="20"/>
                <w:szCs w:val="20"/>
              </w:rPr>
              <w:t>0</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463312" w:rsidTr="00463312">
        <w:trPr>
          <w:trHeight w:val="1619"/>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463312" w:rsidRPr="00EC009D"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w:t>
            </w:r>
            <w:r w:rsidR="00CE31EB">
              <w:rPr>
                <w:rFonts w:ascii="Times New Roman" w:hAnsi="Times New Roman" w:cs="Times New Roman"/>
                <w:bCs/>
                <w:sz w:val="20"/>
                <w:szCs w:val="20"/>
              </w:rPr>
              <w:t>2</w:t>
            </w:r>
          </w:p>
        </w:tc>
        <w:tc>
          <w:tcPr>
            <w:tcW w:w="690" w:type="dxa"/>
            <w:vAlign w:val="center"/>
          </w:tcPr>
          <w:p w:rsidR="00463312" w:rsidRPr="00F457C9"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w:t>
            </w:r>
            <w:r w:rsidR="00CE31EB">
              <w:rPr>
                <w:rFonts w:ascii="Times New Roman" w:hAnsi="Times New Roman" w:cs="Times New Roman"/>
                <w:b/>
                <w:bCs/>
                <w:sz w:val="20"/>
                <w:szCs w:val="20"/>
              </w:rPr>
              <w:t>0</w:t>
            </w:r>
          </w:p>
        </w:tc>
        <w:tc>
          <w:tcPr>
            <w:tcW w:w="690" w:type="dxa"/>
            <w:vAlign w:val="center"/>
          </w:tcPr>
          <w:p w:rsidR="00463312" w:rsidRPr="00F51F02" w:rsidRDefault="00E051CB"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51F02">
              <w:rPr>
                <w:rFonts w:ascii="Times New Roman" w:hAnsi="Times New Roman" w:cs="Times New Roman"/>
                <w:b/>
                <w:bCs/>
                <w:sz w:val="20"/>
                <w:szCs w:val="20"/>
              </w:rPr>
              <w:t>10</w:t>
            </w:r>
            <w:r w:rsidR="00E65B48" w:rsidRPr="00F51F02">
              <w:rPr>
                <w:rFonts w:ascii="Times New Roman" w:hAnsi="Times New Roman" w:cs="Times New Roman"/>
                <w:b/>
                <w:bCs/>
                <w:sz w:val="20"/>
                <w:szCs w:val="20"/>
              </w:rPr>
              <w:t>2</w:t>
            </w:r>
            <w:r w:rsidRPr="00F51F02">
              <w:rPr>
                <w:rFonts w:ascii="Times New Roman" w:hAnsi="Times New Roman" w:cs="Times New Roman"/>
                <w:b/>
                <w:bCs/>
                <w:sz w:val="20"/>
                <w:szCs w:val="20"/>
              </w:rPr>
              <w:t>,</w:t>
            </w:r>
            <w:r w:rsidR="00E65B48" w:rsidRPr="00F51F02">
              <w:rPr>
                <w:rFonts w:ascii="Times New Roman" w:hAnsi="Times New Roman" w:cs="Times New Roman"/>
                <w:b/>
                <w:bCs/>
                <w:sz w:val="20"/>
                <w:szCs w:val="20"/>
              </w:rPr>
              <w:t>4</w:t>
            </w:r>
          </w:p>
        </w:tc>
        <w:tc>
          <w:tcPr>
            <w:tcW w:w="690" w:type="dxa"/>
            <w:vAlign w:val="center"/>
          </w:tcPr>
          <w:p w:rsidR="00463312" w:rsidRPr="00F51F02" w:rsidRDefault="005D70AA"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51F02">
              <w:rPr>
                <w:rFonts w:ascii="Times New Roman" w:hAnsi="Times New Roman" w:cs="Times New Roman"/>
                <w:b/>
                <w:bCs/>
                <w:color w:val="0070C0"/>
                <w:sz w:val="20"/>
                <w:szCs w:val="20"/>
              </w:rPr>
              <w:t>103,3</w:t>
            </w:r>
          </w:p>
        </w:tc>
        <w:tc>
          <w:tcPr>
            <w:tcW w:w="690" w:type="dxa"/>
            <w:vAlign w:val="center"/>
          </w:tcPr>
          <w:p w:rsidR="00463312" w:rsidRPr="00B33BCE"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05423"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102,9</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1</w:t>
            </w:r>
          </w:p>
        </w:tc>
        <w:tc>
          <w:tcPr>
            <w:tcW w:w="469"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7937E9">
              <w:rPr>
                <w:rFonts w:ascii="Times New Roman" w:hAnsi="Times New Roman" w:cs="Times New Roman"/>
                <w:bCs/>
                <w:sz w:val="20"/>
                <w:szCs w:val="20"/>
              </w:rPr>
              <w:t>,</w:t>
            </w:r>
            <w:r w:rsidR="00E65B48">
              <w:rPr>
                <w:rFonts w:ascii="Times New Roman" w:hAnsi="Times New Roman" w:cs="Times New Roman"/>
                <w:bCs/>
                <w:sz w:val="20"/>
                <w:szCs w:val="20"/>
              </w:rPr>
              <w:t>1</w:t>
            </w:r>
          </w:p>
        </w:tc>
      </w:tr>
    </w:tbl>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t xml:space="preserve">2.2. </w:t>
      </w:r>
      <w:r w:rsidRPr="00345A42">
        <w:rPr>
          <w:rFonts w:ascii="Arial" w:hAnsi="Arial" w:cs="Arial"/>
          <w:b/>
          <w:bCs/>
          <w:color w:val="000000"/>
          <w:sz w:val="28"/>
          <w:szCs w:val="28"/>
        </w:rPr>
        <w:t>Założenia przyjęte do prognozy dochodów budżetu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lastRenderedPageBreak/>
        <w:t>1.</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rolny,</w:t>
      </w:r>
    </w:p>
    <w:p w:rsidR="00463312" w:rsidRPr="00345A42" w:rsidRDefault="00463312" w:rsidP="00463312">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leśny,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środków transportowych,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targowa,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skarbowa,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opłaty za sprzedaż napojów alkoholowych,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lokalnych opłat,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Podatki przekazywane przez Urzędy Skarbowe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0500,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0360,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0350)</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Koszty upomnienia.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sidR="00F51F02">
        <w:rPr>
          <w:rFonts w:ascii="Times New Roman" w:hAnsi="Times New Roman" w:cs="Times New Roman"/>
          <w:color w:val="000000"/>
          <w:sz w:val="24"/>
          <w:szCs w:val="24"/>
        </w:rPr>
        <w:t>9</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 xml:space="preserve">w kwocie </w:t>
      </w:r>
      <w:r w:rsidR="00F51F02">
        <w:rPr>
          <w:rFonts w:ascii="Times New Roman" w:hAnsi="Times New Roman" w:cs="Times New Roman"/>
          <w:sz w:val="24"/>
          <w:szCs w:val="24"/>
        </w:rPr>
        <w:t>15.721.198,31</w:t>
      </w:r>
      <w:r>
        <w:rPr>
          <w:rFonts w:ascii="Times New Roman" w:hAnsi="Times New Roman" w:cs="Times New Roman"/>
          <w:sz w:val="24"/>
          <w:szCs w:val="24"/>
        </w:rPr>
        <w:t xml:space="preserve"> zł (wzrost o </w:t>
      </w:r>
      <w:r w:rsidR="00F51F02">
        <w:rPr>
          <w:rFonts w:ascii="Times New Roman" w:hAnsi="Times New Roman" w:cs="Times New Roman"/>
          <w:sz w:val="24"/>
          <w:szCs w:val="24"/>
        </w:rPr>
        <w:t>6,4</w:t>
      </w:r>
      <w:r>
        <w:rPr>
          <w:rFonts w:ascii="Times New Roman" w:hAnsi="Times New Roman" w:cs="Times New Roman"/>
          <w:sz w:val="24"/>
          <w:szCs w:val="24"/>
        </w:rPr>
        <w:t>% w stosunku do roku 201</w:t>
      </w:r>
      <w:r w:rsidR="00F51F02">
        <w:rPr>
          <w:rFonts w:ascii="Times New Roman" w:hAnsi="Times New Roman" w:cs="Times New Roman"/>
          <w:sz w:val="24"/>
          <w:szCs w:val="24"/>
        </w:rPr>
        <w:t>8</w:t>
      </w:r>
      <w:r>
        <w:rPr>
          <w:rFonts w:ascii="Times New Roman" w:hAnsi="Times New Roman" w:cs="Times New Roman"/>
          <w:sz w:val="24"/>
          <w:szCs w:val="24"/>
        </w:rPr>
        <w:t xml:space="preserve"> na podstawie uchwał podatkowych </w:t>
      </w:r>
      <w:r w:rsidR="00F51F02">
        <w:rPr>
          <w:rFonts w:ascii="Times New Roman" w:hAnsi="Times New Roman" w:cs="Times New Roman"/>
          <w:sz w:val="24"/>
          <w:szCs w:val="24"/>
        </w:rPr>
        <w:t>z</w:t>
      </w:r>
      <w:r>
        <w:rPr>
          <w:rFonts w:ascii="Times New Roman" w:hAnsi="Times New Roman" w:cs="Times New Roman"/>
          <w:sz w:val="24"/>
          <w:szCs w:val="24"/>
        </w:rPr>
        <w:t xml:space="preserve"> 201</w:t>
      </w:r>
      <w:r w:rsidR="00E644D5">
        <w:rPr>
          <w:rFonts w:ascii="Times New Roman" w:hAnsi="Times New Roman" w:cs="Times New Roman"/>
          <w:sz w:val="24"/>
          <w:szCs w:val="24"/>
        </w:rPr>
        <w:t>8</w:t>
      </w:r>
      <w:r>
        <w:rPr>
          <w:rFonts w:ascii="Times New Roman" w:hAnsi="Times New Roman" w:cs="Times New Roman"/>
          <w:sz w:val="24"/>
          <w:szCs w:val="24"/>
        </w:rPr>
        <w:t xml:space="preserve"> rok i zmianą powierzchni do opodatkowania</w:t>
      </w:r>
      <w:r w:rsidR="00F51F02">
        <w:rPr>
          <w:rFonts w:ascii="Times New Roman" w:hAnsi="Times New Roman" w:cs="Times New Roman"/>
          <w:sz w:val="24"/>
          <w:szCs w:val="24"/>
        </w:rPr>
        <w:t xml:space="preserve"> oraz zaplanowano znaczy wzrost opłaty za odbiór odpadów komunalnych</w:t>
      </w:r>
      <w:r>
        <w:rPr>
          <w:rFonts w:ascii="Times New Roman" w:hAnsi="Times New Roman" w:cs="Times New Roman"/>
          <w:sz w:val="24"/>
          <w:szCs w:val="24"/>
        </w:rPr>
        <w:t>)</w:t>
      </w:r>
      <w:r w:rsidR="00212550">
        <w:rPr>
          <w:rFonts w:ascii="Times New Roman" w:hAnsi="Times New Roman" w:cs="Times New Roman"/>
          <w:sz w:val="24"/>
          <w:szCs w:val="24"/>
        </w:rPr>
        <w:t>.</w:t>
      </w:r>
      <w:r w:rsidRPr="00345A42">
        <w:rPr>
          <w:rFonts w:ascii="Times New Roman" w:hAnsi="Times New Roman" w:cs="Times New Roman"/>
          <w:sz w:val="24"/>
          <w:szCs w:val="24"/>
        </w:rPr>
        <w:t xml:space="preserve"> </w:t>
      </w:r>
      <w:r w:rsidR="00212550">
        <w:rPr>
          <w:rFonts w:ascii="Times New Roman" w:hAnsi="Times New Roman" w:cs="Times New Roman"/>
          <w:sz w:val="24"/>
          <w:szCs w:val="24"/>
        </w:rPr>
        <w:t>W</w:t>
      </w:r>
      <w:r w:rsidR="00F141CC">
        <w:rPr>
          <w:rFonts w:ascii="Times New Roman" w:hAnsi="Times New Roman" w:cs="Times New Roman"/>
          <w:sz w:val="24"/>
          <w:szCs w:val="24"/>
        </w:rPr>
        <w:t xml:space="preserve"> 2019 roku </w:t>
      </w:r>
      <w:r w:rsidR="00212550">
        <w:rPr>
          <w:rFonts w:ascii="Times New Roman" w:hAnsi="Times New Roman" w:cs="Times New Roman"/>
          <w:sz w:val="24"/>
          <w:szCs w:val="24"/>
        </w:rPr>
        <w:t>dochody</w:t>
      </w:r>
      <w:r w:rsidR="00110512">
        <w:rPr>
          <w:rFonts w:ascii="Times New Roman" w:hAnsi="Times New Roman" w:cs="Times New Roman"/>
          <w:sz w:val="24"/>
          <w:szCs w:val="24"/>
        </w:rPr>
        <w:t xml:space="preserve"> podatkowe</w:t>
      </w:r>
      <w:r w:rsidR="00212550">
        <w:rPr>
          <w:rFonts w:ascii="Times New Roman" w:hAnsi="Times New Roman" w:cs="Times New Roman"/>
          <w:sz w:val="24"/>
          <w:szCs w:val="24"/>
        </w:rPr>
        <w:t xml:space="preserve"> przyjęto </w:t>
      </w:r>
      <w:r w:rsidR="00F141CC">
        <w:rPr>
          <w:rFonts w:ascii="Times New Roman" w:hAnsi="Times New Roman" w:cs="Times New Roman"/>
          <w:sz w:val="24"/>
          <w:szCs w:val="24"/>
        </w:rPr>
        <w:t xml:space="preserve">bez wskaźnika wzrostu uwzględniając </w:t>
      </w:r>
      <w:r w:rsidR="00212550">
        <w:rPr>
          <w:rFonts w:ascii="Times New Roman" w:hAnsi="Times New Roman" w:cs="Times New Roman"/>
          <w:sz w:val="24"/>
          <w:szCs w:val="24"/>
        </w:rPr>
        <w:t xml:space="preserve">tylko </w:t>
      </w:r>
      <w:r w:rsidR="00F141CC">
        <w:rPr>
          <w:rFonts w:ascii="Times New Roman" w:hAnsi="Times New Roman" w:cs="Times New Roman"/>
          <w:sz w:val="24"/>
          <w:szCs w:val="24"/>
        </w:rPr>
        <w:t>zmiany w podstawach opodatkowania. W</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20</w:t>
      </w:r>
      <w:r w:rsidR="0078710F">
        <w:rPr>
          <w:rFonts w:ascii="Times New Roman" w:hAnsi="Times New Roman" w:cs="Times New Roman"/>
          <w:color w:val="000000"/>
          <w:sz w:val="24"/>
          <w:szCs w:val="24"/>
        </w:rPr>
        <w:t>20</w:t>
      </w:r>
      <w:r w:rsidRPr="00345A42">
        <w:rPr>
          <w:rFonts w:ascii="Times New Roman" w:hAnsi="Times New Roman" w:cs="Times New Roman"/>
          <w:color w:val="000000"/>
          <w:sz w:val="24"/>
          <w:szCs w:val="24"/>
        </w:rPr>
        <w:t xml:space="preserve"> założono ich wzrost o </w:t>
      </w:r>
      <w:r>
        <w:rPr>
          <w:rFonts w:ascii="Times New Roman" w:hAnsi="Times New Roman" w:cs="Times New Roman"/>
          <w:color w:val="000000"/>
          <w:sz w:val="24"/>
          <w:szCs w:val="24"/>
        </w:rPr>
        <w:t>ok.</w:t>
      </w:r>
      <w:r w:rsidR="00212550">
        <w:rPr>
          <w:rFonts w:ascii="Times New Roman" w:hAnsi="Times New Roman" w:cs="Times New Roman"/>
          <w:color w:val="000000"/>
          <w:sz w:val="24"/>
          <w:szCs w:val="24"/>
        </w:rPr>
        <w:t>4</w:t>
      </w:r>
      <w:r w:rsidR="00F141CC">
        <w:rPr>
          <w:rFonts w:ascii="Times New Roman" w:hAnsi="Times New Roman" w:cs="Times New Roman"/>
          <w:color w:val="000000"/>
          <w:sz w:val="24"/>
          <w:szCs w:val="24"/>
        </w:rPr>
        <w:t>%, w latach następnych o</w:t>
      </w:r>
      <w:r w:rsidR="00212550">
        <w:rPr>
          <w:rFonts w:ascii="Times New Roman" w:hAnsi="Times New Roman" w:cs="Times New Roman"/>
          <w:color w:val="000000"/>
          <w:sz w:val="24"/>
          <w:szCs w:val="24"/>
        </w:rPr>
        <w:t xml:space="preserve">d 1 do </w:t>
      </w:r>
      <w:r w:rsidR="00F141CC">
        <w:rPr>
          <w:rFonts w:ascii="Times New Roman" w:hAnsi="Times New Roman" w:cs="Times New Roman"/>
          <w:color w:val="000000"/>
          <w:sz w:val="24"/>
          <w:szCs w:val="24"/>
        </w:rPr>
        <w:t xml:space="preserve"> 2,5%.</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w:t>
      </w:r>
      <w:r>
        <w:rPr>
          <w:rFonts w:ascii="Times New Roman" w:hAnsi="Times New Roman" w:cs="Times New Roman"/>
          <w:sz w:val="24"/>
          <w:szCs w:val="24"/>
        </w:rPr>
        <w:t xml:space="preserve"> na rok 201</w:t>
      </w:r>
      <w:r w:rsidR="00110512">
        <w:rPr>
          <w:rFonts w:ascii="Times New Roman" w:hAnsi="Times New Roman" w:cs="Times New Roman"/>
          <w:sz w:val="24"/>
          <w:szCs w:val="24"/>
        </w:rPr>
        <w:t>9</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zaplanowano wzrost o </w:t>
      </w:r>
      <w:r w:rsidR="00110512">
        <w:rPr>
          <w:rFonts w:ascii="Times New Roman" w:hAnsi="Times New Roman" w:cs="Times New Roman"/>
          <w:sz w:val="24"/>
          <w:szCs w:val="24"/>
        </w:rPr>
        <w:t>3,39</w:t>
      </w:r>
      <w:r>
        <w:rPr>
          <w:rFonts w:ascii="Times New Roman" w:hAnsi="Times New Roman" w:cs="Times New Roman"/>
          <w:sz w:val="24"/>
          <w:szCs w:val="24"/>
        </w:rPr>
        <w:t xml:space="preserve">% od </w:t>
      </w:r>
      <w:r w:rsidRPr="00345A42">
        <w:rPr>
          <w:rFonts w:ascii="Times New Roman" w:hAnsi="Times New Roman" w:cs="Times New Roman"/>
          <w:sz w:val="24"/>
          <w:szCs w:val="24"/>
        </w:rPr>
        <w:t>osób</w:t>
      </w:r>
      <w:r>
        <w:rPr>
          <w:rFonts w:ascii="Times New Roman" w:hAnsi="Times New Roman" w:cs="Times New Roman"/>
          <w:sz w:val="24"/>
          <w:szCs w:val="24"/>
        </w:rPr>
        <w:t xml:space="preserve"> prawnych, natomiast od osób fizycznych </w:t>
      </w:r>
      <w:r w:rsidRPr="00345A42">
        <w:rPr>
          <w:rFonts w:ascii="Times New Roman" w:hAnsi="Times New Roman" w:cs="Times New Roman"/>
          <w:sz w:val="24"/>
          <w:szCs w:val="24"/>
        </w:rPr>
        <w:t xml:space="preserve"> </w:t>
      </w:r>
      <w:r w:rsidR="00110512">
        <w:rPr>
          <w:rFonts w:ascii="Times New Roman" w:hAnsi="Times New Roman" w:cs="Times New Roman"/>
          <w:sz w:val="24"/>
          <w:szCs w:val="24"/>
        </w:rPr>
        <w:t>spadek</w:t>
      </w:r>
      <w:r>
        <w:rPr>
          <w:rFonts w:ascii="Times New Roman" w:hAnsi="Times New Roman" w:cs="Times New Roman"/>
          <w:sz w:val="24"/>
          <w:szCs w:val="24"/>
        </w:rPr>
        <w:t xml:space="preserve"> o </w:t>
      </w:r>
      <w:r w:rsidR="00110512">
        <w:rPr>
          <w:rFonts w:ascii="Times New Roman" w:hAnsi="Times New Roman" w:cs="Times New Roman"/>
          <w:sz w:val="24"/>
          <w:szCs w:val="24"/>
        </w:rPr>
        <w:t>0,97</w:t>
      </w:r>
      <w:r>
        <w:rPr>
          <w:rFonts w:ascii="Times New Roman" w:hAnsi="Times New Roman" w:cs="Times New Roman"/>
          <w:sz w:val="24"/>
          <w:szCs w:val="24"/>
        </w:rPr>
        <w:t>%, biorąc pod uwagę zmniejszenie udzielonych ulg i zwolnień na podstawie uchwał Rady</w:t>
      </w:r>
      <w:r w:rsidR="0078710F">
        <w:rPr>
          <w:rFonts w:ascii="Times New Roman" w:hAnsi="Times New Roman" w:cs="Times New Roman"/>
          <w:sz w:val="24"/>
          <w:szCs w:val="24"/>
        </w:rPr>
        <w:t xml:space="preserve">, </w:t>
      </w:r>
      <w:r>
        <w:rPr>
          <w:rFonts w:ascii="Times New Roman" w:hAnsi="Times New Roman" w:cs="Times New Roman"/>
          <w:sz w:val="24"/>
          <w:szCs w:val="24"/>
        </w:rPr>
        <w:t>oraz przewidywanego wykonania dochodów na koniec roku</w:t>
      </w:r>
      <w:r w:rsidRPr="00345A42">
        <w:rPr>
          <w:rFonts w:ascii="Times New Roman" w:hAnsi="Times New Roman" w:cs="Times New Roman"/>
          <w:sz w:val="24"/>
          <w:szCs w:val="24"/>
        </w:rPr>
        <w:t xml:space="preserve">. Obliczenia podatku dokonano na podstawie </w:t>
      </w:r>
      <w:r w:rsidR="00110512">
        <w:rPr>
          <w:rFonts w:ascii="Times New Roman" w:hAnsi="Times New Roman" w:cs="Times New Roman"/>
          <w:sz w:val="24"/>
          <w:szCs w:val="24"/>
        </w:rPr>
        <w:t>obowiązujących</w:t>
      </w:r>
      <w:r>
        <w:rPr>
          <w:rFonts w:ascii="Times New Roman" w:hAnsi="Times New Roman" w:cs="Times New Roman"/>
          <w:sz w:val="24"/>
          <w:szCs w:val="24"/>
        </w:rPr>
        <w:t xml:space="preserve"> stawek </w:t>
      </w:r>
      <w:r w:rsidR="00110512">
        <w:rPr>
          <w:rFonts w:ascii="Times New Roman" w:hAnsi="Times New Roman" w:cs="Times New Roman"/>
          <w:sz w:val="24"/>
          <w:szCs w:val="24"/>
        </w:rPr>
        <w:t>z</w:t>
      </w:r>
      <w:r>
        <w:rPr>
          <w:rFonts w:ascii="Times New Roman" w:hAnsi="Times New Roman" w:cs="Times New Roman"/>
          <w:sz w:val="24"/>
          <w:szCs w:val="24"/>
        </w:rPr>
        <w:t xml:space="preserve"> 201</w:t>
      </w:r>
      <w:r w:rsidR="0078710F">
        <w:rPr>
          <w:rFonts w:ascii="Times New Roman" w:hAnsi="Times New Roman" w:cs="Times New Roman"/>
          <w:sz w:val="24"/>
          <w:szCs w:val="24"/>
        </w:rPr>
        <w:t>8 rok</w:t>
      </w:r>
      <w:r w:rsidR="00110512">
        <w:rPr>
          <w:rFonts w:ascii="Times New Roman" w:hAnsi="Times New Roman" w:cs="Times New Roman"/>
          <w:sz w:val="24"/>
          <w:szCs w:val="24"/>
        </w:rPr>
        <w:t>u</w:t>
      </w:r>
      <w:r w:rsidR="0078710F">
        <w:rPr>
          <w:rFonts w:ascii="Times New Roman" w:hAnsi="Times New Roman" w:cs="Times New Roman"/>
          <w:sz w:val="24"/>
          <w:szCs w:val="24"/>
        </w:rPr>
        <w:t xml:space="preserve"> oraz uwzględniono spłatę zaległości wymagalnych z lat poprzednich </w:t>
      </w:r>
      <w:r w:rsidR="00110512">
        <w:rPr>
          <w:rFonts w:ascii="Times New Roman" w:hAnsi="Times New Roman" w:cs="Times New Roman"/>
          <w:sz w:val="24"/>
          <w:szCs w:val="24"/>
        </w:rPr>
        <w:t xml:space="preserve"> od osób fizycznych </w:t>
      </w:r>
      <w:r w:rsidR="0078710F">
        <w:rPr>
          <w:rFonts w:ascii="Times New Roman" w:hAnsi="Times New Roman" w:cs="Times New Roman"/>
          <w:sz w:val="24"/>
          <w:szCs w:val="24"/>
        </w:rPr>
        <w:t>w  kwocie 2</w:t>
      </w:r>
      <w:r w:rsidR="00110512">
        <w:rPr>
          <w:rFonts w:ascii="Times New Roman" w:hAnsi="Times New Roman" w:cs="Times New Roman"/>
          <w:sz w:val="24"/>
          <w:szCs w:val="24"/>
        </w:rPr>
        <w:t>0</w:t>
      </w:r>
      <w:r w:rsidR="0078710F">
        <w:rPr>
          <w:rFonts w:ascii="Times New Roman" w:hAnsi="Times New Roman" w:cs="Times New Roman"/>
          <w:sz w:val="24"/>
          <w:szCs w:val="24"/>
        </w:rPr>
        <w:t>0.000 zł. Należności wymagalne na dzień 30.09.201</w:t>
      </w:r>
      <w:r w:rsidR="00110512">
        <w:rPr>
          <w:rFonts w:ascii="Times New Roman" w:hAnsi="Times New Roman" w:cs="Times New Roman"/>
          <w:sz w:val="24"/>
          <w:szCs w:val="24"/>
        </w:rPr>
        <w:t>8</w:t>
      </w:r>
      <w:r w:rsidR="0078710F">
        <w:rPr>
          <w:rFonts w:ascii="Times New Roman" w:hAnsi="Times New Roman" w:cs="Times New Roman"/>
          <w:sz w:val="24"/>
          <w:szCs w:val="24"/>
        </w:rPr>
        <w:t xml:space="preserve"> roku wynosiły od osób fizycznych i prawnych </w:t>
      </w:r>
      <w:r w:rsidR="00110512">
        <w:rPr>
          <w:rFonts w:ascii="Times New Roman" w:hAnsi="Times New Roman" w:cs="Times New Roman"/>
          <w:sz w:val="24"/>
          <w:szCs w:val="24"/>
        </w:rPr>
        <w:t>1.693.165,04</w:t>
      </w:r>
      <w:r w:rsidR="0078710F">
        <w:rPr>
          <w:rFonts w:ascii="Times New Roman" w:hAnsi="Times New Roman" w:cs="Times New Roman"/>
          <w:sz w:val="24"/>
          <w:szCs w:val="24"/>
        </w:rPr>
        <w:t xml:space="preserve">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Pr="00345A42">
        <w:rPr>
          <w:rFonts w:ascii="Times New Roman" w:hAnsi="Times New Roman" w:cs="Times New Roman"/>
          <w:sz w:val="24"/>
          <w:szCs w:val="24"/>
        </w:rPr>
        <w:t xml:space="preserve"> podatku od nieruchomości zarówno od osób prawnych jak i fizycznych </w:t>
      </w:r>
      <w:r w:rsidRPr="00345A42">
        <w:rPr>
          <w:rFonts w:ascii="Times New Roman" w:hAnsi="Times New Roman" w:cs="Times New Roman"/>
          <w:sz w:val="24"/>
          <w:szCs w:val="24"/>
        </w:rPr>
        <w:br/>
        <w:t xml:space="preserve">w Wieloletniej Prognozie Finansowej </w:t>
      </w:r>
      <w:r w:rsidR="00110512">
        <w:rPr>
          <w:rFonts w:ascii="Times New Roman" w:hAnsi="Times New Roman" w:cs="Times New Roman"/>
          <w:sz w:val="24"/>
          <w:szCs w:val="24"/>
        </w:rPr>
        <w:t xml:space="preserve"> w roku 2020 zaplanowano o 4%, w 2021 i 2022 bez wzrostu stawek, natomiast </w:t>
      </w:r>
      <w:r>
        <w:rPr>
          <w:rFonts w:ascii="Times New Roman" w:hAnsi="Times New Roman" w:cs="Times New Roman"/>
          <w:sz w:val="24"/>
          <w:szCs w:val="24"/>
        </w:rPr>
        <w:t>w</w:t>
      </w:r>
      <w:r w:rsidRPr="00345A42">
        <w:rPr>
          <w:rFonts w:ascii="Times New Roman" w:hAnsi="Times New Roman" w:cs="Times New Roman"/>
          <w:sz w:val="24"/>
          <w:szCs w:val="24"/>
        </w:rPr>
        <w:t xml:space="preserve"> lata</w:t>
      </w:r>
      <w:r w:rsidR="00EE661F">
        <w:rPr>
          <w:rFonts w:ascii="Times New Roman" w:hAnsi="Times New Roman" w:cs="Times New Roman"/>
          <w:sz w:val="24"/>
          <w:szCs w:val="24"/>
        </w:rPr>
        <w:t>ch</w:t>
      </w:r>
      <w:r w:rsidRPr="00345A42">
        <w:rPr>
          <w:rFonts w:ascii="Times New Roman" w:hAnsi="Times New Roman" w:cs="Times New Roman"/>
          <w:sz w:val="24"/>
          <w:szCs w:val="24"/>
        </w:rPr>
        <w:t xml:space="preserve"> 20</w:t>
      </w:r>
      <w:r w:rsidR="00EE661F">
        <w:rPr>
          <w:rFonts w:ascii="Times New Roman" w:hAnsi="Times New Roman" w:cs="Times New Roman"/>
          <w:sz w:val="24"/>
          <w:szCs w:val="24"/>
        </w:rPr>
        <w:t>2</w:t>
      </w:r>
      <w:r w:rsidR="00110512">
        <w:rPr>
          <w:rFonts w:ascii="Times New Roman" w:hAnsi="Times New Roman" w:cs="Times New Roman"/>
          <w:sz w:val="24"/>
          <w:szCs w:val="24"/>
        </w:rPr>
        <w:t>3</w:t>
      </w:r>
      <w:r w:rsidRPr="00345A42">
        <w:rPr>
          <w:rFonts w:ascii="Times New Roman" w:hAnsi="Times New Roman" w:cs="Times New Roman"/>
          <w:sz w:val="24"/>
          <w:szCs w:val="24"/>
        </w:rPr>
        <w:t>-20</w:t>
      </w:r>
      <w:r w:rsidR="00CE2129">
        <w:rPr>
          <w:rFonts w:ascii="Times New Roman" w:hAnsi="Times New Roman" w:cs="Times New Roman"/>
          <w:sz w:val="24"/>
          <w:szCs w:val="24"/>
        </w:rPr>
        <w:t>3</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 xml:space="preserve"> </w:t>
      </w:r>
      <w:r w:rsidR="00110512">
        <w:rPr>
          <w:rFonts w:ascii="Times New Roman" w:hAnsi="Times New Roman" w:cs="Times New Roman"/>
          <w:sz w:val="24"/>
          <w:szCs w:val="24"/>
        </w:rPr>
        <w:t>o</w:t>
      </w:r>
      <w:r w:rsidRPr="00345A42">
        <w:rPr>
          <w:rFonts w:ascii="Times New Roman" w:hAnsi="Times New Roman" w:cs="Times New Roman"/>
          <w:sz w:val="24"/>
          <w:szCs w:val="24"/>
        </w:rPr>
        <w:t xml:space="preserve"> </w:t>
      </w:r>
      <w:r w:rsidR="00212550">
        <w:rPr>
          <w:rFonts w:ascii="Times New Roman" w:hAnsi="Times New Roman" w:cs="Times New Roman"/>
          <w:sz w:val="24"/>
          <w:szCs w:val="24"/>
        </w:rPr>
        <w:t>2,5</w:t>
      </w:r>
      <w:r w:rsidRPr="00345A42">
        <w:rPr>
          <w:rFonts w:ascii="Times New Roman" w:hAnsi="Times New Roman" w:cs="Times New Roman"/>
          <w:sz w:val="24"/>
          <w:szCs w:val="24"/>
        </w:rPr>
        <w:t>%</w:t>
      </w:r>
      <w:r w:rsidR="00F141CC">
        <w:rPr>
          <w:rFonts w:ascii="Times New Roman" w:hAnsi="Times New Roman" w:cs="Times New Roman"/>
          <w:sz w:val="24"/>
          <w:szCs w:val="24"/>
        </w:rPr>
        <w:t xml:space="preserve"> przy uwzględnieniu wzrostu podstawy opodatkowania</w:t>
      </w:r>
      <w:r w:rsidRPr="00345A42">
        <w:rPr>
          <w:rFonts w:ascii="Times New Roman" w:hAnsi="Times New Roman" w:cs="Times New Roman"/>
          <w:sz w:val="24"/>
          <w:szCs w:val="24"/>
        </w:rPr>
        <w:t>.</w:t>
      </w:r>
      <w:r w:rsidR="00183DFE">
        <w:rPr>
          <w:rFonts w:ascii="Times New Roman" w:hAnsi="Times New Roman" w:cs="Times New Roman"/>
          <w:sz w:val="24"/>
          <w:szCs w:val="24"/>
        </w:rPr>
        <w:t xml:space="preserve"> </w:t>
      </w:r>
      <w:r w:rsidR="00F141CC">
        <w:rPr>
          <w:rFonts w:ascii="Times New Roman" w:hAnsi="Times New Roman" w:cs="Times New Roman"/>
          <w:sz w:val="24"/>
          <w:szCs w:val="24"/>
        </w:rPr>
        <w:br/>
      </w: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 xml:space="preserve">atków i opłat lokalnych stanowi przewidywane </w:t>
      </w:r>
      <w:r w:rsidRPr="00345A42">
        <w:rPr>
          <w:rFonts w:ascii="Times New Roman" w:hAnsi="Times New Roman" w:cs="Times New Roman"/>
          <w:sz w:val="24"/>
          <w:szCs w:val="24"/>
        </w:rPr>
        <w:t>wykonanie w budżecie 201</w:t>
      </w:r>
      <w:r w:rsidR="00110512">
        <w:rPr>
          <w:rFonts w:ascii="Times New Roman" w:hAnsi="Times New Roman" w:cs="Times New Roman"/>
          <w:sz w:val="24"/>
          <w:szCs w:val="24"/>
        </w:rPr>
        <w:t>8</w:t>
      </w:r>
      <w:r w:rsidRPr="00345A42">
        <w:rPr>
          <w:rFonts w:ascii="Times New Roman" w:hAnsi="Times New Roman" w:cs="Times New Roman"/>
          <w:sz w:val="24"/>
          <w:szCs w:val="24"/>
        </w:rPr>
        <w:t xml:space="preserve"> r.</w:t>
      </w:r>
      <w:r w:rsidR="00EE661F">
        <w:rPr>
          <w:rFonts w:ascii="Times New Roman" w:hAnsi="Times New Roman" w:cs="Times New Roman"/>
          <w:sz w:val="24"/>
          <w:szCs w:val="24"/>
        </w:rPr>
        <w:t xml:space="preserve"> oraz podjęte uchwały </w:t>
      </w:r>
      <w:r w:rsidR="00D00427">
        <w:rPr>
          <w:rFonts w:ascii="Times New Roman" w:hAnsi="Times New Roman" w:cs="Times New Roman"/>
          <w:sz w:val="24"/>
          <w:szCs w:val="24"/>
        </w:rPr>
        <w:t>podatkowe obowiązujące od 01.01.2018r.</w:t>
      </w:r>
      <w:r w:rsidRPr="00345A42">
        <w:rPr>
          <w:rFonts w:ascii="Times New Roman" w:hAnsi="Times New Roman" w:cs="Times New Roman"/>
          <w:sz w:val="24"/>
          <w:szCs w:val="24"/>
        </w:rPr>
        <w:t xml:space="preserve"> Zanotowano </w:t>
      </w:r>
      <w:r w:rsidR="00110512">
        <w:rPr>
          <w:rFonts w:ascii="Times New Roman" w:hAnsi="Times New Roman" w:cs="Times New Roman"/>
          <w:sz w:val="24"/>
          <w:szCs w:val="24"/>
        </w:rPr>
        <w:t>spadek</w:t>
      </w:r>
      <w:r w:rsidR="00EE661F">
        <w:rPr>
          <w:rFonts w:ascii="Times New Roman" w:hAnsi="Times New Roman" w:cs="Times New Roman"/>
          <w:sz w:val="24"/>
          <w:szCs w:val="24"/>
        </w:rPr>
        <w:t xml:space="preserve"> </w:t>
      </w:r>
      <w:r w:rsidRPr="00345A42">
        <w:rPr>
          <w:rFonts w:ascii="Times New Roman" w:hAnsi="Times New Roman" w:cs="Times New Roman"/>
          <w:sz w:val="24"/>
          <w:szCs w:val="24"/>
        </w:rPr>
        <w:t>dochodów z tytułu podatku leśnego</w:t>
      </w:r>
      <w:r w:rsidR="00EE661F">
        <w:rPr>
          <w:rFonts w:ascii="Times New Roman" w:hAnsi="Times New Roman" w:cs="Times New Roman"/>
          <w:sz w:val="24"/>
          <w:szCs w:val="24"/>
        </w:rPr>
        <w:t xml:space="preserve">, </w:t>
      </w:r>
      <w:r w:rsidRPr="00345A42">
        <w:rPr>
          <w:rFonts w:ascii="Times New Roman" w:hAnsi="Times New Roman" w:cs="Times New Roman"/>
          <w:sz w:val="24"/>
          <w:szCs w:val="24"/>
        </w:rPr>
        <w:t>podatku od środków transportu w osobach prawnych</w:t>
      </w:r>
      <w:r w:rsidR="00D00427">
        <w:rPr>
          <w:rFonts w:ascii="Times New Roman" w:hAnsi="Times New Roman" w:cs="Times New Roman"/>
          <w:sz w:val="24"/>
          <w:szCs w:val="24"/>
        </w:rPr>
        <w:t xml:space="preserve"> i </w:t>
      </w:r>
      <w:r w:rsidRPr="00345A42">
        <w:rPr>
          <w:rFonts w:ascii="Times New Roman" w:hAnsi="Times New Roman" w:cs="Times New Roman"/>
          <w:sz w:val="24"/>
          <w:szCs w:val="24"/>
        </w:rPr>
        <w:t>fiz</w:t>
      </w:r>
      <w:r w:rsidR="00D00427">
        <w:rPr>
          <w:rFonts w:ascii="Times New Roman" w:hAnsi="Times New Roman" w:cs="Times New Roman"/>
          <w:sz w:val="24"/>
          <w:szCs w:val="24"/>
        </w:rPr>
        <w:t>ycznych łącznie o następujące wielkości:</w:t>
      </w:r>
    </w:p>
    <w:p w:rsidR="00D00427" w:rsidRPr="00345A42"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leśny – (</w:t>
      </w:r>
      <w:r w:rsidR="00CC29D8">
        <w:rPr>
          <w:rFonts w:ascii="Times New Roman" w:hAnsi="Times New Roman" w:cs="Times New Roman"/>
          <w:sz w:val="24"/>
          <w:szCs w:val="24"/>
        </w:rPr>
        <w:t>-</w:t>
      </w:r>
      <w:r>
        <w:rPr>
          <w:rFonts w:ascii="Times New Roman" w:hAnsi="Times New Roman" w:cs="Times New Roman"/>
          <w:sz w:val="24"/>
          <w:szCs w:val="24"/>
        </w:rPr>
        <w:t xml:space="preserve">) </w:t>
      </w:r>
      <w:r w:rsidR="00CC29D8">
        <w:rPr>
          <w:rFonts w:ascii="Times New Roman" w:hAnsi="Times New Roman" w:cs="Times New Roman"/>
          <w:sz w:val="24"/>
          <w:szCs w:val="24"/>
        </w:rPr>
        <w:t>2,68</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w:t>
      </w:r>
      <w:r w:rsidR="00D00427">
        <w:rPr>
          <w:rFonts w:ascii="Times New Roman" w:hAnsi="Times New Roman" w:cs="Times New Roman"/>
          <w:sz w:val="24"/>
          <w:szCs w:val="24"/>
        </w:rPr>
        <w:t xml:space="preserve"> </w:t>
      </w:r>
      <w:r w:rsidRPr="00345A42">
        <w:rPr>
          <w:rFonts w:ascii="Times New Roman" w:hAnsi="Times New Roman" w:cs="Times New Roman"/>
          <w:sz w:val="24"/>
          <w:szCs w:val="24"/>
        </w:rPr>
        <w:t xml:space="preserve">– </w:t>
      </w:r>
      <w:r>
        <w:rPr>
          <w:rFonts w:ascii="Times New Roman" w:hAnsi="Times New Roman" w:cs="Times New Roman"/>
          <w:sz w:val="24"/>
          <w:szCs w:val="24"/>
        </w:rPr>
        <w:t>(</w:t>
      </w:r>
      <w:r w:rsidR="00CC29D8">
        <w:rPr>
          <w:rFonts w:ascii="Times New Roman" w:hAnsi="Times New Roman" w:cs="Times New Roman"/>
          <w:sz w:val="24"/>
          <w:szCs w:val="24"/>
        </w:rPr>
        <w:t>-</w:t>
      </w:r>
      <w:r>
        <w:rPr>
          <w:rFonts w:ascii="Times New Roman" w:hAnsi="Times New Roman" w:cs="Times New Roman"/>
          <w:sz w:val="24"/>
          <w:szCs w:val="24"/>
        </w:rPr>
        <w:t xml:space="preserve">) </w:t>
      </w:r>
      <w:r w:rsidR="00CC29D8">
        <w:rPr>
          <w:rFonts w:ascii="Times New Roman" w:hAnsi="Times New Roman" w:cs="Times New Roman"/>
          <w:sz w:val="24"/>
          <w:szCs w:val="24"/>
        </w:rPr>
        <w:t>6,44</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Powodem jest </w:t>
      </w:r>
      <w:r w:rsidR="00CC29D8">
        <w:rPr>
          <w:rFonts w:ascii="Times New Roman" w:hAnsi="Times New Roman" w:cs="Times New Roman"/>
          <w:sz w:val="24"/>
          <w:szCs w:val="24"/>
        </w:rPr>
        <w:t>zmniejszenie</w:t>
      </w:r>
      <w:r>
        <w:rPr>
          <w:rFonts w:ascii="Times New Roman" w:hAnsi="Times New Roman" w:cs="Times New Roman"/>
          <w:sz w:val="24"/>
          <w:szCs w:val="24"/>
        </w:rPr>
        <w:t xml:space="preserve"> bazy zarejestrowanych pojazdów od osób fizycznych i prawnych.</w:t>
      </w:r>
      <w:r w:rsidR="00CC29D8">
        <w:rPr>
          <w:rFonts w:ascii="Times New Roman" w:hAnsi="Times New Roman" w:cs="Times New Roman"/>
          <w:sz w:val="24"/>
          <w:szCs w:val="24"/>
        </w:rPr>
        <w:t xml:space="preserve"> </w:t>
      </w:r>
      <w:r w:rsidRPr="00345A42">
        <w:rPr>
          <w:rFonts w:ascii="Times New Roman" w:hAnsi="Times New Roman" w:cs="Times New Roman"/>
          <w:sz w:val="24"/>
          <w:szCs w:val="24"/>
        </w:rPr>
        <w:t xml:space="preserve">Wielkości, które zostały ujęte są iloczynem ilości zarejestrowanych pojazdów </w:t>
      </w:r>
      <w:r w:rsidRPr="00345A42">
        <w:rPr>
          <w:rFonts w:ascii="Times New Roman" w:hAnsi="Times New Roman" w:cs="Times New Roman"/>
          <w:sz w:val="24"/>
          <w:szCs w:val="24"/>
        </w:rPr>
        <w:br/>
        <w:t xml:space="preserve">i </w:t>
      </w:r>
      <w:r w:rsidR="008304CE">
        <w:rPr>
          <w:rFonts w:ascii="Times New Roman" w:hAnsi="Times New Roman" w:cs="Times New Roman"/>
          <w:sz w:val="24"/>
          <w:szCs w:val="24"/>
        </w:rPr>
        <w:t>obowiązujących</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stawek </w:t>
      </w:r>
      <w:r w:rsidR="00CC29D8">
        <w:rPr>
          <w:rFonts w:ascii="Times New Roman" w:hAnsi="Times New Roman" w:cs="Times New Roman"/>
          <w:sz w:val="24"/>
          <w:szCs w:val="24"/>
        </w:rPr>
        <w:t xml:space="preserve">z </w:t>
      </w:r>
      <w:r w:rsidRPr="00345A42">
        <w:rPr>
          <w:rFonts w:ascii="Times New Roman" w:hAnsi="Times New Roman" w:cs="Times New Roman"/>
          <w:sz w:val="24"/>
          <w:szCs w:val="24"/>
        </w:rPr>
        <w:t>201</w:t>
      </w:r>
      <w:r w:rsidR="00D00427">
        <w:rPr>
          <w:rFonts w:ascii="Times New Roman" w:hAnsi="Times New Roman" w:cs="Times New Roman"/>
          <w:sz w:val="24"/>
          <w:szCs w:val="24"/>
        </w:rPr>
        <w:t>8</w:t>
      </w:r>
      <w:r>
        <w:rPr>
          <w:rFonts w:ascii="Times New Roman" w:hAnsi="Times New Roman" w:cs="Times New Roman"/>
          <w:sz w:val="24"/>
          <w:szCs w:val="24"/>
        </w:rPr>
        <w:t xml:space="preserve"> </w:t>
      </w:r>
      <w:r w:rsidRPr="00345A42">
        <w:rPr>
          <w:rFonts w:ascii="Times New Roman" w:hAnsi="Times New Roman" w:cs="Times New Roman"/>
          <w:sz w:val="24"/>
          <w:szCs w:val="24"/>
        </w:rPr>
        <w:t>rok</w:t>
      </w:r>
      <w:r w:rsidR="00CC29D8">
        <w:rPr>
          <w:rFonts w:ascii="Times New Roman" w:hAnsi="Times New Roman" w:cs="Times New Roman"/>
          <w:sz w:val="24"/>
          <w:szCs w:val="24"/>
        </w:rPr>
        <w:t>u</w:t>
      </w:r>
      <w:r w:rsidRPr="00345A42">
        <w:rPr>
          <w:rFonts w:ascii="Times New Roman" w:hAnsi="Times New Roman" w:cs="Times New Roman"/>
          <w:sz w:val="24"/>
          <w:szCs w:val="24"/>
        </w:rPr>
        <w:t xml:space="preserve">. </w:t>
      </w:r>
      <w:r w:rsidR="00CC29D8">
        <w:rPr>
          <w:rFonts w:ascii="Times New Roman" w:hAnsi="Times New Roman" w:cs="Times New Roman"/>
          <w:sz w:val="24"/>
          <w:szCs w:val="24"/>
        </w:rPr>
        <w:t>Spadek podatku leśnego związany jest z ogłoszeniem przez GUS niższej ceny sprzedaży drewna.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Dochody z tytułu opłaty targowej w </w:t>
      </w:r>
      <w:r w:rsidR="00F141CC">
        <w:rPr>
          <w:rFonts w:ascii="Times New Roman" w:hAnsi="Times New Roman" w:cs="Times New Roman"/>
          <w:sz w:val="24"/>
          <w:szCs w:val="24"/>
        </w:rPr>
        <w:t>2019 roku</w:t>
      </w:r>
      <w:r w:rsidRPr="00345A42">
        <w:rPr>
          <w:rFonts w:ascii="Times New Roman" w:hAnsi="Times New Roman" w:cs="Times New Roman"/>
          <w:sz w:val="24"/>
          <w:szCs w:val="24"/>
        </w:rPr>
        <w:t xml:space="preserve"> zaplanowano </w:t>
      </w:r>
      <w:r w:rsidR="00D00427">
        <w:rPr>
          <w:rFonts w:ascii="Times New Roman" w:hAnsi="Times New Roman" w:cs="Times New Roman"/>
          <w:sz w:val="24"/>
          <w:szCs w:val="24"/>
        </w:rPr>
        <w:t>na tym samym poziomie co plan 201</w:t>
      </w:r>
      <w:r w:rsidR="008304CE">
        <w:rPr>
          <w:rFonts w:ascii="Times New Roman" w:hAnsi="Times New Roman" w:cs="Times New Roman"/>
          <w:sz w:val="24"/>
          <w:szCs w:val="24"/>
        </w:rPr>
        <w:t>8</w:t>
      </w:r>
      <w:r w:rsidR="00D00427">
        <w:rPr>
          <w:rFonts w:ascii="Times New Roman" w:hAnsi="Times New Roman" w:cs="Times New Roman"/>
          <w:sz w:val="24"/>
          <w:szCs w:val="24"/>
        </w:rPr>
        <w:t xml:space="preserve"> roku i przewidywanego wykonania dochodów na koniec bieżącego roku.</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b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Pr>
          <w:rFonts w:ascii="Times New Roman" w:hAnsi="Times New Roman" w:cs="Times New Roman"/>
          <w:sz w:val="24"/>
          <w:szCs w:val="24"/>
        </w:rPr>
        <w:t xml:space="preserve"> w wysokości 50.000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Pr>
          <w:rFonts w:ascii="Times New Roman" w:hAnsi="Times New Roman" w:cs="Times New Roman"/>
          <w:sz w:val="24"/>
          <w:szCs w:val="24"/>
        </w:rPr>
        <w:br/>
      </w:r>
      <w:r w:rsidRPr="00345A42">
        <w:rPr>
          <w:rFonts w:ascii="Times New Roman" w:hAnsi="Times New Roman" w:cs="Times New Roman"/>
          <w:sz w:val="24"/>
          <w:szCs w:val="24"/>
        </w:rPr>
        <w:t xml:space="preserve">ok. </w:t>
      </w:r>
      <w:r>
        <w:rPr>
          <w:rFonts w:ascii="Times New Roman" w:hAnsi="Times New Roman" w:cs="Times New Roman"/>
          <w:sz w:val="24"/>
          <w:szCs w:val="24"/>
        </w:rPr>
        <w:t xml:space="preserve">2,5 </w:t>
      </w:r>
      <w:r w:rsidR="006529C6">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Pr>
          <w:rFonts w:ascii="Times New Roman" w:hAnsi="Times New Roman" w:cs="Times New Roman"/>
          <w:sz w:val="24"/>
          <w:szCs w:val="24"/>
        </w:rPr>
        <w:t>ę</w:t>
      </w:r>
      <w:r w:rsidRPr="00345A42">
        <w:rPr>
          <w:rFonts w:ascii="Times New Roman" w:hAnsi="Times New Roman" w:cs="Times New Roman"/>
          <w:sz w:val="24"/>
          <w:szCs w:val="24"/>
        </w:rPr>
        <w:t xml:space="preserve"> </w:t>
      </w:r>
      <w:r w:rsidR="008304CE">
        <w:rPr>
          <w:rFonts w:ascii="Times New Roman" w:hAnsi="Times New Roman" w:cs="Times New Roman"/>
          <w:sz w:val="24"/>
          <w:szCs w:val="24"/>
        </w:rPr>
        <w:t>13.131.081</w:t>
      </w:r>
      <w:r w:rsidRPr="00345A42">
        <w:rPr>
          <w:rFonts w:ascii="Times New Roman" w:hAnsi="Times New Roman" w:cs="Times New Roman"/>
          <w:sz w:val="24"/>
          <w:szCs w:val="24"/>
        </w:rPr>
        <w:t xml:space="preserve"> zł</w:t>
      </w:r>
      <w:r>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sidR="008304CE">
        <w:rPr>
          <w:rFonts w:ascii="Times New Roman" w:hAnsi="Times New Roman" w:cs="Times New Roman"/>
          <w:sz w:val="24"/>
          <w:szCs w:val="24"/>
        </w:rPr>
        <w:t>9</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Pr>
          <w:rFonts w:ascii="Times New Roman" w:hAnsi="Times New Roman" w:cs="Times New Roman"/>
          <w:sz w:val="24"/>
          <w:szCs w:val="24"/>
        </w:rPr>
        <w:t>y</w:t>
      </w:r>
      <w:r w:rsidRPr="00345A42">
        <w:rPr>
          <w:rFonts w:ascii="Times New Roman" w:hAnsi="Times New Roman" w:cs="Times New Roman"/>
          <w:sz w:val="24"/>
          <w:szCs w:val="24"/>
        </w:rPr>
        <w:t xml:space="preserve"> o </w:t>
      </w:r>
      <w:r w:rsidR="008304CE">
        <w:rPr>
          <w:rFonts w:ascii="Times New Roman" w:hAnsi="Times New Roman" w:cs="Times New Roman"/>
          <w:sz w:val="24"/>
          <w:szCs w:val="24"/>
        </w:rPr>
        <w:t>15,31</w:t>
      </w:r>
      <w:r w:rsidRPr="00345A42">
        <w:rPr>
          <w:rFonts w:ascii="Times New Roman" w:hAnsi="Times New Roman" w:cs="Times New Roman"/>
          <w:sz w:val="24"/>
          <w:szCs w:val="24"/>
        </w:rPr>
        <w:t xml:space="preserve">% w stosunku do </w:t>
      </w:r>
      <w:r>
        <w:rPr>
          <w:rFonts w:ascii="Times New Roman" w:hAnsi="Times New Roman" w:cs="Times New Roman"/>
          <w:sz w:val="24"/>
          <w:szCs w:val="24"/>
        </w:rPr>
        <w:t>planu</w:t>
      </w:r>
      <w:r w:rsidRPr="00345A42">
        <w:rPr>
          <w:rFonts w:ascii="Times New Roman" w:hAnsi="Times New Roman" w:cs="Times New Roman"/>
          <w:sz w:val="24"/>
          <w:szCs w:val="24"/>
        </w:rPr>
        <w:t xml:space="preserve"> 201</w:t>
      </w:r>
      <w:r w:rsidR="008304CE">
        <w:rPr>
          <w:rFonts w:ascii="Times New Roman" w:hAnsi="Times New Roman" w:cs="Times New Roman"/>
          <w:sz w:val="24"/>
          <w:szCs w:val="24"/>
        </w:rPr>
        <w:t>8</w:t>
      </w:r>
      <w:r w:rsidRPr="00345A42">
        <w:rPr>
          <w:rFonts w:ascii="Times New Roman" w:hAnsi="Times New Roman" w:cs="Times New Roman"/>
          <w:sz w:val="24"/>
          <w:szCs w:val="24"/>
        </w:rPr>
        <w:t xml:space="preserve"> roku.</w:t>
      </w:r>
      <w:r w:rsidR="007102E1">
        <w:rPr>
          <w:rFonts w:ascii="Times New Roman" w:hAnsi="Times New Roman" w:cs="Times New Roman"/>
          <w:sz w:val="24"/>
          <w:szCs w:val="24"/>
        </w:rPr>
        <w:t xml:space="preserve"> W 20</w:t>
      </w:r>
      <w:r w:rsidR="008304CE">
        <w:rPr>
          <w:rFonts w:ascii="Times New Roman" w:hAnsi="Times New Roman" w:cs="Times New Roman"/>
          <w:sz w:val="24"/>
          <w:szCs w:val="24"/>
        </w:rPr>
        <w:t>20</w:t>
      </w:r>
      <w:r w:rsidR="007102E1">
        <w:rPr>
          <w:rFonts w:ascii="Times New Roman" w:hAnsi="Times New Roman" w:cs="Times New Roman"/>
          <w:sz w:val="24"/>
          <w:szCs w:val="24"/>
        </w:rPr>
        <w:t xml:space="preserve">  planowana kwota wynosi </w:t>
      </w:r>
      <w:r w:rsidR="008304CE">
        <w:rPr>
          <w:rFonts w:ascii="Times New Roman" w:hAnsi="Times New Roman" w:cs="Times New Roman"/>
          <w:sz w:val="24"/>
          <w:szCs w:val="24"/>
        </w:rPr>
        <w:t>14.459.358</w:t>
      </w:r>
      <w:r w:rsidR="007102E1">
        <w:rPr>
          <w:rFonts w:ascii="Times New Roman" w:hAnsi="Times New Roman" w:cs="Times New Roman"/>
          <w:sz w:val="24"/>
          <w:szCs w:val="24"/>
        </w:rPr>
        <w:t xml:space="preserve"> zł i jest wyższa </w:t>
      </w:r>
      <w:r w:rsidR="008304CE">
        <w:rPr>
          <w:rFonts w:ascii="Times New Roman" w:hAnsi="Times New Roman" w:cs="Times New Roman"/>
          <w:sz w:val="24"/>
          <w:szCs w:val="24"/>
        </w:rPr>
        <w:t>od roku poprzedniego o 10,12%</w:t>
      </w:r>
      <w:r w:rsidR="006529C6">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 xml:space="preserve">W kolejnych latach założono, iż wpływy z podatku dochodowego od osób fizycznych będą wzrastały </w:t>
      </w:r>
      <w:r w:rsidR="007102E1">
        <w:rPr>
          <w:rFonts w:ascii="Times New Roman" w:hAnsi="Times New Roman" w:cs="Times New Roman"/>
          <w:color w:val="000000"/>
          <w:sz w:val="24"/>
          <w:szCs w:val="24"/>
        </w:rPr>
        <w:t>o 2,5%</w:t>
      </w:r>
      <w:r w:rsidRPr="00345A42">
        <w:rPr>
          <w:rFonts w:ascii="Times New Roman" w:hAnsi="Times New Roman" w:cs="Times New Roman"/>
          <w:color w:val="000000"/>
          <w:sz w:val="24"/>
          <w:szCs w:val="24"/>
        </w:rPr>
        <w:t xml:space="preserve"> w stosunku do roku poprzedniego.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sidR="008304CE">
        <w:rPr>
          <w:rFonts w:ascii="Times New Roman" w:hAnsi="Times New Roman" w:cs="Times New Roman"/>
          <w:sz w:val="24"/>
          <w:szCs w:val="24"/>
        </w:rPr>
        <w:t>8</w:t>
      </w:r>
      <w:r>
        <w:rPr>
          <w:rFonts w:ascii="Times New Roman" w:hAnsi="Times New Roman" w:cs="Times New Roman"/>
          <w:sz w:val="24"/>
          <w:szCs w:val="24"/>
        </w:rPr>
        <w:br/>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Pr>
          <w:rFonts w:ascii="Times New Roman" w:hAnsi="Times New Roman" w:cs="Times New Roman"/>
          <w:sz w:val="24"/>
          <w:szCs w:val="24"/>
        </w:rPr>
        <w:t>201</w:t>
      </w:r>
      <w:r w:rsidR="008304CE">
        <w:rPr>
          <w:rFonts w:ascii="Times New Roman" w:hAnsi="Times New Roman" w:cs="Times New Roman"/>
          <w:sz w:val="24"/>
          <w:szCs w:val="24"/>
        </w:rPr>
        <w:t>9</w:t>
      </w:r>
      <w:r>
        <w:rPr>
          <w:rFonts w:ascii="Times New Roman" w:hAnsi="Times New Roman" w:cs="Times New Roman"/>
          <w:sz w:val="24"/>
          <w:szCs w:val="24"/>
        </w:rPr>
        <w:t xml:space="preserve"> rok</w:t>
      </w:r>
      <w:r w:rsidRPr="00345A42">
        <w:rPr>
          <w:rFonts w:ascii="Times New Roman" w:hAnsi="Times New Roman" w:cs="Times New Roman"/>
          <w:sz w:val="24"/>
          <w:szCs w:val="24"/>
        </w:rPr>
        <w:t xml:space="preserve"> 1.</w:t>
      </w:r>
      <w:r w:rsidR="00CD1FD6">
        <w:rPr>
          <w:rFonts w:ascii="Times New Roman" w:hAnsi="Times New Roman" w:cs="Times New Roman"/>
          <w:sz w:val="24"/>
          <w:szCs w:val="24"/>
        </w:rPr>
        <w:t>5</w:t>
      </w:r>
      <w:r>
        <w:rPr>
          <w:rFonts w:ascii="Times New Roman" w:hAnsi="Times New Roman" w:cs="Times New Roman"/>
          <w:sz w:val="24"/>
          <w:szCs w:val="24"/>
        </w:rPr>
        <w:t>0</w:t>
      </w:r>
      <w:r w:rsidR="008304CE">
        <w:rPr>
          <w:rFonts w:ascii="Times New Roman" w:hAnsi="Times New Roman" w:cs="Times New Roman"/>
          <w:sz w:val="24"/>
          <w:szCs w:val="24"/>
        </w:rPr>
        <w:t xml:space="preserve">0.000 zł. </w:t>
      </w:r>
      <w:r>
        <w:rPr>
          <w:rFonts w:ascii="Times New Roman" w:hAnsi="Times New Roman" w:cs="Times New Roman"/>
          <w:sz w:val="24"/>
          <w:szCs w:val="24"/>
        </w:rPr>
        <w:t>W 201</w:t>
      </w:r>
      <w:r w:rsidR="00CD1FD6">
        <w:rPr>
          <w:rFonts w:ascii="Times New Roman" w:hAnsi="Times New Roman" w:cs="Times New Roman"/>
          <w:sz w:val="24"/>
          <w:szCs w:val="24"/>
        </w:rPr>
        <w:t>9</w:t>
      </w:r>
      <w:r>
        <w:rPr>
          <w:rFonts w:ascii="Times New Roman" w:hAnsi="Times New Roman" w:cs="Times New Roman"/>
          <w:sz w:val="24"/>
          <w:szCs w:val="24"/>
        </w:rPr>
        <w:t xml:space="preserve"> roku zaplanowano </w:t>
      </w:r>
      <w:r w:rsidR="007102E1">
        <w:rPr>
          <w:rFonts w:ascii="Times New Roman" w:hAnsi="Times New Roman" w:cs="Times New Roman"/>
          <w:sz w:val="24"/>
          <w:szCs w:val="24"/>
        </w:rPr>
        <w:t>na tym samym poziomie,</w:t>
      </w:r>
      <w:r>
        <w:rPr>
          <w:rFonts w:ascii="Times New Roman" w:hAnsi="Times New Roman" w:cs="Times New Roman"/>
          <w:sz w:val="24"/>
          <w:szCs w:val="24"/>
        </w:rPr>
        <w:t xml:space="preserve"> w latach następnych od 1</w:t>
      </w:r>
      <w:r w:rsidR="00CD1FD6">
        <w:rPr>
          <w:rFonts w:ascii="Times New Roman" w:hAnsi="Times New Roman" w:cs="Times New Roman"/>
          <w:sz w:val="24"/>
          <w:szCs w:val="24"/>
        </w:rPr>
        <w:t>,91</w:t>
      </w:r>
      <w:r>
        <w:rPr>
          <w:rFonts w:ascii="Times New Roman" w:hAnsi="Times New Roman" w:cs="Times New Roman"/>
          <w:sz w:val="24"/>
          <w:szCs w:val="24"/>
        </w:rPr>
        <w:t xml:space="preserve">% - </w:t>
      </w:r>
      <w:r w:rsidR="008304CE">
        <w:rPr>
          <w:rFonts w:ascii="Times New Roman" w:hAnsi="Times New Roman" w:cs="Times New Roman"/>
          <w:sz w:val="24"/>
          <w:szCs w:val="24"/>
        </w:rPr>
        <w:t>4,67</w:t>
      </w:r>
      <w:r>
        <w:rPr>
          <w:rFonts w:ascii="Times New Roman" w:hAnsi="Times New Roman" w:cs="Times New Roman"/>
          <w:sz w:val="24"/>
          <w:szCs w:val="24"/>
        </w:rPr>
        <w:t xml:space="preserve">%  w stosunku do roku poprzedniego. </w:t>
      </w:r>
      <w:r w:rsidRPr="00345A42">
        <w:rPr>
          <w:rFonts w:ascii="Times New Roman" w:hAnsi="Times New Roman" w:cs="Times New Roman"/>
          <w:sz w:val="24"/>
          <w:szCs w:val="24"/>
        </w:rPr>
        <w:t>Dochody przekazywane przez Urzędy Skarbowe.</w:t>
      </w:r>
      <w:r w:rsidR="00CD1FD6">
        <w:rPr>
          <w:rFonts w:ascii="Times New Roman" w:hAnsi="Times New Roman" w:cs="Times New Roman"/>
          <w:sz w:val="24"/>
          <w:szCs w:val="24"/>
        </w:rPr>
        <w:t xml:space="preserve"> Dochody wykonano na 30.09.201</w:t>
      </w:r>
      <w:r w:rsidR="008304CE">
        <w:rPr>
          <w:rFonts w:ascii="Times New Roman" w:hAnsi="Times New Roman" w:cs="Times New Roman"/>
          <w:sz w:val="24"/>
          <w:szCs w:val="24"/>
        </w:rPr>
        <w:t>8</w:t>
      </w:r>
      <w:r w:rsidR="00CD1FD6">
        <w:rPr>
          <w:rFonts w:ascii="Times New Roman" w:hAnsi="Times New Roman" w:cs="Times New Roman"/>
          <w:sz w:val="24"/>
          <w:szCs w:val="24"/>
        </w:rPr>
        <w:t xml:space="preserve"> roku w wysokości </w:t>
      </w:r>
      <w:r w:rsidR="008304CE">
        <w:rPr>
          <w:rFonts w:ascii="Times New Roman" w:hAnsi="Times New Roman" w:cs="Times New Roman"/>
          <w:sz w:val="24"/>
          <w:szCs w:val="24"/>
        </w:rPr>
        <w:t>61,03</w:t>
      </w:r>
      <w:r w:rsidR="00CD1FD6">
        <w:rPr>
          <w:rFonts w:ascii="Times New Roman" w:hAnsi="Times New Roman" w:cs="Times New Roman"/>
          <w:sz w:val="24"/>
          <w:szCs w:val="24"/>
        </w:rPr>
        <w:t>% planowanych dochodów na 201</w:t>
      </w:r>
      <w:r w:rsidR="008304CE">
        <w:rPr>
          <w:rFonts w:ascii="Times New Roman" w:hAnsi="Times New Roman" w:cs="Times New Roman"/>
          <w:sz w:val="24"/>
          <w:szCs w:val="24"/>
        </w:rPr>
        <w:t>8</w:t>
      </w:r>
      <w:r w:rsidR="00CD1FD6">
        <w:rPr>
          <w:rFonts w:ascii="Times New Roman" w:hAnsi="Times New Roman" w:cs="Times New Roman"/>
          <w:sz w:val="24"/>
          <w:szCs w:val="24"/>
        </w:rPr>
        <w:t xml:space="preserve"> rok.</w:t>
      </w:r>
      <w:r w:rsidR="008304CE">
        <w:rPr>
          <w:rFonts w:ascii="Times New Roman" w:hAnsi="Times New Roman" w:cs="Times New Roman"/>
          <w:sz w:val="24"/>
          <w:szCs w:val="24"/>
        </w:rPr>
        <w:t xml:space="preserve"> W </w:t>
      </w:r>
      <w:r w:rsidR="005711F0">
        <w:rPr>
          <w:rFonts w:ascii="Times New Roman" w:hAnsi="Times New Roman" w:cs="Times New Roman"/>
          <w:sz w:val="24"/>
          <w:szCs w:val="24"/>
        </w:rPr>
        <w:t>2017 wykonanie wynosiło 1.767.452,33 zł, co jest dowodem, że trudno zaplanować dochody z tego tytułu.</w:t>
      </w:r>
      <w:r w:rsidR="008304CE">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color w:val="000000"/>
          <w:sz w:val="24"/>
          <w:szCs w:val="24"/>
        </w:rPr>
      </w:pPr>
      <w:r w:rsidRPr="00345A42">
        <w:rPr>
          <w:rFonts w:ascii="Times New Roman" w:hAnsi="Times New Roman" w:cs="Times New Roman"/>
          <w:sz w:val="24"/>
          <w:szCs w:val="24"/>
        </w:rPr>
        <w:t xml:space="preserve">Analiza lat poprzednich wykazuje dużą zmienność podatku od czynności cywilnoprawnych. </w:t>
      </w:r>
      <w:r>
        <w:rPr>
          <w:rFonts w:ascii="Times New Roman" w:hAnsi="Times New Roman" w:cs="Times New Roman"/>
          <w:sz w:val="24"/>
          <w:szCs w:val="24"/>
        </w:rPr>
        <w:br/>
      </w:r>
      <w:r w:rsidRPr="00345A42">
        <w:rPr>
          <w:rFonts w:ascii="Times New Roman" w:hAnsi="Times New Roman" w:cs="Times New Roman"/>
          <w:sz w:val="24"/>
          <w:szCs w:val="24"/>
        </w:rPr>
        <w:t>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w:t>
      </w:r>
      <w:r w:rsidR="007102E1">
        <w:rPr>
          <w:rFonts w:ascii="Times New Roman" w:hAnsi="Times New Roman" w:cs="Times New Roman"/>
          <w:sz w:val="24"/>
          <w:szCs w:val="24"/>
        </w:rPr>
        <w:t xml:space="preserve">i 2019 r. </w:t>
      </w:r>
      <w:r w:rsidRPr="00345A42">
        <w:rPr>
          <w:rFonts w:ascii="Times New Roman" w:hAnsi="Times New Roman" w:cs="Times New Roman"/>
          <w:sz w:val="24"/>
          <w:szCs w:val="24"/>
        </w:rPr>
        <w:t xml:space="preserve">planuje się osiągnięcie wpływów z podatku od czynności cywilnoprawnych na podstawie obowiązujących ustaw oraz </w:t>
      </w:r>
      <w:r w:rsidR="005711F0">
        <w:rPr>
          <w:rFonts w:ascii="Times New Roman" w:hAnsi="Times New Roman" w:cs="Times New Roman"/>
          <w:sz w:val="24"/>
          <w:szCs w:val="24"/>
        </w:rPr>
        <w:t>przewidywanego wykonania</w:t>
      </w:r>
      <w:r w:rsidRPr="00345A42">
        <w:rPr>
          <w:rFonts w:ascii="Times New Roman" w:hAnsi="Times New Roman" w:cs="Times New Roman"/>
          <w:sz w:val="24"/>
          <w:szCs w:val="24"/>
        </w:rPr>
        <w:t>.</w:t>
      </w:r>
      <w:r>
        <w:rPr>
          <w:rFonts w:ascii="Times New Roman" w:hAnsi="Times New Roman" w:cs="Times New Roman"/>
          <w:color w:val="000000"/>
          <w:sz w:val="24"/>
          <w:szCs w:val="24"/>
        </w:rPr>
        <w:t xml:space="preserve"> Przyjęto </w:t>
      </w:r>
      <w:r w:rsidR="00183DFE">
        <w:rPr>
          <w:rFonts w:ascii="Times New Roman" w:hAnsi="Times New Roman" w:cs="Times New Roman"/>
          <w:color w:val="000000"/>
          <w:sz w:val="24"/>
          <w:szCs w:val="24"/>
        </w:rPr>
        <w:t>od</w:t>
      </w:r>
      <w:r w:rsidRPr="00345A42">
        <w:rPr>
          <w:rFonts w:ascii="Times New Roman" w:hAnsi="Times New Roman" w:cs="Times New Roman"/>
          <w:color w:val="000000"/>
          <w:sz w:val="24"/>
          <w:szCs w:val="24"/>
        </w:rPr>
        <w:t xml:space="preserve"> osób fizycznych </w:t>
      </w:r>
      <w:r w:rsidR="005711F0">
        <w:rPr>
          <w:rFonts w:ascii="Times New Roman" w:hAnsi="Times New Roman" w:cs="Times New Roman"/>
          <w:color w:val="000000"/>
          <w:sz w:val="24"/>
          <w:szCs w:val="24"/>
        </w:rPr>
        <w:t xml:space="preserve">i  prawnych w tym okresie na tym samym poziomie. </w:t>
      </w:r>
      <w:r w:rsidR="005711F0">
        <w:rPr>
          <w:rFonts w:ascii="Times New Roman" w:hAnsi="Times New Roman" w:cs="Times New Roman"/>
          <w:color w:val="000000"/>
          <w:sz w:val="24"/>
          <w:szCs w:val="24"/>
        </w:rPr>
        <w:br/>
      </w:r>
      <w:r w:rsidRPr="00345A42">
        <w:rPr>
          <w:rFonts w:ascii="Times New Roman" w:hAnsi="Times New Roman" w:cs="Times New Roman"/>
          <w:color w:val="000000"/>
          <w:sz w:val="24"/>
          <w:szCs w:val="24"/>
        </w:rPr>
        <w:t xml:space="preserve">W kolejnych latach zaplanowano w tej grupie nieznaczny wzrost w granicach </w:t>
      </w:r>
      <w:r>
        <w:rPr>
          <w:rFonts w:ascii="Times New Roman" w:hAnsi="Times New Roman" w:cs="Times New Roman"/>
          <w:color w:val="000000"/>
          <w:sz w:val="24"/>
          <w:szCs w:val="24"/>
        </w:rPr>
        <w:t>2</w:t>
      </w:r>
      <w:r w:rsidRPr="00345A42">
        <w:rPr>
          <w:rFonts w:ascii="Times New Roman" w:hAnsi="Times New Roman" w:cs="Times New Roman"/>
          <w:color w:val="000000"/>
          <w:sz w:val="24"/>
          <w:szCs w:val="24"/>
        </w:rPr>
        <w:t>%.</w:t>
      </w:r>
    </w:p>
    <w:p w:rsidR="005711F0" w:rsidRDefault="005711F0">
      <w:pPr>
        <w:rPr>
          <w:rFonts w:ascii="Times New Roman" w:hAnsi="Times New Roman" w:cs="Times New Roman"/>
          <w:sz w:val="24"/>
          <w:szCs w:val="24"/>
          <w:u w:val="single"/>
        </w:rPr>
      </w:pPr>
      <w:r>
        <w:rPr>
          <w:rFonts w:ascii="Times New Roman" w:hAnsi="Times New Roman" w:cs="Times New Roman"/>
          <w:sz w:val="24"/>
          <w:szCs w:val="24"/>
          <w:u w:val="single"/>
        </w:rPr>
        <w:br w:type="page"/>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lastRenderedPageBreak/>
        <w:t>Podatek od spadków i darowizn</w:t>
      </w:r>
    </w:p>
    <w:p w:rsidR="000B55A3" w:rsidRDefault="00463312" w:rsidP="005711F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sidR="005711F0">
        <w:rPr>
          <w:rFonts w:ascii="Times New Roman" w:hAnsi="Times New Roman" w:cs="Times New Roman"/>
          <w:sz w:val="24"/>
          <w:szCs w:val="24"/>
        </w:rPr>
        <w:t>45</w:t>
      </w:r>
      <w:r w:rsidRPr="00345A42">
        <w:rPr>
          <w:rFonts w:ascii="Times New Roman" w:hAnsi="Times New Roman" w:cs="Times New Roman"/>
          <w:sz w:val="24"/>
          <w:szCs w:val="24"/>
        </w:rPr>
        <w:t>.000 zł w 201</w:t>
      </w:r>
      <w:r w:rsidR="005711F0">
        <w:rPr>
          <w:rFonts w:ascii="Times New Roman" w:hAnsi="Times New Roman" w:cs="Times New Roman"/>
          <w:sz w:val="24"/>
          <w:szCs w:val="24"/>
        </w:rPr>
        <w:t>9</w:t>
      </w:r>
      <w:r w:rsidRPr="00345A42">
        <w:rPr>
          <w:rFonts w:ascii="Times New Roman" w:hAnsi="Times New Roman" w:cs="Times New Roman"/>
          <w:sz w:val="24"/>
          <w:szCs w:val="24"/>
        </w:rPr>
        <w:t xml:space="preserve"> r., co stanowi </w:t>
      </w:r>
      <w:r w:rsidR="00CD1FD6">
        <w:rPr>
          <w:rFonts w:ascii="Times New Roman" w:hAnsi="Times New Roman" w:cs="Times New Roman"/>
          <w:sz w:val="24"/>
          <w:szCs w:val="24"/>
        </w:rPr>
        <w:t>1</w:t>
      </w:r>
      <w:r w:rsidR="005711F0">
        <w:rPr>
          <w:rFonts w:ascii="Times New Roman" w:hAnsi="Times New Roman" w:cs="Times New Roman"/>
          <w:sz w:val="24"/>
          <w:szCs w:val="24"/>
        </w:rPr>
        <w:t>5</w:t>
      </w:r>
      <w:r w:rsidR="00CD1FD6">
        <w:rPr>
          <w:rFonts w:ascii="Times New Roman" w:hAnsi="Times New Roman" w:cs="Times New Roman"/>
          <w:sz w:val="24"/>
          <w:szCs w:val="24"/>
        </w:rPr>
        <w:t>0% planowanych dochodów z tego tytułu w roku 201</w:t>
      </w:r>
      <w:r w:rsidR="005711F0">
        <w:rPr>
          <w:rFonts w:ascii="Times New Roman" w:hAnsi="Times New Roman" w:cs="Times New Roman"/>
          <w:sz w:val="24"/>
          <w:szCs w:val="24"/>
        </w:rPr>
        <w:t>8</w:t>
      </w:r>
      <w:r w:rsidRPr="00345A42">
        <w:rPr>
          <w:rFonts w:ascii="Times New Roman" w:hAnsi="Times New Roman" w:cs="Times New Roman"/>
          <w:sz w:val="24"/>
          <w:szCs w:val="24"/>
        </w:rPr>
        <w:t xml:space="preserve">. Dochody te oszacowano na podstawie wykonania za </w:t>
      </w:r>
      <w:r w:rsidR="005711F0">
        <w:rPr>
          <w:rFonts w:ascii="Times New Roman" w:hAnsi="Times New Roman" w:cs="Times New Roman"/>
          <w:sz w:val="24"/>
          <w:szCs w:val="24"/>
        </w:rPr>
        <w:t xml:space="preserve">trzy kwartały </w:t>
      </w:r>
      <w:r w:rsidRPr="00345A42">
        <w:rPr>
          <w:rFonts w:ascii="Times New Roman" w:hAnsi="Times New Roman" w:cs="Times New Roman"/>
          <w:sz w:val="24"/>
          <w:szCs w:val="24"/>
        </w:rPr>
        <w:t>201</w:t>
      </w:r>
      <w:r w:rsidR="005711F0">
        <w:rPr>
          <w:rFonts w:ascii="Times New Roman" w:hAnsi="Times New Roman" w:cs="Times New Roman"/>
          <w:sz w:val="24"/>
          <w:szCs w:val="24"/>
        </w:rPr>
        <w:t>8</w:t>
      </w:r>
      <w:r w:rsidRPr="00345A42">
        <w:rPr>
          <w:rFonts w:ascii="Times New Roman" w:hAnsi="Times New Roman" w:cs="Times New Roman"/>
          <w:sz w:val="24"/>
          <w:szCs w:val="24"/>
        </w:rPr>
        <w:t xml:space="preserve"> rok z uwzględnieniem </w:t>
      </w:r>
      <w:r w:rsidR="005711F0">
        <w:rPr>
          <w:rFonts w:ascii="Times New Roman" w:hAnsi="Times New Roman" w:cs="Times New Roman"/>
          <w:sz w:val="24"/>
          <w:szCs w:val="24"/>
        </w:rPr>
        <w:t xml:space="preserve">przewidywanego wykonania </w:t>
      </w:r>
      <w:r w:rsidR="00A21712">
        <w:rPr>
          <w:rFonts w:ascii="Times New Roman" w:hAnsi="Times New Roman" w:cs="Times New Roman"/>
          <w:sz w:val="24"/>
          <w:szCs w:val="24"/>
        </w:rPr>
        <w:br/>
      </w:r>
      <w:r w:rsidR="005711F0">
        <w:rPr>
          <w:rFonts w:ascii="Times New Roman" w:hAnsi="Times New Roman" w:cs="Times New Roman"/>
          <w:sz w:val="24"/>
          <w:szCs w:val="24"/>
        </w:rPr>
        <w:t>na koniec br.</w:t>
      </w:r>
    </w:p>
    <w:p w:rsidR="00463312" w:rsidRPr="00345A42" w:rsidRDefault="00D30F94"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kolejnych latach objętych prognozą </w:t>
      </w:r>
      <w:r w:rsidR="00463312" w:rsidRPr="00345A42">
        <w:rPr>
          <w:rFonts w:ascii="Times New Roman" w:hAnsi="Times New Roman" w:cs="Times New Roman"/>
          <w:sz w:val="24"/>
          <w:szCs w:val="24"/>
        </w:rPr>
        <w:t xml:space="preserve">założono wzrost o </w:t>
      </w:r>
      <w:r w:rsidR="00B74922">
        <w:rPr>
          <w:rFonts w:ascii="Times New Roman" w:hAnsi="Times New Roman" w:cs="Times New Roman"/>
          <w:sz w:val="24"/>
          <w:szCs w:val="24"/>
        </w:rPr>
        <w:t>2,</w:t>
      </w:r>
      <w:r w:rsidR="00495948">
        <w:rPr>
          <w:rFonts w:ascii="Times New Roman" w:hAnsi="Times New Roman" w:cs="Times New Roman"/>
          <w:sz w:val="24"/>
          <w:szCs w:val="24"/>
        </w:rPr>
        <w:t>5</w:t>
      </w:r>
      <w:r w:rsidR="00463312" w:rsidRPr="00345A42">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której nie da się przewidzieć ze względu </w:t>
      </w:r>
      <w:r>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463312" w:rsidRPr="00BB7224"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sidR="00A21712">
        <w:rPr>
          <w:rFonts w:ascii="Times New Roman" w:hAnsi="Times New Roman" w:cs="Times New Roman"/>
          <w:sz w:val="24"/>
          <w:szCs w:val="24"/>
        </w:rPr>
        <w:t>9</w:t>
      </w:r>
      <w:r w:rsidRPr="00345A42">
        <w:rPr>
          <w:rFonts w:ascii="Times New Roman" w:hAnsi="Times New Roman" w:cs="Times New Roman"/>
          <w:sz w:val="24"/>
          <w:szCs w:val="24"/>
        </w:rPr>
        <w:t xml:space="preserve"> r. założono  realizację dochodów z tego tytułu na poziomie </w:t>
      </w:r>
      <w:r>
        <w:rPr>
          <w:rFonts w:ascii="Times New Roman" w:hAnsi="Times New Roman" w:cs="Times New Roman"/>
          <w:sz w:val="24"/>
          <w:szCs w:val="24"/>
        </w:rPr>
        <w:t>60</w:t>
      </w:r>
      <w:r w:rsidRPr="00345A42">
        <w:rPr>
          <w:rFonts w:ascii="Times New Roman" w:hAnsi="Times New Roman" w:cs="Times New Roman"/>
          <w:sz w:val="24"/>
          <w:szCs w:val="24"/>
        </w:rPr>
        <w:t xml:space="preserve">.000 zł tj. </w:t>
      </w:r>
      <w:r w:rsidR="00B74922">
        <w:rPr>
          <w:rFonts w:ascii="Times New Roman" w:hAnsi="Times New Roman" w:cs="Times New Roman"/>
          <w:sz w:val="24"/>
          <w:szCs w:val="24"/>
        </w:rPr>
        <w:t>na poziomie planu 201</w:t>
      </w:r>
      <w:r w:rsidR="00A21712">
        <w:rPr>
          <w:rFonts w:ascii="Times New Roman" w:hAnsi="Times New Roman" w:cs="Times New Roman"/>
          <w:sz w:val="24"/>
          <w:szCs w:val="24"/>
        </w:rPr>
        <w:t>8</w:t>
      </w:r>
      <w:r w:rsidRPr="00345A42">
        <w:rPr>
          <w:rFonts w:ascii="Times New Roman" w:hAnsi="Times New Roman" w:cs="Times New Roman"/>
          <w:sz w:val="24"/>
          <w:szCs w:val="24"/>
        </w:rPr>
        <w:t xml:space="preserve"> roku. </w:t>
      </w:r>
      <w:r w:rsidR="00B74922">
        <w:rPr>
          <w:rFonts w:ascii="Times New Roman" w:hAnsi="Times New Roman" w:cs="Times New Roman"/>
          <w:sz w:val="24"/>
          <w:szCs w:val="24"/>
        </w:rPr>
        <w:t xml:space="preserve">W kolejnych </w:t>
      </w:r>
      <w:r w:rsidRPr="00345A42">
        <w:rPr>
          <w:rFonts w:ascii="Times New Roman" w:hAnsi="Times New Roman" w:cs="Times New Roman"/>
          <w:sz w:val="24"/>
          <w:szCs w:val="24"/>
        </w:rPr>
        <w:t>lat</w:t>
      </w:r>
      <w:r w:rsidR="000B55A3">
        <w:rPr>
          <w:rFonts w:ascii="Times New Roman" w:hAnsi="Times New Roman" w:cs="Times New Roman"/>
          <w:sz w:val="24"/>
          <w:szCs w:val="24"/>
        </w:rPr>
        <w:t>ach</w:t>
      </w:r>
      <w:r w:rsidRPr="00345A42">
        <w:rPr>
          <w:rFonts w:ascii="Times New Roman" w:hAnsi="Times New Roman" w:cs="Times New Roman"/>
          <w:sz w:val="24"/>
          <w:szCs w:val="24"/>
        </w:rPr>
        <w:t xml:space="preserve"> 20</w:t>
      </w:r>
      <w:r w:rsidR="00A21712">
        <w:rPr>
          <w:rFonts w:ascii="Times New Roman" w:hAnsi="Times New Roman" w:cs="Times New Roman"/>
          <w:sz w:val="24"/>
          <w:szCs w:val="24"/>
        </w:rPr>
        <w:t>20</w:t>
      </w:r>
      <w:r w:rsidRPr="00345A42">
        <w:rPr>
          <w:rFonts w:ascii="Times New Roman" w:hAnsi="Times New Roman" w:cs="Times New Roman"/>
          <w:sz w:val="24"/>
          <w:szCs w:val="24"/>
        </w:rPr>
        <w:t xml:space="preserve"> – 20</w:t>
      </w:r>
      <w:r w:rsidR="00A21712">
        <w:rPr>
          <w:rFonts w:ascii="Times New Roman" w:hAnsi="Times New Roman" w:cs="Times New Roman"/>
          <w:sz w:val="24"/>
          <w:szCs w:val="24"/>
        </w:rPr>
        <w:t>37</w:t>
      </w:r>
      <w:r w:rsidRPr="00345A42">
        <w:rPr>
          <w:rFonts w:ascii="Times New Roman" w:hAnsi="Times New Roman" w:cs="Times New Roman"/>
          <w:sz w:val="24"/>
          <w:szCs w:val="24"/>
        </w:rPr>
        <w:t xml:space="preserve">  </w:t>
      </w:r>
      <w:r w:rsidR="00D30F94">
        <w:rPr>
          <w:rFonts w:ascii="Times New Roman" w:hAnsi="Times New Roman" w:cs="Times New Roman"/>
          <w:sz w:val="24"/>
          <w:szCs w:val="24"/>
        </w:rPr>
        <w:t>na tym samym poziomie.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poziomu subwencji ogólnej jest przyjęty plan na </w:t>
      </w:r>
      <w:r w:rsidR="00D30F94">
        <w:rPr>
          <w:rFonts w:ascii="Times New Roman" w:hAnsi="Times New Roman" w:cs="Times New Roman"/>
          <w:sz w:val="24"/>
          <w:szCs w:val="24"/>
        </w:rPr>
        <w:t>2019 r.</w:t>
      </w:r>
      <w:r w:rsidR="00A21712">
        <w:rPr>
          <w:rFonts w:ascii="Times New Roman" w:hAnsi="Times New Roman" w:cs="Times New Roman"/>
          <w:sz w:val="24"/>
          <w:szCs w:val="24"/>
        </w:rPr>
        <w:t xml:space="preserve"> </w:t>
      </w:r>
      <w:r>
        <w:rPr>
          <w:rFonts w:ascii="Times New Roman" w:hAnsi="Times New Roman" w:cs="Times New Roman"/>
          <w:sz w:val="24"/>
          <w:szCs w:val="24"/>
        </w:rPr>
        <w:t xml:space="preserve">na podstawie </w:t>
      </w:r>
      <w:r w:rsidRPr="00345A42">
        <w:rPr>
          <w:rFonts w:ascii="Times New Roman" w:hAnsi="Times New Roman" w:cs="Times New Roman"/>
          <w:sz w:val="24"/>
          <w:szCs w:val="24"/>
        </w:rPr>
        <w:t>dysponenta -  Ministerstw</w:t>
      </w:r>
      <w:r w:rsidR="000B55A3">
        <w:rPr>
          <w:rFonts w:ascii="Times New Roman" w:hAnsi="Times New Roman" w:cs="Times New Roman"/>
          <w:sz w:val="24"/>
          <w:szCs w:val="24"/>
        </w:rPr>
        <w:t>a</w:t>
      </w:r>
      <w:r w:rsidRPr="00345A42">
        <w:rPr>
          <w:rFonts w:ascii="Times New Roman" w:hAnsi="Times New Roman" w:cs="Times New Roman"/>
          <w:sz w:val="24"/>
          <w:szCs w:val="24"/>
        </w:rPr>
        <w:t xml:space="preserve"> Finansów. </w:t>
      </w:r>
      <w:r>
        <w:rPr>
          <w:rFonts w:ascii="Times New Roman" w:hAnsi="Times New Roman" w:cs="Times New Roman"/>
          <w:sz w:val="24"/>
          <w:szCs w:val="24"/>
        </w:rPr>
        <w:t>Dochody wzrosły w porównaniu z planem  201</w:t>
      </w:r>
      <w:r w:rsidR="00A21712">
        <w:rPr>
          <w:rFonts w:ascii="Times New Roman" w:hAnsi="Times New Roman" w:cs="Times New Roman"/>
          <w:sz w:val="24"/>
          <w:szCs w:val="24"/>
        </w:rPr>
        <w:t>8</w:t>
      </w:r>
      <w:r>
        <w:rPr>
          <w:rFonts w:ascii="Times New Roman" w:hAnsi="Times New Roman" w:cs="Times New Roman"/>
          <w:sz w:val="24"/>
          <w:szCs w:val="24"/>
        </w:rPr>
        <w:t xml:space="preserve"> roku </w:t>
      </w:r>
      <w:r w:rsidR="00A04F26">
        <w:rPr>
          <w:rFonts w:ascii="Times New Roman" w:hAnsi="Times New Roman" w:cs="Times New Roman"/>
          <w:sz w:val="24"/>
          <w:szCs w:val="24"/>
        </w:rPr>
        <w:t>o 5,36% w stosunku do planu 2018 roku</w:t>
      </w:r>
      <w:r w:rsidR="0016669E">
        <w:rPr>
          <w:rFonts w:ascii="Times New Roman" w:hAnsi="Times New Roman" w:cs="Times New Roman"/>
          <w:sz w:val="24"/>
          <w:szCs w:val="24"/>
        </w:rPr>
        <w:t>, w 2020 roku o 7,5% .</w:t>
      </w:r>
      <w:r w:rsidRPr="00345A42">
        <w:rPr>
          <w:rFonts w:ascii="Times New Roman" w:hAnsi="Times New Roman" w:cs="Times New Roman"/>
          <w:sz w:val="24"/>
          <w:szCs w:val="24"/>
        </w:rPr>
        <w:t xml:space="preserve">W dłuższej perspektywie ustalono prognozowany </w:t>
      </w:r>
      <w:r w:rsidR="00B74922">
        <w:rPr>
          <w:rFonts w:ascii="Times New Roman" w:hAnsi="Times New Roman" w:cs="Times New Roman"/>
          <w:sz w:val="24"/>
          <w:szCs w:val="24"/>
        </w:rPr>
        <w:t>2,5</w:t>
      </w:r>
      <w:r w:rsidRPr="00345A42">
        <w:rPr>
          <w:rFonts w:ascii="Times New Roman" w:hAnsi="Times New Roman" w:cs="Times New Roman"/>
          <w:sz w:val="24"/>
          <w:szCs w:val="24"/>
        </w:rPr>
        <w:t xml:space="preserve">% wzrost.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Dochody z tytułu dotacji celowych z budżetu państwa na zadania własne, zlecone zostały oszacowane w latach 20</w:t>
      </w:r>
      <w:r w:rsidR="0016669E">
        <w:rPr>
          <w:rFonts w:ascii="Times New Roman" w:hAnsi="Times New Roman" w:cs="Times New Roman"/>
          <w:sz w:val="24"/>
          <w:szCs w:val="24"/>
        </w:rPr>
        <w:t>20</w:t>
      </w:r>
      <w:r w:rsidRPr="00345A42">
        <w:rPr>
          <w:rFonts w:ascii="Times New Roman" w:hAnsi="Times New Roman" w:cs="Times New Roman"/>
          <w:sz w:val="24"/>
          <w:szCs w:val="24"/>
        </w:rPr>
        <w:t>-20</w:t>
      </w:r>
      <w:r w:rsidR="00A21712">
        <w:rPr>
          <w:rFonts w:ascii="Times New Roman" w:hAnsi="Times New Roman" w:cs="Times New Roman"/>
          <w:sz w:val="24"/>
          <w:szCs w:val="24"/>
        </w:rPr>
        <w:t>37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 uwzględnieniem wskaźnika wzrostu o </w:t>
      </w:r>
      <w:r w:rsidR="00A21712">
        <w:rPr>
          <w:rFonts w:ascii="Times New Roman" w:hAnsi="Times New Roman" w:cs="Times New Roman"/>
          <w:sz w:val="24"/>
          <w:szCs w:val="24"/>
        </w:rPr>
        <w:t>2,5</w:t>
      </w:r>
      <w:r>
        <w:rPr>
          <w:rFonts w:ascii="Times New Roman" w:hAnsi="Times New Roman" w:cs="Times New Roman"/>
          <w:sz w:val="24"/>
          <w:szCs w:val="24"/>
        </w:rPr>
        <w:t xml:space="preserve"> %. </w:t>
      </w:r>
      <w:r>
        <w:rPr>
          <w:rFonts w:ascii="Times New Roman" w:hAnsi="Times New Roman" w:cs="Times New Roman"/>
          <w:sz w:val="24"/>
          <w:szCs w:val="24"/>
        </w:rPr>
        <w:br/>
      </w: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Pr>
          <w:rFonts w:ascii="Times New Roman" w:hAnsi="Times New Roman" w:cs="Times New Roman"/>
          <w:sz w:val="24"/>
          <w:szCs w:val="24"/>
        </w:rPr>
        <w:br/>
      </w:r>
      <w:r w:rsidRPr="00345A42">
        <w:rPr>
          <w:rFonts w:ascii="Times New Roman" w:hAnsi="Times New Roman" w:cs="Times New Roman"/>
          <w:sz w:val="24"/>
          <w:szCs w:val="24"/>
        </w:rPr>
        <w:t xml:space="preserve">na zadania z zakresu administracji rządowej i dotacji na realizację zadań własnych </w:t>
      </w:r>
      <w:r w:rsidR="00A21712">
        <w:rPr>
          <w:rFonts w:ascii="Times New Roman" w:hAnsi="Times New Roman" w:cs="Times New Roman"/>
          <w:sz w:val="24"/>
          <w:szCs w:val="24"/>
        </w:rPr>
        <w:br/>
      </w:r>
      <w:r w:rsidRPr="00345A42">
        <w:rPr>
          <w:rFonts w:ascii="Times New Roman" w:hAnsi="Times New Roman" w:cs="Times New Roman"/>
          <w:sz w:val="24"/>
          <w:szCs w:val="24"/>
        </w:rPr>
        <w:t>na 201</w:t>
      </w:r>
      <w:r w:rsidR="00A21712">
        <w:rPr>
          <w:rFonts w:ascii="Times New Roman" w:hAnsi="Times New Roman" w:cs="Times New Roman"/>
          <w:sz w:val="24"/>
          <w:szCs w:val="24"/>
        </w:rPr>
        <w:t>9</w:t>
      </w:r>
      <w:r w:rsidRPr="00345A42">
        <w:rPr>
          <w:rFonts w:ascii="Times New Roman" w:hAnsi="Times New Roman" w:cs="Times New Roman"/>
          <w:sz w:val="24"/>
          <w:szCs w:val="24"/>
        </w:rPr>
        <w:t xml:space="preserve"> rok oraz prognozowane na </w:t>
      </w:r>
      <w:r w:rsidR="0016669E">
        <w:rPr>
          <w:rFonts w:ascii="Times New Roman" w:hAnsi="Times New Roman" w:cs="Times New Roman"/>
          <w:sz w:val="24"/>
          <w:szCs w:val="24"/>
        </w:rPr>
        <w:t>2019 rok</w:t>
      </w:r>
      <w:r w:rsidRPr="00345A42">
        <w:rPr>
          <w:rFonts w:ascii="Times New Roman" w:hAnsi="Times New Roman" w:cs="Times New Roman"/>
          <w:sz w:val="24"/>
          <w:szCs w:val="24"/>
        </w:rPr>
        <w:t xml:space="preserve"> udziały w dochodach związanych </w:t>
      </w:r>
      <w:r w:rsidR="0016669E">
        <w:rPr>
          <w:rFonts w:ascii="Times New Roman" w:hAnsi="Times New Roman" w:cs="Times New Roman"/>
          <w:sz w:val="24"/>
          <w:szCs w:val="24"/>
        </w:rPr>
        <w:br/>
      </w:r>
      <w:r w:rsidRPr="00345A42">
        <w:rPr>
          <w:rFonts w:ascii="Times New Roman" w:hAnsi="Times New Roman" w:cs="Times New Roman"/>
          <w:sz w:val="24"/>
          <w:szCs w:val="24"/>
        </w:rPr>
        <w:t xml:space="preserve">z realizacją zadań z zakresu administracji rządowej.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463312" w:rsidRDefault="00463312" w:rsidP="00B749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000000"/>
          <w:sz w:val="24"/>
          <w:szCs w:val="24"/>
        </w:rPr>
      </w:pPr>
      <w:r w:rsidRPr="00345A42">
        <w:rPr>
          <w:rFonts w:ascii="Times New Roman" w:hAnsi="Times New Roman" w:cs="Times New Roman"/>
          <w:sz w:val="24"/>
          <w:szCs w:val="24"/>
        </w:rPr>
        <w:t>W grupie tej zostały ujęte dochody nie przypisane do wyżej opisanych grup dochodów, które zaplanowano na podstawie wykonania</w:t>
      </w:r>
      <w:r w:rsidR="00A21712">
        <w:rPr>
          <w:rFonts w:ascii="Times New Roman" w:hAnsi="Times New Roman" w:cs="Times New Roman"/>
          <w:sz w:val="24"/>
          <w:szCs w:val="24"/>
        </w:rPr>
        <w:t xml:space="preserve"> za trzy kwartały 2018 roku</w:t>
      </w:r>
      <w:r w:rsidRPr="00345A42">
        <w:rPr>
          <w:rFonts w:ascii="Times New Roman" w:hAnsi="Times New Roman" w:cs="Times New Roman"/>
          <w:sz w:val="24"/>
          <w:szCs w:val="24"/>
        </w:rPr>
        <w:t xml:space="preserve"> </w:t>
      </w:r>
      <w:r w:rsidR="0016669E">
        <w:rPr>
          <w:rFonts w:ascii="Times New Roman" w:hAnsi="Times New Roman" w:cs="Times New Roman"/>
          <w:sz w:val="24"/>
          <w:szCs w:val="24"/>
        </w:rPr>
        <w:t xml:space="preserve">i przewidywanego wykonania </w:t>
      </w:r>
      <w:r w:rsidR="00A21712">
        <w:rPr>
          <w:rFonts w:ascii="Times New Roman" w:hAnsi="Times New Roman" w:cs="Times New Roman"/>
          <w:sz w:val="24"/>
          <w:szCs w:val="24"/>
        </w:rPr>
        <w:t>na koniec roku 2018 roku oraz obowiązujących umów dzierżawy, odsetek, wpływów z usług, rekompensat utraconych dochodów w podatkach i opłatach</w:t>
      </w:r>
      <w:r w:rsidR="004D0F20">
        <w:rPr>
          <w:rFonts w:ascii="Times New Roman" w:hAnsi="Times New Roman" w:cs="Times New Roman"/>
          <w:sz w:val="24"/>
          <w:szCs w:val="24"/>
        </w:rPr>
        <w:t xml:space="preserve"> lokalnych, grzywien i kar oraz wpływów z rozliczeń z lat poprzednich z tytułu zwrotu nienależnie pobranych świadczeń przez świadczeniobiorców opieki społecznej, podlegające zwrotowi </w:t>
      </w:r>
      <w:r w:rsidR="004D0F20">
        <w:rPr>
          <w:rFonts w:ascii="Times New Roman" w:hAnsi="Times New Roman" w:cs="Times New Roman"/>
          <w:sz w:val="24"/>
          <w:szCs w:val="24"/>
        </w:rPr>
        <w:br/>
        <w:t xml:space="preserve">do budżetu państwa.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DOCHODY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w:t>
      </w:r>
      <w:r>
        <w:rPr>
          <w:rFonts w:ascii="Times New Roman" w:hAnsi="Times New Roman" w:cs="Times New Roman"/>
          <w:sz w:val="24"/>
          <w:szCs w:val="24"/>
        </w:rPr>
        <w:t>201</w:t>
      </w:r>
      <w:r w:rsidR="004D0F20">
        <w:rPr>
          <w:rFonts w:ascii="Times New Roman" w:hAnsi="Times New Roman" w:cs="Times New Roman"/>
          <w:sz w:val="24"/>
          <w:szCs w:val="24"/>
        </w:rPr>
        <w:t>9</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Pr>
          <w:rFonts w:ascii="Times New Roman" w:hAnsi="Times New Roman" w:cs="Times New Roman"/>
          <w:sz w:val="24"/>
          <w:szCs w:val="24"/>
        </w:rPr>
        <w:t>1.000.000 zł</w:t>
      </w:r>
      <w:r w:rsidR="00CE2129">
        <w:rPr>
          <w:rFonts w:ascii="Times New Roman" w:hAnsi="Times New Roman" w:cs="Times New Roman"/>
          <w:sz w:val="24"/>
          <w:szCs w:val="24"/>
        </w:rPr>
        <w:t xml:space="preserve">, </w:t>
      </w:r>
      <w:r w:rsidR="00AB70BB">
        <w:rPr>
          <w:rFonts w:ascii="Times New Roman" w:hAnsi="Times New Roman" w:cs="Times New Roman"/>
          <w:sz w:val="24"/>
          <w:szCs w:val="24"/>
        </w:rPr>
        <w:t>2020</w:t>
      </w:r>
      <w:r w:rsidR="00CE2129">
        <w:rPr>
          <w:rFonts w:ascii="Times New Roman" w:hAnsi="Times New Roman" w:cs="Times New Roman"/>
          <w:sz w:val="24"/>
          <w:szCs w:val="24"/>
        </w:rPr>
        <w:t xml:space="preserve"> roku </w:t>
      </w:r>
      <w:r w:rsidR="0016669E">
        <w:rPr>
          <w:rFonts w:ascii="Times New Roman" w:hAnsi="Times New Roman" w:cs="Times New Roman"/>
          <w:sz w:val="24"/>
          <w:szCs w:val="24"/>
        </w:rPr>
        <w:t>1.0</w:t>
      </w:r>
      <w:r w:rsidR="00CE2129">
        <w:rPr>
          <w:rFonts w:ascii="Times New Roman" w:hAnsi="Times New Roman" w:cs="Times New Roman"/>
          <w:sz w:val="24"/>
          <w:szCs w:val="24"/>
        </w:rPr>
        <w:t>00.000 zł</w:t>
      </w:r>
      <w:r w:rsidR="00AB70BB">
        <w:rPr>
          <w:rFonts w:ascii="Times New Roman" w:hAnsi="Times New Roman" w:cs="Times New Roman"/>
          <w:sz w:val="24"/>
          <w:szCs w:val="24"/>
        </w:rPr>
        <w:t>, w 2021 roku</w:t>
      </w:r>
      <w:r w:rsidR="00AA5B90">
        <w:rPr>
          <w:rFonts w:ascii="Times New Roman" w:hAnsi="Times New Roman" w:cs="Times New Roman"/>
          <w:sz w:val="24"/>
          <w:szCs w:val="24"/>
        </w:rPr>
        <w:t xml:space="preserve"> </w:t>
      </w:r>
      <w:r w:rsidR="0016669E">
        <w:rPr>
          <w:rFonts w:ascii="Times New Roman" w:hAnsi="Times New Roman" w:cs="Times New Roman"/>
          <w:sz w:val="24"/>
          <w:szCs w:val="24"/>
        </w:rPr>
        <w:t>5</w:t>
      </w:r>
      <w:r w:rsidR="00AB70BB">
        <w:rPr>
          <w:rFonts w:ascii="Times New Roman" w:hAnsi="Times New Roman" w:cs="Times New Roman"/>
          <w:sz w:val="24"/>
          <w:szCs w:val="24"/>
        </w:rPr>
        <w:t>00.000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Poprawa koniunktury na rynku nieruchomości,</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D40498"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p>
    <w:p w:rsidR="00B87CC5" w:rsidRDefault="00B87CC5"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Wykaz nieruchomości do zbycia w latach 2019-2021</w:t>
      </w:r>
    </w:p>
    <w:tbl>
      <w:tblPr>
        <w:tblW w:w="9851" w:type="dxa"/>
        <w:tblCellMar>
          <w:left w:w="70" w:type="dxa"/>
          <w:right w:w="70" w:type="dxa"/>
        </w:tblCellMar>
        <w:tblLook w:val="04A0" w:firstRow="1" w:lastRow="0" w:firstColumn="1" w:lastColumn="0" w:noHBand="0" w:noVBand="1"/>
      </w:tblPr>
      <w:tblGrid>
        <w:gridCol w:w="636"/>
        <w:gridCol w:w="1985"/>
        <w:gridCol w:w="4253"/>
        <w:gridCol w:w="1559"/>
        <w:gridCol w:w="1418"/>
      </w:tblGrid>
      <w:tr w:rsidR="00D40498" w:rsidRPr="0071371F" w:rsidTr="00D40498">
        <w:trPr>
          <w:trHeight w:val="300"/>
          <w:tblHeader/>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Lp.</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Lokalizacja</w:t>
            </w:r>
          </w:p>
        </w:tc>
        <w:tc>
          <w:tcPr>
            <w:tcW w:w="4253"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Oznaczenie  - działka</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Cena sprzedaży</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status</w:t>
            </w:r>
          </w:p>
        </w:tc>
      </w:tr>
      <w:tr w:rsidR="00D40498" w:rsidRPr="0071371F" w:rsidTr="00D40498">
        <w:trPr>
          <w:trHeight w:hRule="exact" w:val="51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ul. Strzelecka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2247/13 o pow. 0,6260ha,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375 000,00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694"/>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ul. Strzelecka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2247/14 o pow. 0,6643ha,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395 000,00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ul. Strzelecka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2247/15 o pow. 0,7600ha,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455 000,00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197/26 o pow. 0,0941ha,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70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5</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197/32 o pow. 0,0932ha,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0"/>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6</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 o pow. 0,1149,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38 500,00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7</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197/20 o pow. 0,0828,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197/21 o pow. 0,0840,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29 000,00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9</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197/22 o pow. 0,0838,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29 000,00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10</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197/23 o pow. 0,1017,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5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197/24 o pow. 0,0809,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197/25 o pow. 0,1011,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197/27 o pow. 0,0825,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1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14</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138/41 o pow. 0,1070ha,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15</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138/44 o pow. 0,1000ha,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9"/>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16</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138/47 o pow. 0,0800ha,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17</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138/49 o pow. 0,0800ha,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4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Spokojna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2053/2 o pow. 0,1580ha, KW PO1O/00025029/3</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47 000,00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19</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2408/4 o pow. 0,1280ha,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20</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2408/6 o pow. 0,1104ha,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34 000,00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21</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2408/10 o pow. 0,1891ha,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49 500,00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0"/>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lastRenderedPageBreak/>
              <w:t>22</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2408/11 o pow. 0,1889ha,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49 500,00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23</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2408/12 o pow. 0,1260ha,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24</w:t>
            </w:r>
          </w:p>
        </w:tc>
        <w:tc>
          <w:tcPr>
            <w:tcW w:w="1985" w:type="dxa"/>
            <w:tcBorders>
              <w:top w:val="nil"/>
              <w:left w:val="nil"/>
              <w:bottom w:val="nil"/>
              <w:right w:val="nil"/>
            </w:tcBorders>
            <w:shd w:val="clear" w:color="auto" w:fill="auto"/>
            <w:noWrap/>
            <w:vAlign w:val="center"/>
            <w:hideMark/>
          </w:tcPr>
          <w:p w:rsidR="00D40498" w:rsidRPr="0071371F" w:rsidRDefault="004D0F20" w:rsidP="00DD3654">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xml:space="preserve">Pl. </w:t>
            </w:r>
            <w:r w:rsidR="00D40498" w:rsidRPr="0071371F">
              <w:rPr>
                <w:rFonts w:ascii="Arial" w:eastAsia="Times New Roman" w:hAnsi="Arial" w:cs="Arial"/>
                <w:b/>
                <w:bCs/>
                <w:color w:val="000000"/>
                <w:sz w:val="16"/>
                <w:szCs w:val="16"/>
                <w:lang w:eastAsia="pl-PL"/>
              </w:rPr>
              <w:t>K</w:t>
            </w:r>
            <w:r>
              <w:rPr>
                <w:rFonts w:ascii="Arial" w:eastAsia="Times New Roman" w:hAnsi="Arial" w:cs="Arial"/>
                <w:b/>
                <w:bCs/>
                <w:color w:val="000000"/>
                <w:sz w:val="16"/>
                <w:szCs w:val="16"/>
                <w:lang w:eastAsia="pl-PL"/>
              </w:rPr>
              <w:t xml:space="preserve"> </w:t>
            </w:r>
            <w:r w:rsidR="00D40498" w:rsidRPr="0071371F">
              <w:rPr>
                <w:rFonts w:ascii="Arial" w:eastAsia="Times New Roman" w:hAnsi="Arial" w:cs="Arial"/>
                <w:b/>
                <w:bCs/>
                <w:color w:val="000000"/>
                <w:sz w:val="16"/>
                <w:szCs w:val="16"/>
                <w:lang w:eastAsia="pl-PL"/>
              </w:rPr>
              <w:t>.Marcinkowskiego</w:t>
            </w:r>
          </w:p>
        </w:tc>
        <w:tc>
          <w:tcPr>
            <w:tcW w:w="4253" w:type="dxa"/>
            <w:tcBorders>
              <w:top w:val="nil"/>
              <w:left w:val="single" w:sz="4" w:space="0" w:color="auto"/>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lokal nr 4/6 o pow. 100,36m2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93 000,00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25</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Lipowa</w:t>
            </w:r>
          </w:p>
        </w:tc>
        <w:tc>
          <w:tcPr>
            <w:tcW w:w="4253" w:type="dxa"/>
            <w:tcBorders>
              <w:top w:val="nil"/>
              <w:left w:val="nil"/>
              <w:bottom w:val="nil"/>
              <w:right w:val="nil"/>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2426 o pow.0,3785ha KW PO1O/00025029/3</w:t>
            </w:r>
          </w:p>
        </w:tc>
        <w:tc>
          <w:tcPr>
            <w:tcW w:w="1559" w:type="dxa"/>
            <w:tcBorders>
              <w:top w:val="nil"/>
              <w:left w:val="single" w:sz="4" w:space="0" w:color="auto"/>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103 000,00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59"/>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26</w:t>
            </w:r>
          </w:p>
        </w:tc>
        <w:tc>
          <w:tcPr>
            <w:tcW w:w="1985" w:type="dxa"/>
            <w:tcBorders>
              <w:top w:val="nil"/>
              <w:left w:val="nil"/>
              <w:bottom w:val="nil"/>
              <w:right w:val="nil"/>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6"/>
                <w:szCs w:val="16"/>
                <w:lang w:eastAsia="pl-PL"/>
              </w:rPr>
              <w:t>Pl</w:t>
            </w:r>
            <w:r w:rsidR="004D0F20">
              <w:rPr>
                <w:rFonts w:ascii="Arial" w:eastAsia="Times New Roman" w:hAnsi="Arial" w:cs="Arial"/>
                <w:b/>
                <w:bCs/>
                <w:color w:val="000000"/>
                <w:sz w:val="16"/>
                <w:szCs w:val="16"/>
                <w:lang w:eastAsia="pl-PL"/>
              </w:rPr>
              <w:t xml:space="preserve">. </w:t>
            </w:r>
            <w:r w:rsidRPr="0071371F">
              <w:rPr>
                <w:rFonts w:ascii="Arial" w:eastAsia="Times New Roman" w:hAnsi="Arial" w:cs="Arial"/>
                <w:b/>
                <w:bCs/>
                <w:color w:val="000000"/>
                <w:sz w:val="16"/>
                <w:szCs w:val="16"/>
                <w:lang w:eastAsia="pl-PL"/>
              </w:rPr>
              <w:t xml:space="preserve"> K.</w:t>
            </w:r>
            <w:r w:rsidR="004D0F20">
              <w:rPr>
                <w:rFonts w:ascii="Arial" w:eastAsia="Times New Roman" w:hAnsi="Arial" w:cs="Arial"/>
                <w:b/>
                <w:bCs/>
                <w:color w:val="000000"/>
                <w:sz w:val="16"/>
                <w:szCs w:val="16"/>
                <w:lang w:eastAsia="pl-PL"/>
              </w:rPr>
              <w:t xml:space="preserve"> </w:t>
            </w:r>
            <w:r w:rsidRPr="0071371F">
              <w:rPr>
                <w:rFonts w:ascii="Arial" w:eastAsia="Times New Roman" w:hAnsi="Arial" w:cs="Arial"/>
                <w:b/>
                <w:bCs/>
                <w:color w:val="000000"/>
                <w:sz w:val="16"/>
                <w:szCs w:val="16"/>
                <w:lang w:eastAsia="pl-PL"/>
              </w:rPr>
              <w:t>Marcinkowskiego</w:t>
            </w:r>
          </w:p>
        </w:tc>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lokal nr 12/10 o pow. 73,69m2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97 000,00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27</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4D0F20">
            <w:pPr>
              <w:spacing w:after="0" w:line="240" w:lineRule="auto"/>
              <w:jc w:val="center"/>
              <w:rPr>
                <w:rFonts w:ascii="Arial" w:eastAsia="Times New Roman" w:hAnsi="Arial" w:cs="Arial"/>
                <w:b/>
                <w:bCs/>
                <w:color w:val="000000"/>
                <w:sz w:val="18"/>
                <w:szCs w:val="18"/>
                <w:lang w:eastAsia="pl-PL"/>
              </w:rPr>
            </w:pPr>
            <w:proofErr w:type="spellStart"/>
            <w:r w:rsidRPr="0071371F">
              <w:rPr>
                <w:rFonts w:ascii="Arial" w:eastAsia="Times New Roman" w:hAnsi="Arial" w:cs="Arial"/>
                <w:b/>
                <w:bCs/>
                <w:color w:val="000000"/>
                <w:sz w:val="18"/>
                <w:szCs w:val="18"/>
                <w:lang w:eastAsia="pl-PL"/>
              </w:rPr>
              <w:t>Binie</w:t>
            </w:r>
            <w:r w:rsidR="004D0F20">
              <w:rPr>
                <w:rFonts w:ascii="Arial" w:eastAsia="Times New Roman" w:hAnsi="Arial" w:cs="Arial"/>
                <w:b/>
                <w:bCs/>
                <w:color w:val="000000"/>
                <w:sz w:val="18"/>
                <w:szCs w:val="18"/>
                <w:lang w:eastAsia="pl-PL"/>
              </w:rPr>
              <w:t>w</w:t>
            </w:r>
            <w:r w:rsidRPr="0071371F">
              <w:rPr>
                <w:rFonts w:ascii="Arial" w:eastAsia="Times New Roman" w:hAnsi="Arial" w:cs="Arial"/>
                <w:b/>
                <w:bCs/>
                <w:color w:val="000000"/>
                <w:sz w:val="18"/>
                <w:szCs w:val="18"/>
                <w:lang w:eastAsia="pl-PL"/>
              </w:rPr>
              <w:t>o</w:t>
            </w:r>
            <w:proofErr w:type="spellEnd"/>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34/1 o pow. 0,1228  KW PO1O/00028489/6</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22 000,00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4D0F20">
            <w:pPr>
              <w:spacing w:after="0" w:line="240" w:lineRule="auto"/>
              <w:jc w:val="center"/>
              <w:rPr>
                <w:rFonts w:ascii="Arial" w:eastAsia="Times New Roman" w:hAnsi="Arial" w:cs="Arial"/>
                <w:b/>
                <w:bCs/>
                <w:color w:val="000000"/>
                <w:sz w:val="18"/>
                <w:szCs w:val="18"/>
                <w:lang w:eastAsia="pl-PL"/>
              </w:rPr>
            </w:pPr>
            <w:proofErr w:type="spellStart"/>
            <w:r w:rsidRPr="0071371F">
              <w:rPr>
                <w:rFonts w:ascii="Arial" w:eastAsia="Times New Roman" w:hAnsi="Arial" w:cs="Arial"/>
                <w:b/>
                <w:bCs/>
                <w:color w:val="000000"/>
                <w:sz w:val="18"/>
                <w:szCs w:val="18"/>
                <w:lang w:eastAsia="pl-PL"/>
              </w:rPr>
              <w:t>Binie</w:t>
            </w:r>
            <w:r w:rsidR="004D0F20">
              <w:rPr>
                <w:rFonts w:ascii="Arial" w:eastAsia="Times New Roman" w:hAnsi="Arial" w:cs="Arial"/>
                <w:b/>
                <w:bCs/>
                <w:color w:val="000000"/>
                <w:sz w:val="18"/>
                <w:szCs w:val="18"/>
                <w:lang w:eastAsia="pl-PL"/>
              </w:rPr>
              <w:t>w</w:t>
            </w:r>
            <w:r w:rsidRPr="0071371F">
              <w:rPr>
                <w:rFonts w:ascii="Arial" w:eastAsia="Times New Roman" w:hAnsi="Arial" w:cs="Arial"/>
                <w:b/>
                <w:bCs/>
                <w:color w:val="000000"/>
                <w:sz w:val="18"/>
                <w:szCs w:val="18"/>
                <w:lang w:eastAsia="pl-PL"/>
              </w:rPr>
              <w:t>o</w:t>
            </w:r>
            <w:proofErr w:type="spellEnd"/>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34/2 o pow. 0,0975  KW PO1O/00028489/6</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18 000,00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29</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4D0F20">
            <w:pPr>
              <w:spacing w:after="0" w:line="240" w:lineRule="auto"/>
              <w:jc w:val="center"/>
              <w:rPr>
                <w:rFonts w:ascii="Arial" w:eastAsia="Times New Roman" w:hAnsi="Arial" w:cs="Arial"/>
                <w:b/>
                <w:bCs/>
                <w:color w:val="000000"/>
                <w:sz w:val="18"/>
                <w:szCs w:val="18"/>
                <w:lang w:eastAsia="pl-PL"/>
              </w:rPr>
            </w:pPr>
            <w:proofErr w:type="spellStart"/>
            <w:r w:rsidRPr="0071371F">
              <w:rPr>
                <w:rFonts w:ascii="Arial" w:eastAsia="Times New Roman" w:hAnsi="Arial" w:cs="Arial"/>
                <w:b/>
                <w:bCs/>
                <w:color w:val="000000"/>
                <w:sz w:val="18"/>
                <w:szCs w:val="18"/>
                <w:lang w:eastAsia="pl-PL"/>
              </w:rPr>
              <w:t>Binie</w:t>
            </w:r>
            <w:r w:rsidR="004D0F20">
              <w:rPr>
                <w:rFonts w:ascii="Arial" w:eastAsia="Times New Roman" w:hAnsi="Arial" w:cs="Arial"/>
                <w:b/>
                <w:bCs/>
                <w:color w:val="000000"/>
                <w:sz w:val="18"/>
                <w:szCs w:val="18"/>
                <w:lang w:eastAsia="pl-PL"/>
              </w:rPr>
              <w:t>w</w:t>
            </w:r>
            <w:r w:rsidRPr="0071371F">
              <w:rPr>
                <w:rFonts w:ascii="Arial" w:eastAsia="Times New Roman" w:hAnsi="Arial" w:cs="Arial"/>
                <w:b/>
                <w:bCs/>
                <w:color w:val="000000"/>
                <w:sz w:val="18"/>
                <w:szCs w:val="18"/>
                <w:lang w:eastAsia="pl-PL"/>
              </w:rPr>
              <w:t>o</w:t>
            </w:r>
            <w:proofErr w:type="spellEnd"/>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34/4 o pow. 0,0707  KW PO1O/00028489/6</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14 000,00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18"/>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197/11 o pow. 0,1100,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37 400,00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197/12 o pow. 0,1212,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41 208,00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7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197/13 o pow. 0,0957,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32 538,00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197/14 o pow. 0,0900,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30 600,00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7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34</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197/15 o pow. 0,0928,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31 552,00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5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197/16 o pow. 0,0964,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32 776,00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197/17 o pow. 0,0975,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33 150,00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5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37</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197/18 o pow. 0,1030,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35 020,00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3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197/19 o pow. 0,1200,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40 800,00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5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39</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197/34 o pow. 0,1052,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35 768,00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40</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197/35 o pow. 0,1082,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36 788,00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8"/>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197/36 o pow. 0,1042,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35 428,00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0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197/37 o pow. 0,0978,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33 252,00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9"/>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197/38 o pow. 0,0919,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31 246,00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3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44</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197/39 o pow. 0,0918,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31 212,00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45</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197/40 o pow. 0,0920,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31 280,00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04"/>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46</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197/41 o pow. 0,1159,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39 406,00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47</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197/42 o pow. 0,1035,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35 190,00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284"/>
        </w:trPr>
        <w:tc>
          <w:tcPr>
            <w:tcW w:w="687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Suma Netto</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20"/>
                <w:szCs w:val="20"/>
                <w:lang w:eastAsia="pl-PL"/>
              </w:rPr>
            </w:pPr>
            <w:r w:rsidRPr="0071371F">
              <w:rPr>
                <w:rFonts w:ascii="Arial" w:eastAsia="Times New Roman" w:hAnsi="Arial" w:cs="Arial"/>
                <w:b/>
                <w:bCs/>
                <w:color w:val="000000"/>
                <w:sz w:val="20"/>
                <w:szCs w:val="20"/>
                <w:lang w:eastAsia="pl-PL"/>
              </w:rPr>
              <w:t>2 883 614,00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lang w:eastAsia="pl-PL"/>
              </w:rPr>
            </w:pPr>
          </w:p>
        </w:tc>
      </w:tr>
    </w:tbl>
    <w:p w:rsidR="00463312" w:rsidRDefault="00463312" w:rsidP="00D40498">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B87CC5" w:rsidRDefault="00463312" w:rsidP="004D0F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bCs/>
          <w:sz w:val="24"/>
          <w:szCs w:val="24"/>
        </w:rPr>
        <w:t xml:space="preserve"> </w:t>
      </w:r>
      <w:r w:rsidR="002D09B2">
        <w:rPr>
          <w:rFonts w:ascii="Times New Roman" w:hAnsi="Times New Roman" w:cs="Times New Roman"/>
          <w:sz w:val="24"/>
          <w:szCs w:val="24"/>
        </w:rPr>
        <w:t>W</w:t>
      </w:r>
      <w:r w:rsidR="00520830" w:rsidRPr="002D09B2">
        <w:rPr>
          <w:rFonts w:ascii="Times New Roman" w:hAnsi="Times New Roman" w:cs="Times New Roman"/>
          <w:sz w:val="24"/>
          <w:szCs w:val="24"/>
        </w:rPr>
        <w:t xml:space="preserve"> </w:t>
      </w:r>
      <w:r w:rsidR="001D65EC">
        <w:rPr>
          <w:rFonts w:ascii="Times New Roman" w:hAnsi="Times New Roman" w:cs="Times New Roman"/>
          <w:sz w:val="24"/>
          <w:szCs w:val="24"/>
        </w:rPr>
        <w:t>roku</w:t>
      </w:r>
      <w:r w:rsidR="00520830" w:rsidRPr="002D09B2">
        <w:rPr>
          <w:rFonts w:ascii="Times New Roman" w:hAnsi="Times New Roman" w:cs="Times New Roman"/>
          <w:sz w:val="24"/>
          <w:szCs w:val="24"/>
        </w:rPr>
        <w:t xml:space="preserve"> </w:t>
      </w:r>
      <w:r w:rsidRPr="002D09B2">
        <w:rPr>
          <w:rFonts w:ascii="Times New Roman" w:hAnsi="Times New Roman" w:cs="Times New Roman"/>
          <w:sz w:val="24"/>
          <w:szCs w:val="24"/>
        </w:rPr>
        <w:t>201</w:t>
      </w:r>
      <w:r w:rsidR="00CE2129" w:rsidRPr="002D09B2">
        <w:rPr>
          <w:rFonts w:ascii="Times New Roman" w:hAnsi="Times New Roman" w:cs="Times New Roman"/>
          <w:sz w:val="24"/>
          <w:szCs w:val="24"/>
        </w:rPr>
        <w:t>9</w:t>
      </w:r>
      <w:r w:rsidR="00B87CC5">
        <w:rPr>
          <w:rFonts w:ascii="Times New Roman" w:hAnsi="Times New Roman" w:cs="Times New Roman"/>
          <w:sz w:val="24"/>
          <w:szCs w:val="24"/>
        </w:rPr>
        <w:t xml:space="preserve"> zaplanowano dochody w kwocie 698.400 zł,  dotyczące:</w:t>
      </w:r>
    </w:p>
    <w:p w:rsidR="00B87CC5" w:rsidRDefault="00B87CC5" w:rsidP="00B87CC5">
      <w:pPr>
        <w:pStyle w:val="Akapitzlist"/>
        <w:numPr>
          <w:ilvl w:val="0"/>
          <w:numId w:val="2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zwrotu za wykonane w 2018 roku zadanie pn. „Budowa Centrum Sportowo – Rekreacyjne przy ul. Plażowej w Rogoźnie” dofinansowane ze środków </w:t>
      </w:r>
      <w:r w:rsidR="00BF19EF">
        <w:rPr>
          <w:rFonts w:ascii="Times New Roman" w:hAnsi="Times New Roman" w:cs="Times New Roman"/>
          <w:sz w:val="24"/>
          <w:szCs w:val="24"/>
        </w:rPr>
        <w:t>EFMR</w:t>
      </w:r>
      <w:r>
        <w:rPr>
          <w:rFonts w:ascii="Times New Roman" w:hAnsi="Times New Roman" w:cs="Times New Roman"/>
          <w:sz w:val="24"/>
          <w:szCs w:val="24"/>
        </w:rPr>
        <w:t xml:space="preserve"> </w:t>
      </w:r>
      <w:r w:rsidR="00BF19EF">
        <w:rPr>
          <w:rFonts w:ascii="Times New Roman" w:hAnsi="Times New Roman" w:cs="Times New Roman"/>
          <w:sz w:val="24"/>
          <w:szCs w:val="24"/>
        </w:rPr>
        <w:br/>
        <w:t>w wysokości 300.000 zł;</w:t>
      </w:r>
    </w:p>
    <w:p w:rsidR="00BF19EF" w:rsidRDefault="00BF19EF" w:rsidP="00B87CC5">
      <w:pPr>
        <w:pStyle w:val="Akapitzlist"/>
        <w:numPr>
          <w:ilvl w:val="0"/>
          <w:numId w:val="2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„Przebudowy boiska wielofunkcyjnego w Szkole Podstawowej nr 2 w Rogoźnie” dofinansowanego z Ministerstwa Sportu i Turystyki – dotacja celowa w z budżetu</w:t>
      </w:r>
      <w:r>
        <w:rPr>
          <w:rFonts w:ascii="Times New Roman" w:hAnsi="Times New Roman" w:cs="Times New Roman"/>
          <w:sz w:val="24"/>
          <w:szCs w:val="24"/>
        </w:rPr>
        <w:br/>
        <w:t>państwa – 348.400 zł;</w:t>
      </w:r>
    </w:p>
    <w:p w:rsidR="00BF19EF" w:rsidRDefault="00BF19EF" w:rsidP="00B87CC5">
      <w:pPr>
        <w:pStyle w:val="Akapitzlist"/>
        <w:numPr>
          <w:ilvl w:val="0"/>
          <w:numId w:val="2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„Budowy otwartej strefy aktywności wariat rozszerzony przy ul. Nowej 2 </w:t>
      </w:r>
      <w:r>
        <w:rPr>
          <w:rFonts w:ascii="Times New Roman" w:hAnsi="Times New Roman" w:cs="Times New Roman"/>
          <w:sz w:val="24"/>
          <w:szCs w:val="24"/>
        </w:rPr>
        <w:br/>
        <w:t>w Rogoźnie” – 50.000 zł – dotacja celowa z budżetu państwa.</w:t>
      </w:r>
    </w:p>
    <w:p w:rsidR="00BF19EF" w:rsidRPr="00BF19EF" w:rsidRDefault="001D65EC" w:rsidP="00BF19E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rPr>
          <w:rFonts w:ascii="Times New Roman" w:hAnsi="Times New Roman" w:cs="Times New Roman"/>
          <w:sz w:val="24"/>
          <w:szCs w:val="24"/>
        </w:rPr>
      </w:pPr>
      <w:r>
        <w:rPr>
          <w:rFonts w:ascii="Times New Roman" w:hAnsi="Times New Roman" w:cs="Times New Roman"/>
          <w:sz w:val="24"/>
          <w:szCs w:val="24"/>
        </w:rPr>
        <w:t>Na w/w zadania zostały</w:t>
      </w:r>
      <w:r w:rsidR="00BF19EF">
        <w:rPr>
          <w:rFonts w:ascii="Times New Roman" w:hAnsi="Times New Roman" w:cs="Times New Roman"/>
          <w:sz w:val="24"/>
          <w:szCs w:val="24"/>
        </w:rPr>
        <w:t xml:space="preserve"> podpisane umowy.</w:t>
      </w:r>
    </w:p>
    <w:p w:rsidR="00463312" w:rsidRDefault="00BF19EF"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Pr>
          <w:rFonts w:ascii="Times New Roman" w:hAnsi="Times New Roman" w:cs="Times New Roman"/>
          <w:sz w:val="24"/>
          <w:szCs w:val="24"/>
        </w:rPr>
        <w:t>Od 2020</w:t>
      </w:r>
      <w:r w:rsidR="00463312" w:rsidRPr="002D09B2">
        <w:rPr>
          <w:rFonts w:ascii="Times New Roman" w:hAnsi="Times New Roman" w:cs="Times New Roman"/>
          <w:sz w:val="24"/>
          <w:szCs w:val="24"/>
        </w:rPr>
        <w:t xml:space="preserve"> – 20</w:t>
      </w:r>
      <w:r w:rsidR="002D09B2">
        <w:rPr>
          <w:rFonts w:ascii="Times New Roman" w:hAnsi="Times New Roman" w:cs="Times New Roman"/>
          <w:sz w:val="24"/>
          <w:szCs w:val="24"/>
        </w:rPr>
        <w:t>37</w:t>
      </w:r>
      <w:r w:rsidR="00463312" w:rsidRPr="002D09B2">
        <w:rPr>
          <w:rFonts w:ascii="Times New Roman" w:hAnsi="Times New Roman" w:cs="Times New Roman"/>
          <w:sz w:val="24"/>
          <w:szCs w:val="24"/>
        </w:rPr>
        <w:t xml:space="preserve"> nie zaplanowano dochodów z tego tytułu. </w:t>
      </w:r>
    </w:p>
    <w:p w:rsidR="00F62487" w:rsidRPr="002D09B2" w:rsidRDefault="00F62487"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463312" w:rsidRPr="00345A42" w:rsidRDefault="00463312" w:rsidP="004D0F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sidR="004D0F20">
        <w:rPr>
          <w:rFonts w:ascii="Times New Roman" w:hAnsi="Times New Roman" w:cs="Times New Roman"/>
          <w:sz w:val="24"/>
          <w:szCs w:val="24"/>
        </w:rPr>
        <w:t>8</w:t>
      </w:r>
      <w:r>
        <w:rPr>
          <w:rFonts w:ascii="Times New Roman" w:hAnsi="Times New Roman" w:cs="Times New Roman"/>
          <w:sz w:val="24"/>
          <w:szCs w:val="24"/>
        </w:rPr>
        <w:t xml:space="preserve">r. oraz ustawy z dnia 11 lutego 2016 roku o pomocy państwa </w:t>
      </w:r>
      <w:r>
        <w:rPr>
          <w:rFonts w:ascii="Times New Roman" w:hAnsi="Times New Roman" w:cs="Times New Roman"/>
          <w:sz w:val="24"/>
          <w:szCs w:val="24"/>
        </w:rPr>
        <w:br/>
        <w:t>w wychowaniu dzieci</w:t>
      </w:r>
      <w:r w:rsidRPr="00345A42">
        <w:rPr>
          <w:rFonts w:ascii="Times New Roman" w:hAnsi="Times New Roman" w:cs="Times New Roman"/>
          <w:sz w:val="24"/>
          <w:szCs w:val="24"/>
        </w:rPr>
        <w:t xml:space="preserve"> przy uwzględnieniu nieznacznego ich wzrostu w kolejnych latach WPF. </w:t>
      </w:r>
      <w:r w:rsidRPr="00345A42">
        <w:rPr>
          <w:rFonts w:ascii="Times New Roman" w:hAnsi="Times New Roman" w:cs="Times New Roman"/>
          <w:sz w:val="24"/>
          <w:szCs w:val="24"/>
        </w:rPr>
        <w:b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powiększone o nadwyżkę budżetową </w:t>
      </w:r>
      <w:r w:rsidRPr="00345A42">
        <w:rPr>
          <w:rFonts w:ascii="Times New Roman" w:hAnsi="Times New Roman" w:cs="Times New Roman"/>
          <w:sz w:val="24"/>
          <w:szCs w:val="24"/>
        </w:rPr>
        <w:br/>
        <w:t xml:space="preserve">z lat ubiegłych i wolne środki.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w:t>
      </w:r>
      <w:r w:rsidR="00520830">
        <w:rPr>
          <w:rFonts w:ascii="Times New Roman" w:hAnsi="Times New Roman" w:cs="Times New Roman"/>
          <w:color w:val="000000"/>
          <w:sz w:val="24"/>
          <w:szCs w:val="24"/>
        </w:rPr>
        <w:t xml:space="preserve"> roku 201</w:t>
      </w:r>
      <w:r w:rsidR="00DE1528">
        <w:rPr>
          <w:rFonts w:ascii="Times New Roman" w:hAnsi="Times New Roman" w:cs="Times New Roman"/>
          <w:color w:val="000000"/>
          <w:sz w:val="24"/>
          <w:szCs w:val="24"/>
        </w:rPr>
        <w:t>9</w:t>
      </w:r>
      <w:r w:rsidR="00520830">
        <w:rPr>
          <w:rFonts w:ascii="Times New Roman" w:hAnsi="Times New Roman" w:cs="Times New Roman"/>
          <w:color w:val="000000"/>
          <w:sz w:val="24"/>
          <w:szCs w:val="24"/>
        </w:rPr>
        <w:t xml:space="preserve"> </w:t>
      </w:r>
      <w:r w:rsidR="00DE1528">
        <w:rPr>
          <w:rFonts w:ascii="Times New Roman" w:hAnsi="Times New Roman" w:cs="Times New Roman"/>
          <w:color w:val="000000"/>
          <w:sz w:val="24"/>
          <w:szCs w:val="24"/>
        </w:rPr>
        <w:t>uwzględniono  wz</w:t>
      </w:r>
      <w:r w:rsidR="00FB2AD2">
        <w:rPr>
          <w:rFonts w:ascii="Times New Roman" w:hAnsi="Times New Roman" w:cs="Times New Roman"/>
          <w:color w:val="000000"/>
          <w:sz w:val="24"/>
          <w:szCs w:val="24"/>
        </w:rPr>
        <w:t>rost najniższego wynagrodzenia</w:t>
      </w:r>
      <w:r w:rsidR="00BF19EF">
        <w:rPr>
          <w:rFonts w:ascii="Times New Roman" w:hAnsi="Times New Roman" w:cs="Times New Roman"/>
          <w:color w:val="000000"/>
          <w:sz w:val="24"/>
          <w:szCs w:val="24"/>
        </w:rPr>
        <w:t xml:space="preserve"> i wzrost </w:t>
      </w:r>
      <w:r w:rsidR="006E5821">
        <w:rPr>
          <w:rFonts w:ascii="Times New Roman" w:hAnsi="Times New Roman" w:cs="Times New Roman"/>
          <w:color w:val="000000"/>
          <w:sz w:val="24"/>
          <w:szCs w:val="24"/>
        </w:rPr>
        <w:t xml:space="preserve">o 5 % </w:t>
      </w:r>
      <w:r w:rsidR="00BF19EF">
        <w:rPr>
          <w:rFonts w:ascii="Times New Roman" w:hAnsi="Times New Roman" w:cs="Times New Roman"/>
          <w:color w:val="000000"/>
          <w:sz w:val="24"/>
          <w:szCs w:val="24"/>
        </w:rPr>
        <w:t>wynagrodzeń dla nauczycieli</w:t>
      </w:r>
      <w:r w:rsidR="00FB2AD2">
        <w:rPr>
          <w:rFonts w:ascii="Times New Roman" w:hAnsi="Times New Roman" w:cs="Times New Roman"/>
          <w:color w:val="000000"/>
          <w:sz w:val="24"/>
          <w:szCs w:val="24"/>
        </w:rPr>
        <w:t xml:space="preserve">, </w:t>
      </w:r>
      <w:r w:rsidR="00E14C64">
        <w:rPr>
          <w:rFonts w:ascii="Times New Roman" w:hAnsi="Times New Roman" w:cs="Times New Roman"/>
          <w:color w:val="000000"/>
          <w:sz w:val="24"/>
          <w:szCs w:val="24"/>
        </w:rPr>
        <w:t xml:space="preserve">nie zaplanowano podwyżki dla </w:t>
      </w:r>
      <w:r w:rsidR="00BF19EF">
        <w:rPr>
          <w:rFonts w:ascii="Times New Roman" w:hAnsi="Times New Roman" w:cs="Times New Roman"/>
          <w:color w:val="000000"/>
          <w:sz w:val="24"/>
          <w:szCs w:val="24"/>
        </w:rPr>
        <w:t>pozostałych</w:t>
      </w:r>
      <w:r w:rsidR="00E14C64">
        <w:rPr>
          <w:rFonts w:ascii="Times New Roman" w:hAnsi="Times New Roman" w:cs="Times New Roman"/>
          <w:color w:val="000000"/>
          <w:sz w:val="24"/>
          <w:szCs w:val="24"/>
        </w:rPr>
        <w:t xml:space="preserve"> grup pracowniczych. </w:t>
      </w:r>
      <w:r w:rsidR="006E5821">
        <w:rPr>
          <w:rFonts w:ascii="Times New Roman" w:hAnsi="Times New Roman" w:cs="Times New Roman"/>
          <w:color w:val="000000"/>
          <w:sz w:val="24"/>
          <w:szCs w:val="24"/>
        </w:rPr>
        <w:br/>
      </w:r>
      <w:r w:rsidR="00E14C64">
        <w:rPr>
          <w:rFonts w:ascii="Times New Roman" w:hAnsi="Times New Roman" w:cs="Times New Roman"/>
          <w:color w:val="000000"/>
          <w:sz w:val="24"/>
          <w:szCs w:val="24"/>
        </w:rPr>
        <w:t xml:space="preserve">W </w:t>
      </w:r>
      <w:r w:rsidRPr="00345A42">
        <w:rPr>
          <w:rFonts w:ascii="Times New Roman" w:hAnsi="Times New Roman" w:cs="Times New Roman"/>
          <w:color w:val="000000"/>
          <w:sz w:val="24"/>
          <w:szCs w:val="24"/>
        </w:rPr>
        <w:t xml:space="preserve">następnych latach założono wzrost wydatków na wynagrodzenia </w:t>
      </w:r>
      <w:r>
        <w:rPr>
          <w:rFonts w:ascii="Times New Roman" w:hAnsi="Times New Roman" w:cs="Times New Roman"/>
          <w:color w:val="000000"/>
          <w:sz w:val="24"/>
          <w:szCs w:val="24"/>
        </w:rPr>
        <w:t xml:space="preserve">o </w:t>
      </w:r>
      <w:r w:rsidR="006E5821">
        <w:rPr>
          <w:rFonts w:ascii="Times New Roman" w:hAnsi="Times New Roman" w:cs="Times New Roman"/>
          <w:color w:val="000000"/>
          <w:sz w:val="24"/>
          <w:szCs w:val="24"/>
        </w:rPr>
        <w:t>ok. 3</w:t>
      </w:r>
      <w:r>
        <w:rPr>
          <w:rFonts w:ascii="Times New Roman" w:hAnsi="Times New Roman" w:cs="Times New Roman"/>
          <w:color w:val="000000"/>
          <w:sz w:val="24"/>
          <w:szCs w:val="24"/>
        </w:rPr>
        <w:t>%</w:t>
      </w:r>
      <w:r w:rsidR="00E14C64">
        <w:rPr>
          <w:rFonts w:ascii="Times New Roman" w:hAnsi="Times New Roman" w:cs="Times New Roman"/>
          <w:color w:val="000000"/>
          <w:sz w:val="24"/>
          <w:szCs w:val="24"/>
        </w:rPr>
        <w:t>.</w:t>
      </w:r>
    </w:p>
    <w:p w:rsidR="00781052" w:rsidRDefault="0078105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Zaplanowane wydatki na 2019 rok z wynagrodzeń i pochodnych od nich naliczone na ogólną kwotę 26.134.714,49 zł wg poszczególnych grup przedstawia się następująco:</w:t>
      </w:r>
    </w:p>
    <w:p w:rsidR="00781052" w:rsidRPr="00345A42"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19.776.228 </w:t>
      </w:r>
      <w:r w:rsidRPr="00345A42">
        <w:rPr>
          <w:rFonts w:ascii="Times New Roman" w:hAnsi="Times New Roman" w:cs="Times New Roman"/>
          <w:sz w:val="24"/>
          <w:szCs w:val="24"/>
        </w:rPr>
        <w:t xml:space="preserve">zł tj. </w:t>
      </w:r>
      <w:r w:rsidR="00CC543A">
        <w:rPr>
          <w:rFonts w:ascii="Times New Roman" w:hAnsi="Times New Roman" w:cs="Times New Roman"/>
          <w:sz w:val="24"/>
          <w:szCs w:val="24"/>
        </w:rPr>
        <w:t>75,67</w:t>
      </w:r>
      <w:r w:rsidRPr="00345A42">
        <w:rPr>
          <w:rFonts w:ascii="Times New Roman" w:hAnsi="Times New Roman" w:cs="Times New Roman"/>
          <w:sz w:val="24"/>
          <w:szCs w:val="24"/>
        </w:rPr>
        <w:t>%,</w:t>
      </w:r>
    </w:p>
    <w:p w:rsidR="00781052" w:rsidRPr="00345A42"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Pr>
          <w:rFonts w:ascii="Times New Roman" w:hAnsi="Times New Roman" w:cs="Times New Roman"/>
          <w:sz w:val="24"/>
          <w:szCs w:val="24"/>
        </w:rPr>
        <w:t>1.848.690,50</w:t>
      </w:r>
      <w:r w:rsidRPr="00345A42">
        <w:rPr>
          <w:rFonts w:ascii="Times New Roman" w:hAnsi="Times New Roman" w:cs="Times New Roman"/>
          <w:sz w:val="24"/>
          <w:szCs w:val="24"/>
        </w:rPr>
        <w:t xml:space="preserve"> zł tj. </w:t>
      </w:r>
      <w:r>
        <w:rPr>
          <w:rFonts w:ascii="Times New Roman" w:hAnsi="Times New Roman" w:cs="Times New Roman"/>
          <w:sz w:val="24"/>
          <w:szCs w:val="24"/>
        </w:rPr>
        <w:t>7,</w:t>
      </w:r>
      <w:r w:rsidR="00CC543A">
        <w:rPr>
          <w:rFonts w:ascii="Times New Roman" w:hAnsi="Times New Roman" w:cs="Times New Roman"/>
          <w:sz w:val="24"/>
          <w:szCs w:val="24"/>
        </w:rPr>
        <w:t>07</w:t>
      </w:r>
      <w:r w:rsidRPr="00345A42">
        <w:rPr>
          <w:rFonts w:ascii="Times New Roman" w:hAnsi="Times New Roman" w:cs="Times New Roman"/>
          <w:sz w:val="24"/>
          <w:szCs w:val="24"/>
        </w:rPr>
        <w:t>%,</w:t>
      </w:r>
    </w:p>
    <w:p w:rsidR="00781052"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781052">
        <w:rPr>
          <w:rFonts w:ascii="Times New Roman" w:hAnsi="Times New Roman" w:cs="Times New Roman"/>
          <w:sz w:val="24"/>
          <w:szCs w:val="24"/>
        </w:rPr>
        <w:t>Urząd Miejski – 4.470.798,61 zł tj.</w:t>
      </w:r>
      <w:r w:rsidR="00CC543A">
        <w:rPr>
          <w:rFonts w:ascii="Times New Roman" w:hAnsi="Times New Roman" w:cs="Times New Roman"/>
          <w:sz w:val="24"/>
          <w:szCs w:val="24"/>
        </w:rPr>
        <w:t>17,11%</w:t>
      </w:r>
    </w:p>
    <w:p w:rsidR="00781052"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781052">
        <w:rPr>
          <w:rFonts w:ascii="Times New Roman" w:hAnsi="Times New Roman" w:cs="Times New Roman"/>
          <w:sz w:val="24"/>
          <w:szCs w:val="24"/>
        </w:rPr>
        <w:t xml:space="preserve">Projekty ze środków europejskich – </w:t>
      </w:r>
      <w:r>
        <w:rPr>
          <w:rFonts w:ascii="Times New Roman" w:hAnsi="Times New Roman" w:cs="Times New Roman"/>
          <w:sz w:val="24"/>
          <w:szCs w:val="24"/>
        </w:rPr>
        <w:t>38.997,38</w:t>
      </w:r>
      <w:r w:rsidR="00CC543A">
        <w:rPr>
          <w:rFonts w:ascii="Times New Roman" w:hAnsi="Times New Roman" w:cs="Times New Roman"/>
          <w:sz w:val="24"/>
          <w:szCs w:val="24"/>
        </w:rPr>
        <w:t xml:space="preserve"> z</w:t>
      </w:r>
      <w:r w:rsidRPr="00781052">
        <w:rPr>
          <w:rFonts w:ascii="Times New Roman" w:hAnsi="Times New Roman" w:cs="Times New Roman"/>
          <w:sz w:val="24"/>
          <w:szCs w:val="24"/>
        </w:rPr>
        <w:t xml:space="preserve">ł tj. </w:t>
      </w:r>
      <w:r w:rsidR="00CC543A">
        <w:rPr>
          <w:rFonts w:ascii="Times New Roman" w:hAnsi="Times New Roman" w:cs="Times New Roman"/>
          <w:sz w:val="24"/>
          <w:szCs w:val="24"/>
        </w:rPr>
        <w:t>0,15</w:t>
      </w:r>
      <w:r w:rsidRPr="00781052">
        <w:rPr>
          <w:rFonts w:ascii="Times New Roman" w:hAnsi="Times New Roman" w:cs="Times New Roman"/>
          <w:sz w:val="24"/>
          <w:szCs w:val="24"/>
        </w:rPr>
        <w:t>%</w:t>
      </w:r>
    </w:p>
    <w:p w:rsidR="00CC543A" w:rsidRDefault="00CC543A" w:rsidP="00CC543A">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jc w:val="both"/>
        <w:rPr>
          <w:rFonts w:ascii="Times New Roman" w:hAnsi="Times New Roman" w:cs="Times New Roman"/>
          <w:sz w:val="24"/>
          <w:szCs w:val="24"/>
        </w:rPr>
      </w:pPr>
      <w:r>
        <w:rPr>
          <w:rFonts w:ascii="Times New Roman" w:hAnsi="Times New Roman" w:cs="Times New Roman"/>
          <w:sz w:val="24"/>
          <w:szCs w:val="24"/>
        </w:rPr>
        <w:t>W 2019 roku odnotowano znaczny wzrost wynagrodzeń w jednostkach oświatowych tj. o 8,06 % w stosunku do planu obowiązującego na dzień 30 października 2018 roku.</w:t>
      </w:r>
    </w:p>
    <w:p w:rsidR="00CC543A" w:rsidRDefault="00CC543A" w:rsidP="00CC543A">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jc w:val="both"/>
        <w:rPr>
          <w:rFonts w:ascii="Times New Roman" w:hAnsi="Times New Roman" w:cs="Times New Roman"/>
          <w:sz w:val="24"/>
          <w:szCs w:val="24"/>
        </w:rPr>
      </w:pPr>
      <w:r>
        <w:rPr>
          <w:rFonts w:ascii="Times New Roman" w:hAnsi="Times New Roman" w:cs="Times New Roman"/>
          <w:sz w:val="24"/>
          <w:szCs w:val="24"/>
        </w:rPr>
        <w:lastRenderedPageBreak/>
        <w:t xml:space="preserve">Powodem wzrostu jest zwiększenie zatrudnienia we wrześniu br. w stosunku </w:t>
      </w:r>
      <w:r>
        <w:rPr>
          <w:rFonts w:ascii="Times New Roman" w:hAnsi="Times New Roman" w:cs="Times New Roman"/>
          <w:sz w:val="24"/>
          <w:szCs w:val="24"/>
        </w:rPr>
        <w:br/>
        <w:t>do września 2017 roku o 17,59 etatów. Zaplanowano również odprawy emerytalne</w:t>
      </w:r>
      <w:r w:rsidR="006E5821">
        <w:rPr>
          <w:rFonts w:ascii="Times New Roman" w:hAnsi="Times New Roman" w:cs="Times New Roman"/>
          <w:sz w:val="24"/>
          <w:szCs w:val="24"/>
        </w:rPr>
        <w:br/>
      </w:r>
      <w:r>
        <w:rPr>
          <w:rFonts w:ascii="Times New Roman" w:hAnsi="Times New Roman" w:cs="Times New Roman"/>
          <w:sz w:val="24"/>
          <w:szCs w:val="24"/>
        </w:rPr>
        <w:t xml:space="preserve"> i nagrody jubileuszowe w łącznej wysoko</w:t>
      </w:r>
      <w:r w:rsidR="006E5821">
        <w:rPr>
          <w:rFonts w:ascii="Times New Roman" w:hAnsi="Times New Roman" w:cs="Times New Roman"/>
          <w:sz w:val="24"/>
          <w:szCs w:val="24"/>
        </w:rPr>
        <w:t>ś</w:t>
      </w:r>
      <w:r>
        <w:rPr>
          <w:rFonts w:ascii="Times New Roman" w:hAnsi="Times New Roman" w:cs="Times New Roman"/>
          <w:sz w:val="24"/>
          <w:szCs w:val="24"/>
        </w:rPr>
        <w:t xml:space="preserve">ci </w:t>
      </w:r>
      <w:r w:rsidR="006E5821">
        <w:rPr>
          <w:rFonts w:ascii="Times New Roman" w:hAnsi="Times New Roman" w:cs="Times New Roman"/>
          <w:sz w:val="24"/>
          <w:szCs w:val="24"/>
        </w:rPr>
        <w:t>546.635 zł w tym:</w:t>
      </w:r>
    </w:p>
    <w:p w:rsidR="006E5821" w:rsidRDefault="006E5821" w:rsidP="006E5821">
      <w:pPr>
        <w:pStyle w:val="Akapitzlist"/>
        <w:numPr>
          <w:ilvl w:val="0"/>
          <w:numId w:val="2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odprawy emerytalne dla:</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nauczycieli 130.914 zł;</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administracji 69.404 zł;</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obsługi 109.128 zł;</w:t>
      </w:r>
    </w:p>
    <w:p w:rsidR="006E5821" w:rsidRDefault="006E5821" w:rsidP="006E5821">
      <w:pPr>
        <w:pStyle w:val="Akapitzlist"/>
        <w:numPr>
          <w:ilvl w:val="0"/>
          <w:numId w:val="2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nagrody jubileuszowe dla:</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nauczycieli 175.111 zł;</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administracji 11.633 zł;</w:t>
      </w:r>
    </w:p>
    <w:p w:rsidR="006E5821" w:rsidRP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obsługi 50.445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463312" w:rsidRPr="004915D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sidR="004D0F20">
        <w:rPr>
          <w:rFonts w:ascii="Times New Roman" w:hAnsi="Times New Roman" w:cs="Times New Roman"/>
          <w:sz w:val="24"/>
          <w:szCs w:val="24"/>
        </w:rPr>
        <w:t>9</w:t>
      </w:r>
      <w:r w:rsidRPr="00345A42">
        <w:rPr>
          <w:rFonts w:ascii="Times New Roman" w:hAnsi="Times New Roman" w:cs="Times New Roman"/>
          <w:sz w:val="24"/>
          <w:szCs w:val="24"/>
        </w:rPr>
        <w:t xml:space="preserve"> r. suma wydatków</w:t>
      </w:r>
      <w:r>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 to kwota </w:t>
      </w:r>
      <w:r w:rsidR="004D0F20">
        <w:rPr>
          <w:rFonts w:ascii="Times New Roman" w:hAnsi="Times New Roman" w:cs="Times New Roman"/>
          <w:sz w:val="24"/>
          <w:szCs w:val="24"/>
        </w:rPr>
        <w:t>4.939.411,24</w:t>
      </w:r>
      <w:r w:rsidR="00E14C64">
        <w:rPr>
          <w:rFonts w:ascii="Times New Roman" w:hAnsi="Times New Roman" w:cs="Times New Roman"/>
          <w:sz w:val="24"/>
          <w:szCs w:val="24"/>
        </w:rPr>
        <w:t xml:space="preserve"> zł, co stanowi </w:t>
      </w:r>
      <w:r w:rsidR="004D0F20">
        <w:rPr>
          <w:rFonts w:ascii="Times New Roman" w:hAnsi="Times New Roman" w:cs="Times New Roman"/>
          <w:sz w:val="24"/>
          <w:szCs w:val="24"/>
        </w:rPr>
        <w:t>1,99</w:t>
      </w:r>
      <w:r w:rsidR="00E14C64">
        <w:rPr>
          <w:rFonts w:ascii="Times New Roman" w:hAnsi="Times New Roman" w:cs="Times New Roman"/>
          <w:sz w:val="24"/>
          <w:szCs w:val="24"/>
        </w:rPr>
        <w:t xml:space="preserve">% wzrostu do planu </w:t>
      </w:r>
      <w:r w:rsidR="00E14C64" w:rsidRPr="004915DC">
        <w:rPr>
          <w:rFonts w:ascii="Times New Roman" w:hAnsi="Times New Roman" w:cs="Times New Roman"/>
          <w:sz w:val="24"/>
          <w:szCs w:val="24"/>
        </w:rPr>
        <w:t>201</w:t>
      </w:r>
      <w:r w:rsidR="004D0F20" w:rsidRPr="004915DC">
        <w:rPr>
          <w:rFonts w:ascii="Times New Roman" w:hAnsi="Times New Roman" w:cs="Times New Roman"/>
          <w:sz w:val="24"/>
          <w:szCs w:val="24"/>
        </w:rPr>
        <w:t>8</w:t>
      </w:r>
      <w:r w:rsidR="00E14C64" w:rsidRPr="004915DC">
        <w:rPr>
          <w:rFonts w:ascii="Times New Roman" w:hAnsi="Times New Roman" w:cs="Times New Roman"/>
          <w:sz w:val="24"/>
          <w:szCs w:val="24"/>
        </w:rPr>
        <w:t xml:space="preserve"> roku</w:t>
      </w:r>
      <w:r w:rsidR="004D0F20" w:rsidRPr="004915DC">
        <w:rPr>
          <w:rFonts w:ascii="Times New Roman" w:hAnsi="Times New Roman" w:cs="Times New Roman"/>
          <w:sz w:val="24"/>
          <w:szCs w:val="24"/>
        </w:rPr>
        <w:t xml:space="preserve"> (bez wzrostu wynagrodzeń)</w:t>
      </w:r>
      <w:r w:rsidR="00E14C64" w:rsidRPr="004915DC">
        <w:rPr>
          <w:rFonts w:ascii="Times New Roman" w:hAnsi="Times New Roman" w:cs="Times New Roman"/>
          <w:sz w:val="24"/>
          <w:szCs w:val="24"/>
        </w:rPr>
        <w:t>.</w:t>
      </w:r>
      <w:r w:rsidRPr="004915DC">
        <w:rPr>
          <w:rFonts w:ascii="Times New Roman" w:hAnsi="Times New Roman" w:cs="Times New Roman"/>
          <w:sz w:val="24"/>
          <w:szCs w:val="24"/>
        </w:rPr>
        <w:t xml:space="preserve"> W następnych latach tj. 20</w:t>
      </w:r>
      <w:r w:rsidR="00CA3631" w:rsidRPr="004915DC">
        <w:rPr>
          <w:rFonts w:ascii="Times New Roman" w:hAnsi="Times New Roman" w:cs="Times New Roman"/>
          <w:sz w:val="24"/>
          <w:szCs w:val="24"/>
        </w:rPr>
        <w:t>20</w:t>
      </w:r>
      <w:r w:rsidRPr="004915DC">
        <w:rPr>
          <w:rFonts w:ascii="Times New Roman" w:hAnsi="Times New Roman" w:cs="Times New Roman"/>
          <w:sz w:val="24"/>
          <w:szCs w:val="24"/>
        </w:rPr>
        <w:t>-20</w:t>
      </w:r>
      <w:r w:rsidR="00520830" w:rsidRPr="004915DC">
        <w:rPr>
          <w:rFonts w:ascii="Times New Roman" w:hAnsi="Times New Roman" w:cs="Times New Roman"/>
          <w:sz w:val="24"/>
          <w:szCs w:val="24"/>
        </w:rPr>
        <w:t>3</w:t>
      </w:r>
      <w:r w:rsidR="004A4C47" w:rsidRPr="004915DC">
        <w:rPr>
          <w:rFonts w:ascii="Times New Roman" w:hAnsi="Times New Roman" w:cs="Times New Roman"/>
          <w:sz w:val="24"/>
          <w:szCs w:val="24"/>
        </w:rPr>
        <w:t>7</w:t>
      </w:r>
      <w:r w:rsidRPr="004915DC">
        <w:rPr>
          <w:rFonts w:ascii="Times New Roman" w:hAnsi="Times New Roman" w:cs="Times New Roman"/>
          <w:sz w:val="24"/>
          <w:szCs w:val="24"/>
        </w:rPr>
        <w:t xml:space="preserve"> założono </w:t>
      </w:r>
      <w:r w:rsidR="00F66C80" w:rsidRPr="004915DC">
        <w:rPr>
          <w:rFonts w:ascii="Times New Roman" w:hAnsi="Times New Roman" w:cs="Times New Roman"/>
          <w:sz w:val="24"/>
          <w:szCs w:val="24"/>
        </w:rPr>
        <w:t>s</w:t>
      </w:r>
      <w:r w:rsidRPr="004915DC">
        <w:rPr>
          <w:rFonts w:ascii="Times New Roman" w:hAnsi="Times New Roman" w:cs="Times New Roman"/>
          <w:sz w:val="24"/>
          <w:szCs w:val="24"/>
        </w:rPr>
        <w:t xml:space="preserve">ystematyczny wzrost </w:t>
      </w:r>
      <w:r w:rsidR="00FD4A74">
        <w:rPr>
          <w:rFonts w:ascii="Times New Roman" w:hAnsi="Times New Roman" w:cs="Times New Roman"/>
          <w:sz w:val="24"/>
          <w:szCs w:val="24"/>
        </w:rPr>
        <w:t>w</w:t>
      </w:r>
      <w:r w:rsidRPr="004915DC">
        <w:rPr>
          <w:rFonts w:ascii="Times New Roman" w:hAnsi="Times New Roman" w:cs="Times New Roman"/>
          <w:sz w:val="24"/>
          <w:szCs w:val="24"/>
        </w:rPr>
        <w:t xml:space="preserve"> przedziale 2</w:t>
      </w:r>
      <w:r w:rsidR="00CA3631" w:rsidRPr="004915DC">
        <w:rPr>
          <w:rFonts w:ascii="Times New Roman" w:hAnsi="Times New Roman" w:cs="Times New Roman"/>
          <w:sz w:val="24"/>
          <w:szCs w:val="24"/>
        </w:rPr>
        <w:t>,5</w:t>
      </w:r>
      <w:r w:rsidRPr="004915DC">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463312" w:rsidRPr="00345A42" w:rsidRDefault="004915D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t>Zaplanowano</w:t>
      </w:r>
      <w:r w:rsidR="003D2938">
        <w:rPr>
          <w:rFonts w:ascii="Times New Roman" w:hAnsi="Times New Roman" w:cs="Times New Roman"/>
          <w:sz w:val="24"/>
          <w:szCs w:val="24"/>
        </w:rPr>
        <w:t xml:space="preserve"> </w:t>
      </w:r>
      <w:r w:rsidR="00CA3631">
        <w:rPr>
          <w:rFonts w:ascii="Times New Roman" w:hAnsi="Times New Roman" w:cs="Times New Roman"/>
          <w:sz w:val="24"/>
          <w:szCs w:val="24"/>
        </w:rPr>
        <w:t>wydatk</w:t>
      </w:r>
      <w:r>
        <w:rPr>
          <w:rFonts w:ascii="Times New Roman" w:hAnsi="Times New Roman" w:cs="Times New Roman"/>
          <w:sz w:val="24"/>
          <w:szCs w:val="24"/>
        </w:rPr>
        <w:t>i</w:t>
      </w:r>
      <w:r w:rsidR="00CA3631">
        <w:rPr>
          <w:rFonts w:ascii="Times New Roman" w:hAnsi="Times New Roman" w:cs="Times New Roman"/>
          <w:sz w:val="24"/>
          <w:szCs w:val="24"/>
        </w:rPr>
        <w:t xml:space="preserve"> bieżąc</w:t>
      </w:r>
      <w:r>
        <w:rPr>
          <w:rFonts w:ascii="Times New Roman" w:hAnsi="Times New Roman" w:cs="Times New Roman"/>
          <w:sz w:val="24"/>
          <w:szCs w:val="24"/>
        </w:rPr>
        <w:t>e</w:t>
      </w:r>
      <w:r w:rsidR="00CA3631">
        <w:rPr>
          <w:rFonts w:ascii="Times New Roman" w:hAnsi="Times New Roman" w:cs="Times New Roman"/>
          <w:sz w:val="24"/>
          <w:szCs w:val="24"/>
        </w:rPr>
        <w:t xml:space="preserve"> </w:t>
      </w:r>
      <w:r>
        <w:rPr>
          <w:rFonts w:ascii="Times New Roman" w:hAnsi="Times New Roman" w:cs="Times New Roman"/>
          <w:sz w:val="24"/>
          <w:szCs w:val="24"/>
        </w:rPr>
        <w:t>na</w:t>
      </w:r>
      <w:r w:rsidR="00CA3631">
        <w:rPr>
          <w:rFonts w:ascii="Times New Roman" w:hAnsi="Times New Roman" w:cs="Times New Roman"/>
          <w:sz w:val="24"/>
          <w:szCs w:val="24"/>
        </w:rPr>
        <w:t xml:space="preserve"> 2019 roku </w:t>
      </w:r>
      <w:r>
        <w:rPr>
          <w:rFonts w:ascii="Times New Roman" w:hAnsi="Times New Roman" w:cs="Times New Roman"/>
          <w:sz w:val="24"/>
          <w:szCs w:val="24"/>
        </w:rPr>
        <w:t>w kwocie</w:t>
      </w:r>
      <w:r w:rsidR="00CA3631">
        <w:rPr>
          <w:rFonts w:ascii="Times New Roman" w:hAnsi="Times New Roman" w:cs="Times New Roman"/>
          <w:sz w:val="24"/>
          <w:szCs w:val="24"/>
        </w:rPr>
        <w:t xml:space="preserve"> 72.360.853,78 zł </w:t>
      </w:r>
      <w:r>
        <w:rPr>
          <w:rFonts w:ascii="Times New Roman" w:hAnsi="Times New Roman" w:cs="Times New Roman"/>
          <w:sz w:val="24"/>
          <w:szCs w:val="24"/>
        </w:rPr>
        <w:t xml:space="preserve">są niższe w stosunku dla planu obowiązującego w 2018 roku o 3,49%. Związane jest to </w:t>
      </w:r>
      <w:r w:rsidR="00CA3631">
        <w:rPr>
          <w:rFonts w:ascii="Times New Roman" w:hAnsi="Times New Roman" w:cs="Times New Roman"/>
          <w:sz w:val="24"/>
          <w:szCs w:val="24"/>
        </w:rPr>
        <w:t xml:space="preserve">ze zmniejszeniem na etapie planowania wydatków związanych z realizacja zadań zleconych i własnych w części finansowanych z dotacji celowych z budżetu państwa. W porównaniu w roku 2018 rok planowana realizacja wydatków na zadania zlecone wynosi </w:t>
      </w:r>
      <w:r w:rsidR="003D2938">
        <w:rPr>
          <w:rFonts w:ascii="Times New Roman" w:hAnsi="Times New Roman" w:cs="Times New Roman"/>
          <w:sz w:val="24"/>
          <w:szCs w:val="24"/>
        </w:rPr>
        <w:t xml:space="preserve">24.312.425,49 zł, zadania własne 1.853.443,56 zł, a w planie 2019 roku łącznie  zaplanowano </w:t>
      </w:r>
      <w:r w:rsidR="007C49AD">
        <w:rPr>
          <w:rFonts w:ascii="Times New Roman" w:hAnsi="Times New Roman" w:cs="Times New Roman"/>
          <w:sz w:val="24"/>
          <w:szCs w:val="24"/>
        </w:rPr>
        <w:t xml:space="preserve">w projekcie budżetu </w:t>
      </w:r>
      <w:r w:rsidR="003D2938">
        <w:rPr>
          <w:rFonts w:ascii="Times New Roman" w:hAnsi="Times New Roman" w:cs="Times New Roman"/>
          <w:sz w:val="24"/>
          <w:szCs w:val="24"/>
        </w:rPr>
        <w:t xml:space="preserve">21.724.960 zł, co stanowi różnicę o 4.440.909,05 zł. </w:t>
      </w:r>
      <w:r w:rsidR="00463312">
        <w:rPr>
          <w:rFonts w:ascii="Times New Roman" w:hAnsi="Times New Roman" w:cs="Times New Roman"/>
          <w:sz w:val="24"/>
          <w:szCs w:val="24"/>
        </w:rPr>
        <w:t>W</w:t>
      </w:r>
      <w:r w:rsidR="00463312" w:rsidRPr="00345A42">
        <w:rPr>
          <w:rFonts w:ascii="Times New Roman" w:hAnsi="Times New Roman" w:cs="Times New Roman"/>
          <w:sz w:val="24"/>
          <w:szCs w:val="24"/>
        </w:rPr>
        <w:t>zrost wydatków bieżących wykazano w latach 20</w:t>
      </w:r>
      <w:r w:rsidR="003D2938">
        <w:rPr>
          <w:rFonts w:ascii="Times New Roman" w:hAnsi="Times New Roman" w:cs="Times New Roman"/>
          <w:sz w:val="24"/>
          <w:szCs w:val="24"/>
        </w:rPr>
        <w:t>20</w:t>
      </w:r>
      <w:r w:rsidR="00463312" w:rsidRPr="00345A42">
        <w:rPr>
          <w:rFonts w:ascii="Times New Roman" w:hAnsi="Times New Roman" w:cs="Times New Roman"/>
          <w:sz w:val="24"/>
          <w:szCs w:val="24"/>
        </w:rPr>
        <w:t>-20</w:t>
      </w:r>
      <w:r w:rsidR="00520830">
        <w:rPr>
          <w:rFonts w:ascii="Times New Roman" w:hAnsi="Times New Roman" w:cs="Times New Roman"/>
          <w:sz w:val="24"/>
          <w:szCs w:val="24"/>
        </w:rPr>
        <w:t>3</w:t>
      </w:r>
      <w:r w:rsidR="004A4C47">
        <w:rPr>
          <w:rFonts w:ascii="Times New Roman" w:hAnsi="Times New Roman" w:cs="Times New Roman"/>
          <w:sz w:val="24"/>
          <w:szCs w:val="24"/>
        </w:rPr>
        <w:t>7</w:t>
      </w:r>
      <w:r w:rsidR="00463312">
        <w:rPr>
          <w:rFonts w:ascii="Times New Roman" w:hAnsi="Times New Roman" w:cs="Times New Roman"/>
          <w:sz w:val="24"/>
          <w:szCs w:val="24"/>
        </w:rPr>
        <w:t xml:space="preserve"> na poziomie </w:t>
      </w:r>
      <w:r>
        <w:rPr>
          <w:rFonts w:ascii="Times New Roman" w:hAnsi="Times New Roman" w:cs="Times New Roman"/>
          <w:sz w:val="24"/>
          <w:szCs w:val="24"/>
        </w:rPr>
        <w:t>od 2 do 3</w:t>
      </w:r>
      <w:r w:rsidR="00463312">
        <w:rPr>
          <w:rFonts w:ascii="Times New Roman" w:hAnsi="Times New Roman" w:cs="Times New Roman"/>
          <w:sz w:val="24"/>
          <w:szCs w:val="24"/>
        </w:rPr>
        <w:t>%</w:t>
      </w:r>
      <w:r w:rsidR="003D2938">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463312" w:rsidRPr="00345A4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r>
      <w:r w:rsidR="003D2938">
        <w:rPr>
          <w:rFonts w:ascii="Times New Roman" w:hAnsi="Times New Roman" w:cs="Times New Roman"/>
          <w:sz w:val="24"/>
          <w:szCs w:val="24"/>
        </w:rPr>
        <w:t>3.001.414,00</w:t>
      </w:r>
      <w:r>
        <w:rPr>
          <w:rFonts w:ascii="Times New Roman" w:hAnsi="Times New Roman" w:cs="Times New Roman"/>
          <w:sz w:val="24"/>
          <w:szCs w:val="24"/>
        </w:rPr>
        <w:t xml:space="preserve"> zł</w:t>
      </w:r>
    </w:p>
    <w:p w:rsidR="00463312" w:rsidRDefault="003D2938"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Pr>
          <w:rFonts w:ascii="Times New Roman" w:hAnsi="Times New Roman" w:cs="Times New Roman"/>
          <w:sz w:val="24"/>
          <w:szCs w:val="24"/>
        </w:rPr>
        <w:tab/>
        <w:t>3</w:t>
      </w:r>
      <w:r w:rsidR="00463312">
        <w:rPr>
          <w:rFonts w:ascii="Times New Roman" w:hAnsi="Times New Roman" w:cs="Times New Roman"/>
          <w:sz w:val="24"/>
          <w:szCs w:val="24"/>
        </w:rPr>
        <w:t>.</w:t>
      </w:r>
      <w:r>
        <w:rPr>
          <w:rFonts w:ascii="Times New Roman" w:hAnsi="Times New Roman" w:cs="Times New Roman"/>
          <w:sz w:val="24"/>
          <w:szCs w:val="24"/>
        </w:rPr>
        <w:t>0</w:t>
      </w:r>
      <w:r w:rsidR="00463312">
        <w:rPr>
          <w:rFonts w:ascii="Times New Roman" w:hAnsi="Times New Roman" w:cs="Times New Roman"/>
          <w:sz w:val="24"/>
          <w:szCs w:val="24"/>
        </w:rPr>
        <w:t>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Pr>
          <w:rFonts w:ascii="Times New Roman" w:hAnsi="Times New Roman" w:cs="Times New Roman"/>
          <w:sz w:val="24"/>
          <w:szCs w:val="24"/>
        </w:rPr>
        <w:tab/>
      </w:r>
      <w:r w:rsidR="003D2938">
        <w:rPr>
          <w:rFonts w:ascii="Times New Roman" w:hAnsi="Times New Roman" w:cs="Times New Roman"/>
          <w:sz w:val="24"/>
          <w:szCs w:val="24"/>
        </w:rPr>
        <w:t>2</w:t>
      </w:r>
      <w:r>
        <w:rPr>
          <w:rFonts w:ascii="Times New Roman" w:hAnsi="Times New Roman" w:cs="Times New Roman"/>
          <w:sz w:val="24"/>
          <w:szCs w:val="24"/>
        </w:rPr>
        <w:t>.689.800,00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2022 -</w:t>
      </w:r>
      <w:r>
        <w:rPr>
          <w:rFonts w:ascii="Times New Roman" w:hAnsi="Times New Roman" w:cs="Times New Roman"/>
          <w:sz w:val="24"/>
          <w:szCs w:val="24"/>
        </w:rPr>
        <w:tab/>
      </w:r>
      <w:r w:rsidR="003D2938">
        <w:rPr>
          <w:rFonts w:ascii="Times New Roman" w:hAnsi="Times New Roman" w:cs="Times New Roman"/>
          <w:sz w:val="24"/>
          <w:szCs w:val="24"/>
        </w:rPr>
        <w:t>3.000.000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r>
      <w:r w:rsidR="003D2938">
        <w:rPr>
          <w:rFonts w:ascii="Times New Roman" w:hAnsi="Times New Roman" w:cs="Times New Roman"/>
          <w:sz w:val="24"/>
          <w:szCs w:val="24"/>
        </w:rPr>
        <w:t>3.000.000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lastRenderedPageBreak/>
        <w:t>rok 2024 -</w:t>
      </w:r>
      <w:r>
        <w:rPr>
          <w:rFonts w:ascii="Times New Roman" w:hAnsi="Times New Roman" w:cs="Times New Roman"/>
          <w:sz w:val="24"/>
          <w:szCs w:val="24"/>
        </w:rPr>
        <w:tab/>
      </w:r>
      <w:r w:rsidR="003D2938">
        <w:rPr>
          <w:rFonts w:ascii="Times New Roman" w:hAnsi="Times New Roman" w:cs="Times New Roman"/>
          <w:sz w:val="24"/>
          <w:szCs w:val="24"/>
        </w:rPr>
        <w:t>3</w:t>
      </w:r>
      <w:r>
        <w:rPr>
          <w:rFonts w:ascii="Times New Roman" w:hAnsi="Times New Roman" w:cs="Times New Roman"/>
          <w:sz w:val="24"/>
          <w:szCs w:val="24"/>
        </w:rPr>
        <w:t>.</w:t>
      </w:r>
      <w:r w:rsidR="00520830">
        <w:rPr>
          <w:rFonts w:ascii="Times New Roman" w:hAnsi="Times New Roman" w:cs="Times New Roman"/>
          <w:sz w:val="24"/>
          <w:szCs w:val="24"/>
        </w:rPr>
        <w:t>272</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r>
      <w:r w:rsidR="003D2938">
        <w:rPr>
          <w:rFonts w:ascii="Times New Roman" w:hAnsi="Times New Roman" w:cs="Times New Roman"/>
          <w:sz w:val="24"/>
          <w:szCs w:val="24"/>
        </w:rPr>
        <w:t>3</w:t>
      </w:r>
      <w:r>
        <w:rPr>
          <w:rFonts w:ascii="Times New Roman" w:hAnsi="Times New Roman" w:cs="Times New Roman"/>
          <w:sz w:val="24"/>
          <w:szCs w:val="24"/>
        </w:rPr>
        <w:t>.</w:t>
      </w:r>
      <w:r w:rsidR="00520830">
        <w:rPr>
          <w:rFonts w:ascii="Times New Roman" w:hAnsi="Times New Roman" w:cs="Times New Roman"/>
          <w:sz w:val="24"/>
          <w:szCs w:val="24"/>
        </w:rPr>
        <w:t>636</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r>
      <w:r w:rsidR="003D2938">
        <w:rPr>
          <w:rFonts w:ascii="Times New Roman" w:hAnsi="Times New Roman" w:cs="Times New Roman"/>
          <w:sz w:val="24"/>
          <w:szCs w:val="24"/>
        </w:rPr>
        <w:t>4.000.000,00</w:t>
      </w:r>
      <w:r>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2027 -</w:t>
      </w:r>
      <w:r>
        <w:rPr>
          <w:rFonts w:ascii="Times New Roman" w:hAnsi="Times New Roman" w:cs="Times New Roman"/>
          <w:sz w:val="24"/>
          <w:szCs w:val="24"/>
        </w:rPr>
        <w:tab/>
      </w:r>
      <w:r w:rsidR="003D2938">
        <w:rPr>
          <w:rFonts w:ascii="Times New Roman" w:hAnsi="Times New Roman" w:cs="Times New Roman"/>
          <w:sz w:val="24"/>
          <w:szCs w:val="24"/>
        </w:rPr>
        <w:t>5.000</w:t>
      </w:r>
      <w:r w:rsidR="004A4C47">
        <w:rPr>
          <w:rFonts w:ascii="Times New Roman" w:hAnsi="Times New Roman" w:cs="Times New Roman"/>
          <w:sz w:val="24"/>
          <w:szCs w:val="24"/>
        </w:rPr>
        <w:t>.000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2028 -</w:t>
      </w:r>
      <w:r>
        <w:rPr>
          <w:rFonts w:ascii="Times New Roman" w:hAnsi="Times New Roman" w:cs="Times New Roman"/>
          <w:sz w:val="24"/>
          <w:szCs w:val="24"/>
        </w:rPr>
        <w:tab/>
      </w:r>
      <w:r w:rsidR="003D2938">
        <w:rPr>
          <w:rFonts w:ascii="Times New Roman" w:hAnsi="Times New Roman" w:cs="Times New Roman"/>
          <w:sz w:val="24"/>
          <w:szCs w:val="24"/>
        </w:rPr>
        <w:t>6</w:t>
      </w:r>
      <w:r w:rsidR="004A4C47">
        <w:rPr>
          <w:rFonts w:ascii="Times New Roman" w:hAnsi="Times New Roman" w:cs="Times New Roman"/>
          <w:sz w:val="24"/>
          <w:szCs w:val="24"/>
        </w:rPr>
        <w:t>.</w:t>
      </w:r>
      <w:r w:rsidR="003D2938">
        <w:rPr>
          <w:rFonts w:ascii="Times New Roman" w:hAnsi="Times New Roman" w:cs="Times New Roman"/>
          <w:sz w:val="24"/>
          <w:szCs w:val="24"/>
        </w:rPr>
        <w:t>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2029 -</w:t>
      </w:r>
      <w:r>
        <w:rPr>
          <w:rFonts w:ascii="Times New Roman" w:hAnsi="Times New Roman" w:cs="Times New Roman"/>
          <w:sz w:val="24"/>
          <w:szCs w:val="24"/>
        </w:rPr>
        <w:tab/>
      </w:r>
      <w:r w:rsidR="003D2938">
        <w:rPr>
          <w:rFonts w:ascii="Times New Roman" w:hAnsi="Times New Roman" w:cs="Times New Roman"/>
          <w:sz w:val="24"/>
          <w:szCs w:val="24"/>
        </w:rPr>
        <w:t>7.000.000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2030 -</w:t>
      </w:r>
      <w:r>
        <w:rPr>
          <w:rFonts w:ascii="Times New Roman" w:hAnsi="Times New Roman" w:cs="Times New Roman"/>
          <w:sz w:val="24"/>
          <w:szCs w:val="24"/>
        </w:rPr>
        <w:tab/>
      </w:r>
      <w:r w:rsidR="003D2938">
        <w:rPr>
          <w:rFonts w:ascii="Times New Roman" w:hAnsi="Times New Roman" w:cs="Times New Roman"/>
          <w:sz w:val="24"/>
          <w:szCs w:val="24"/>
        </w:rPr>
        <w:t>7.000.000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2031 -</w:t>
      </w:r>
      <w:r>
        <w:rPr>
          <w:rFonts w:ascii="Times New Roman" w:hAnsi="Times New Roman" w:cs="Times New Roman"/>
          <w:sz w:val="24"/>
          <w:szCs w:val="24"/>
        </w:rPr>
        <w:tab/>
      </w:r>
      <w:r w:rsidR="003D2938">
        <w:rPr>
          <w:rFonts w:ascii="Times New Roman" w:hAnsi="Times New Roman" w:cs="Times New Roman"/>
          <w:sz w:val="24"/>
          <w:szCs w:val="24"/>
        </w:rPr>
        <w:t>8.000.000</w:t>
      </w:r>
      <w:r w:rsidR="004A4C47">
        <w:rPr>
          <w:rFonts w:ascii="Times New Roman" w:hAnsi="Times New Roman" w:cs="Times New Roman"/>
          <w:sz w:val="24"/>
          <w:szCs w:val="24"/>
        </w:rPr>
        <w:t>,</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2032 -</w:t>
      </w:r>
      <w:r>
        <w:rPr>
          <w:rFonts w:ascii="Times New Roman" w:hAnsi="Times New Roman" w:cs="Times New Roman"/>
          <w:sz w:val="24"/>
          <w:szCs w:val="24"/>
        </w:rPr>
        <w:tab/>
      </w:r>
      <w:r w:rsidR="003D2938">
        <w:rPr>
          <w:rFonts w:ascii="Times New Roman" w:hAnsi="Times New Roman" w:cs="Times New Roman"/>
          <w:sz w:val="24"/>
          <w:szCs w:val="24"/>
        </w:rPr>
        <w:t>8.000.000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2033 - </w:t>
      </w:r>
      <w:r>
        <w:rPr>
          <w:rFonts w:ascii="Times New Roman" w:hAnsi="Times New Roman" w:cs="Times New Roman"/>
          <w:sz w:val="24"/>
          <w:szCs w:val="24"/>
        </w:rPr>
        <w:tab/>
      </w:r>
      <w:r w:rsidR="003D2938">
        <w:rPr>
          <w:rFonts w:ascii="Times New Roman" w:hAnsi="Times New Roman" w:cs="Times New Roman"/>
          <w:sz w:val="24"/>
          <w:szCs w:val="24"/>
        </w:rPr>
        <w:t>9.000.000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2034 -</w:t>
      </w:r>
      <w:r>
        <w:rPr>
          <w:rFonts w:ascii="Times New Roman" w:hAnsi="Times New Roman" w:cs="Times New Roman"/>
          <w:sz w:val="24"/>
          <w:szCs w:val="24"/>
        </w:rPr>
        <w:tab/>
      </w:r>
      <w:r w:rsidR="003D2938">
        <w:rPr>
          <w:rFonts w:ascii="Times New Roman" w:hAnsi="Times New Roman" w:cs="Times New Roman"/>
          <w:sz w:val="24"/>
          <w:szCs w:val="24"/>
        </w:rPr>
        <w:t>9.000.000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2035 -</w:t>
      </w:r>
      <w:r>
        <w:rPr>
          <w:rFonts w:ascii="Times New Roman" w:hAnsi="Times New Roman" w:cs="Times New Roman"/>
          <w:sz w:val="24"/>
          <w:szCs w:val="24"/>
        </w:rPr>
        <w:tab/>
      </w:r>
      <w:r w:rsidR="003D2938">
        <w:rPr>
          <w:rFonts w:ascii="Times New Roman" w:hAnsi="Times New Roman" w:cs="Times New Roman"/>
          <w:sz w:val="24"/>
          <w:szCs w:val="24"/>
        </w:rPr>
        <w:t>9.000.000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2036 -</w:t>
      </w:r>
      <w:r>
        <w:rPr>
          <w:rFonts w:ascii="Times New Roman" w:hAnsi="Times New Roman" w:cs="Times New Roman"/>
          <w:sz w:val="24"/>
          <w:szCs w:val="24"/>
        </w:rPr>
        <w:tab/>
      </w:r>
      <w:r w:rsidR="003D2938">
        <w:rPr>
          <w:rFonts w:ascii="Times New Roman" w:hAnsi="Times New Roman" w:cs="Times New Roman"/>
          <w:sz w:val="24"/>
          <w:szCs w:val="24"/>
        </w:rPr>
        <w:t>9.000.000</w:t>
      </w:r>
      <w:r w:rsidR="00132AE1">
        <w:rPr>
          <w:rFonts w:ascii="Times New Roman" w:hAnsi="Times New Roman" w:cs="Times New Roman"/>
          <w:sz w:val="24"/>
          <w:szCs w:val="24"/>
        </w:rPr>
        <w:t>,00 zł</w:t>
      </w:r>
    </w:p>
    <w:p w:rsidR="00132AE1" w:rsidRDefault="00132AE1"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2037-</w:t>
      </w:r>
      <w:r>
        <w:rPr>
          <w:rFonts w:ascii="Times New Roman" w:hAnsi="Times New Roman" w:cs="Times New Roman"/>
          <w:sz w:val="24"/>
          <w:szCs w:val="24"/>
        </w:rPr>
        <w:tab/>
      </w:r>
      <w:r w:rsidR="003D2938">
        <w:rPr>
          <w:rFonts w:ascii="Times New Roman" w:hAnsi="Times New Roman" w:cs="Times New Roman"/>
          <w:sz w:val="24"/>
          <w:szCs w:val="24"/>
        </w:rPr>
        <w:t>10.000.000</w:t>
      </w:r>
      <w:r>
        <w:rPr>
          <w:rFonts w:ascii="Times New Roman" w:hAnsi="Times New Roman" w:cs="Times New Roman"/>
          <w:sz w:val="24"/>
          <w:szCs w:val="24"/>
        </w:rPr>
        <w:t>,00 zł</w:t>
      </w:r>
    </w:p>
    <w:p w:rsidR="00396E12" w:rsidRPr="00345A42" w:rsidRDefault="00396E12" w:rsidP="00396E12">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122BE2" w:rsidRPr="00122BE2" w:rsidRDefault="007372C0" w:rsidP="00122BE2">
      <w:pPr>
        <w:pStyle w:val="Akapitzlist"/>
        <w:numPr>
          <w:ilvl w:val="0"/>
          <w:numId w:val="1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color w:val="FF0000"/>
          <w:sz w:val="24"/>
          <w:szCs w:val="24"/>
        </w:rPr>
      </w:pPr>
      <w:r>
        <w:rPr>
          <w:rFonts w:ascii="Times New Roman" w:hAnsi="Times New Roman" w:cs="Times New Roman"/>
          <w:b/>
          <w:bCs/>
          <w:sz w:val="24"/>
          <w:szCs w:val="24"/>
        </w:rPr>
        <w:t xml:space="preserve">„Wykonanie ewidencji dróg gminnych” </w:t>
      </w:r>
      <w:r w:rsidRPr="00122BE2">
        <w:rPr>
          <w:rFonts w:ascii="Times New Roman" w:hAnsi="Times New Roman" w:cs="Times New Roman"/>
          <w:bCs/>
          <w:sz w:val="24"/>
          <w:szCs w:val="24"/>
        </w:rPr>
        <w:t>zaplanowano na lata</w:t>
      </w:r>
      <w:r>
        <w:rPr>
          <w:rFonts w:ascii="Times New Roman" w:hAnsi="Times New Roman" w:cs="Times New Roman"/>
          <w:b/>
          <w:bCs/>
          <w:sz w:val="24"/>
          <w:szCs w:val="24"/>
        </w:rPr>
        <w:t xml:space="preserve"> </w:t>
      </w:r>
      <w:r w:rsidRPr="00122BE2">
        <w:rPr>
          <w:rFonts w:ascii="Times New Roman" w:hAnsi="Times New Roman" w:cs="Times New Roman"/>
          <w:bCs/>
          <w:sz w:val="24"/>
          <w:szCs w:val="24"/>
        </w:rPr>
        <w:t>2018</w:t>
      </w:r>
      <w:r>
        <w:rPr>
          <w:rFonts w:ascii="Times New Roman" w:hAnsi="Times New Roman" w:cs="Times New Roman"/>
          <w:b/>
          <w:bCs/>
          <w:sz w:val="24"/>
          <w:szCs w:val="24"/>
        </w:rPr>
        <w:t>-</w:t>
      </w:r>
      <w:r w:rsidRPr="00122BE2">
        <w:rPr>
          <w:rFonts w:ascii="Times New Roman" w:hAnsi="Times New Roman" w:cs="Times New Roman"/>
          <w:bCs/>
          <w:sz w:val="24"/>
          <w:szCs w:val="24"/>
        </w:rPr>
        <w:t>2020</w:t>
      </w:r>
      <w:r w:rsidR="00122BE2" w:rsidRPr="00122BE2">
        <w:rPr>
          <w:rFonts w:ascii="Times New Roman" w:hAnsi="Times New Roman" w:cs="Times New Roman"/>
          <w:bCs/>
          <w:sz w:val="24"/>
          <w:szCs w:val="24"/>
        </w:rPr>
        <w:t xml:space="preserve">  </w:t>
      </w:r>
      <w:r w:rsidR="00122BE2">
        <w:rPr>
          <w:rFonts w:ascii="Times New Roman" w:hAnsi="Times New Roman" w:cs="Times New Roman"/>
          <w:bCs/>
          <w:sz w:val="24"/>
          <w:szCs w:val="24"/>
        </w:rPr>
        <w:br/>
      </w:r>
      <w:r w:rsidR="00122BE2" w:rsidRPr="00122BE2">
        <w:rPr>
          <w:rFonts w:ascii="Times New Roman" w:hAnsi="Times New Roman" w:cs="Times New Roman"/>
          <w:bCs/>
          <w:sz w:val="24"/>
          <w:szCs w:val="24"/>
        </w:rPr>
        <w:t>po przeprowadzonym postępowaniu</w:t>
      </w:r>
      <w:r w:rsidR="00122BE2">
        <w:rPr>
          <w:rFonts w:ascii="Times New Roman" w:hAnsi="Times New Roman" w:cs="Times New Roman"/>
          <w:bCs/>
          <w:sz w:val="24"/>
          <w:szCs w:val="24"/>
        </w:rPr>
        <w:t xml:space="preserve"> zosta</w:t>
      </w:r>
      <w:r w:rsidR="00DC44C2">
        <w:rPr>
          <w:rFonts w:ascii="Times New Roman" w:hAnsi="Times New Roman" w:cs="Times New Roman"/>
          <w:bCs/>
          <w:sz w:val="24"/>
          <w:szCs w:val="24"/>
        </w:rPr>
        <w:t>ła</w:t>
      </w:r>
      <w:r w:rsidR="00122BE2">
        <w:rPr>
          <w:rFonts w:ascii="Times New Roman" w:hAnsi="Times New Roman" w:cs="Times New Roman"/>
          <w:bCs/>
          <w:sz w:val="24"/>
          <w:szCs w:val="24"/>
        </w:rPr>
        <w:t xml:space="preserve"> podpisana umowa na łączna kwotę 67.301,94 zł do poniesienia w latach:</w:t>
      </w:r>
    </w:p>
    <w:p w:rsidR="00122BE2" w:rsidRPr="00122BE2" w:rsidRDefault="00122BE2" w:rsidP="00122BE2">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2018 – 16.526,28 zł;</w:t>
      </w:r>
    </w:p>
    <w:p w:rsidR="00122BE2" w:rsidRPr="00122BE2" w:rsidRDefault="00122BE2" w:rsidP="00122BE2">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2019 – 22.553,28 zł;</w:t>
      </w:r>
    </w:p>
    <w:p w:rsidR="00463312" w:rsidRPr="004915DC" w:rsidRDefault="00122BE2" w:rsidP="004915DC">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2020 – 28.222,35 zł.</w:t>
      </w:r>
    </w:p>
    <w:p w:rsidR="00253C92" w:rsidRPr="00ED5E07" w:rsidRDefault="004915DC" w:rsidP="00253C92">
      <w:pPr>
        <w:pStyle w:val="Akapitzlist"/>
        <w:numPr>
          <w:ilvl w:val="0"/>
          <w:numId w:val="12"/>
        </w:numPr>
        <w:jc w:val="both"/>
        <w:rPr>
          <w:rFonts w:ascii="Times New Roman" w:eastAsia="Times New Roman" w:hAnsi="Times New Roman" w:cs="Times New Roman"/>
          <w:b/>
          <w:i/>
          <w:sz w:val="24"/>
          <w:szCs w:val="24"/>
          <w:lang w:eastAsia="pl-PL"/>
        </w:rPr>
      </w:pPr>
      <w:r w:rsidRPr="00B94A73">
        <w:rPr>
          <w:rFonts w:ascii="Times New Roman" w:hAnsi="Times New Roman" w:cs="Times New Roman"/>
          <w:b/>
          <w:bCs/>
          <w:i/>
          <w:sz w:val="24"/>
          <w:szCs w:val="24"/>
        </w:rPr>
        <w:t xml:space="preserve"> </w:t>
      </w:r>
      <w:r w:rsidR="00253C92" w:rsidRPr="00B94A73">
        <w:rPr>
          <w:rFonts w:ascii="Times New Roman" w:hAnsi="Times New Roman" w:cs="Times New Roman"/>
          <w:b/>
          <w:bCs/>
          <w:i/>
          <w:sz w:val="24"/>
          <w:szCs w:val="24"/>
        </w:rPr>
        <w:t>„</w:t>
      </w:r>
      <w:r w:rsidR="00253C92" w:rsidRPr="00B94A73">
        <w:rPr>
          <w:rFonts w:ascii="Times New Roman" w:eastAsia="Times New Roman" w:hAnsi="Times New Roman" w:cs="Times New Roman"/>
          <w:b/>
          <w:i/>
          <w:sz w:val="24"/>
          <w:szCs w:val="24"/>
          <w:lang w:eastAsia="pl-PL"/>
        </w:rPr>
        <w:t>Powiedz mi, a zap</w:t>
      </w:r>
      <w:r w:rsidR="006A2F4B">
        <w:rPr>
          <w:rFonts w:ascii="Times New Roman" w:eastAsia="Times New Roman" w:hAnsi="Times New Roman" w:cs="Times New Roman"/>
          <w:b/>
          <w:i/>
          <w:sz w:val="24"/>
          <w:szCs w:val="24"/>
          <w:lang w:eastAsia="pl-PL"/>
        </w:rPr>
        <w:t>omnę</w:t>
      </w:r>
      <w:r w:rsidR="00253C92" w:rsidRPr="00B94A73">
        <w:rPr>
          <w:rFonts w:ascii="Times New Roman" w:eastAsia="Times New Roman" w:hAnsi="Times New Roman" w:cs="Times New Roman"/>
          <w:b/>
          <w:i/>
          <w:sz w:val="24"/>
          <w:szCs w:val="24"/>
          <w:lang w:eastAsia="pl-PL"/>
        </w:rPr>
        <w:t>. Pozwól mi zrobić, a zrozumiem"- nowe kompetencje uczniów i nauczycieli w Gminie</w:t>
      </w:r>
      <w:r w:rsidR="00253C92" w:rsidRPr="00352E00">
        <w:rPr>
          <w:rFonts w:ascii="Times New Roman" w:eastAsia="Times New Roman" w:hAnsi="Times New Roman" w:cs="Times New Roman"/>
          <w:b/>
          <w:i/>
          <w:sz w:val="24"/>
          <w:szCs w:val="24"/>
          <w:lang w:eastAsia="pl-PL"/>
        </w:rPr>
        <w:t xml:space="preserve"> Rogoźno</w:t>
      </w:r>
      <w:r w:rsidR="00253C92" w:rsidRPr="00B94A73">
        <w:rPr>
          <w:rFonts w:ascii="Times New Roman" w:eastAsia="Times New Roman" w:hAnsi="Times New Roman" w:cs="Times New Roman"/>
          <w:i/>
          <w:sz w:val="24"/>
          <w:szCs w:val="24"/>
          <w:lang w:eastAsia="pl-PL"/>
        </w:rPr>
        <w:t xml:space="preserve"> realizowany w latach</w:t>
      </w:r>
      <w:r w:rsidR="00253C92">
        <w:rPr>
          <w:rFonts w:ascii="Times New Roman" w:eastAsia="Times New Roman" w:hAnsi="Times New Roman" w:cs="Times New Roman"/>
          <w:i/>
          <w:sz w:val="24"/>
          <w:szCs w:val="24"/>
          <w:lang w:eastAsia="pl-PL"/>
        </w:rPr>
        <w:t xml:space="preserve"> 2017-2019 w ramach WRPO na lata 214-2020 na podstawie wniosku konkursowego nr RPWP.08.01.02-30-0230/16. Jednostką realizującą ten projekt </w:t>
      </w:r>
      <w:r w:rsidR="006A2F4B">
        <w:rPr>
          <w:rFonts w:ascii="Times New Roman" w:eastAsia="Times New Roman" w:hAnsi="Times New Roman" w:cs="Times New Roman"/>
          <w:i/>
          <w:sz w:val="24"/>
          <w:szCs w:val="24"/>
          <w:lang w:eastAsia="pl-PL"/>
        </w:rPr>
        <w:t>jest</w:t>
      </w:r>
      <w:r w:rsidR="00253C92">
        <w:rPr>
          <w:rFonts w:ascii="Times New Roman" w:eastAsia="Times New Roman" w:hAnsi="Times New Roman" w:cs="Times New Roman"/>
          <w:i/>
          <w:sz w:val="24"/>
          <w:szCs w:val="24"/>
          <w:lang w:eastAsia="pl-PL"/>
        </w:rPr>
        <w:t xml:space="preserve"> Urząd Miejski w partnerstwie </w:t>
      </w:r>
      <w:r w:rsidR="00253C92">
        <w:rPr>
          <w:rFonts w:ascii="Times New Roman" w:eastAsia="Times New Roman" w:hAnsi="Times New Roman" w:cs="Times New Roman"/>
          <w:i/>
          <w:sz w:val="24"/>
          <w:szCs w:val="24"/>
          <w:lang w:eastAsia="pl-PL"/>
        </w:rPr>
        <w:br/>
        <w:t xml:space="preserve">z PROJECT HUB sp. z o.o. z siedzibą w Poznaniu. Całkowita wartość projektu opiewa na kwotę </w:t>
      </w:r>
      <w:r w:rsidR="00253C92" w:rsidRPr="0052628B">
        <w:rPr>
          <w:rFonts w:ascii="Times New Roman" w:eastAsia="Times New Roman" w:hAnsi="Times New Roman" w:cs="Times New Roman"/>
          <w:b/>
          <w:i/>
          <w:sz w:val="24"/>
          <w:szCs w:val="24"/>
          <w:lang w:eastAsia="pl-PL"/>
        </w:rPr>
        <w:t>1.465.921,56</w:t>
      </w:r>
      <w:r w:rsidR="00253C92">
        <w:rPr>
          <w:rFonts w:ascii="Times New Roman" w:eastAsia="Times New Roman" w:hAnsi="Times New Roman" w:cs="Times New Roman"/>
          <w:i/>
          <w:sz w:val="24"/>
          <w:szCs w:val="24"/>
          <w:lang w:eastAsia="pl-PL"/>
        </w:rPr>
        <w:t xml:space="preserve"> zł w tym kwota dofinansowania wynosi 1.391.293,56 zł (śr. UE – 1.246.033,32 zł; śr. z budżetu państwa – 145.260,24 zł , udział własny gminy - 74.628 zł jako wkład niepieniężny za udostępnianie klas lekcyjnych do zajęć </w:t>
      </w:r>
      <w:r w:rsidR="00253C92">
        <w:rPr>
          <w:rFonts w:ascii="Times New Roman" w:eastAsia="Times New Roman" w:hAnsi="Times New Roman" w:cs="Times New Roman"/>
          <w:i/>
          <w:sz w:val="24"/>
          <w:szCs w:val="24"/>
          <w:lang w:eastAsia="pl-PL"/>
        </w:rPr>
        <w:br/>
        <w:t xml:space="preserve">w ramach projektu). Celem projektu jest doradztwo </w:t>
      </w:r>
      <w:proofErr w:type="spellStart"/>
      <w:r w:rsidR="00253C92">
        <w:rPr>
          <w:rFonts w:ascii="Times New Roman" w:eastAsia="Times New Roman" w:hAnsi="Times New Roman" w:cs="Times New Roman"/>
          <w:i/>
          <w:sz w:val="24"/>
          <w:szCs w:val="24"/>
          <w:lang w:eastAsia="pl-PL"/>
        </w:rPr>
        <w:t>edukacyjno</w:t>
      </w:r>
      <w:proofErr w:type="spellEnd"/>
      <w:r w:rsidR="00253C92">
        <w:rPr>
          <w:rFonts w:ascii="Times New Roman" w:eastAsia="Times New Roman" w:hAnsi="Times New Roman" w:cs="Times New Roman"/>
          <w:i/>
          <w:sz w:val="24"/>
          <w:szCs w:val="24"/>
          <w:lang w:eastAsia="pl-PL"/>
        </w:rPr>
        <w:t xml:space="preserve"> – zawodowe; przedsięwzięcia zmierzające do poprawy warunków dydaktycznych dla uczniów, wsparcie indywidualnego podejścia do ucznia oraz wsparcie na rzecz nauczyciela.</w:t>
      </w:r>
    </w:p>
    <w:p w:rsidR="00253C92" w:rsidRDefault="00253C92" w:rsidP="00253C92">
      <w:pPr>
        <w:pStyle w:val="Akapitzlist"/>
        <w:jc w:val="both"/>
        <w:rPr>
          <w:rFonts w:ascii="Times New Roman" w:hAnsi="Times New Roman" w:cs="Times New Roman"/>
          <w:b/>
          <w:bCs/>
          <w:i/>
          <w:sz w:val="24"/>
          <w:szCs w:val="24"/>
        </w:rPr>
      </w:pPr>
      <w:r>
        <w:rPr>
          <w:rFonts w:ascii="Times New Roman" w:hAnsi="Times New Roman" w:cs="Times New Roman"/>
          <w:b/>
          <w:bCs/>
          <w:i/>
          <w:sz w:val="24"/>
          <w:szCs w:val="24"/>
        </w:rPr>
        <w:t>Wydatki bieżące w projekcie</w:t>
      </w:r>
      <w:r w:rsidR="008F628E">
        <w:rPr>
          <w:rFonts w:ascii="Times New Roman" w:hAnsi="Times New Roman" w:cs="Times New Roman"/>
          <w:b/>
          <w:bCs/>
          <w:i/>
          <w:sz w:val="24"/>
          <w:szCs w:val="24"/>
        </w:rPr>
        <w:t xml:space="preserve"> po korekcie</w:t>
      </w:r>
      <w:r>
        <w:rPr>
          <w:rFonts w:ascii="Times New Roman" w:hAnsi="Times New Roman" w:cs="Times New Roman"/>
          <w:b/>
          <w:bCs/>
          <w:i/>
          <w:sz w:val="24"/>
          <w:szCs w:val="24"/>
        </w:rPr>
        <w:t xml:space="preserve"> wynoszą </w:t>
      </w:r>
      <w:r w:rsidRPr="00380225">
        <w:rPr>
          <w:rFonts w:ascii="Times New Roman" w:hAnsi="Times New Roman" w:cs="Times New Roman"/>
          <w:b/>
          <w:bCs/>
          <w:i/>
          <w:sz w:val="24"/>
          <w:szCs w:val="24"/>
          <w:u w:val="single"/>
        </w:rPr>
        <w:t>1.</w:t>
      </w:r>
      <w:r w:rsidR="008F628E">
        <w:rPr>
          <w:rFonts w:ascii="Times New Roman" w:hAnsi="Times New Roman" w:cs="Times New Roman"/>
          <w:b/>
          <w:bCs/>
          <w:i/>
          <w:sz w:val="24"/>
          <w:szCs w:val="24"/>
          <w:u w:val="single"/>
        </w:rPr>
        <w:t>391.293,56</w:t>
      </w:r>
      <w:r>
        <w:rPr>
          <w:rFonts w:ascii="Times New Roman" w:hAnsi="Times New Roman" w:cs="Times New Roman"/>
          <w:b/>
          <w:bCs/>
          <w:i/>
          <w:sz w:val="24"/>
          <w:szCs w:val="24"/>
        </w:rPr>
        <w:t xml:space="preserve"> w tym: finansowane ze środków UE – 1.</w:t>
      </w:r>
      <w:r w:rsidR="008F628E">
        <w:rPr>
          <w:rFonts w:ascii="Times New Roman" w:hAnsi="Times New Roman" w:cs="Times New Roman"/>
          <w:b/>
          <w:bCs/>
          <w:i/>
          <w:sz w:val="24"/>
          <w:szCs w:val="24"/>
        </w:rPr>
        <w:t>246.033,42</w:t>
      </w:r>
      <w:r>
        <w:rPr>
          <w:rFonts w:ascii="Times New Roman" w:hAnsi="Times New Roman" w:cs="Times New Roman"/>
          <w:b/>
          <w:bCs/>
          <w:i/>
          <w:sz w:val="24"/>
          <w:szCs w:val="24"/>
        </w:rPr>
        <w:t xml:space="preserve"> zł, środkami z budżetu państwa </w:t>
      </w:r>
      <w:r w:rsidR="008F628E">
        <w:rPr>
          <w:rFonts w:ascii="Times New Roman" w:hAnsi="Times New Roman" w:cs="Times New Roman"/>
          <w:b/>
          <w:bCs/>
          <w:i/>
          <w:sz w:val="24"/>
          <w:szCs w:val="24"/>
        </w:rPr>
        <w:t>145.260,24</w:t>
      </w:r>
      <w:r>
        <w:rPr>
          <w:rFonts w:ascii="Times New Roman" w:hAnsi="Times New Roman" w:cs="Times New Roman"/>
          <w:b/>
          <w:bCs/>
          <w:i/>
          <w:sz w:val="24"/>
          <w:szCs w:val="24"/>
        </w:rPr>
        <w:t xml:space="preserve"> zł.</w:t>
      </w:r>
    </w:p>
    <w:p w:rsidR="00253C92" w:rsidRPr="00ED5E07" w:rsidRDefault="00253C92" w:rsidP="00253C92">
      <w:pPr>
        <w:pStyle w:val="Akapitzlist"/>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i/>
          <w:sz w:val="24"/>
          <w:szCs w:val="24"/>
          <w:lang w:eastAsia="pl-PL"/>
        </w:rPr>
        <w:t>Wydatki do poniesienie w poszczególnych latach przedstawiają się następująco:</w:t>
      </w:r>
    </w:p>
    <w:p w:rsidR="00253C92" w:rsidRPr="00352E00"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lastRenderedPageBreak/>
        <w:t xml:space="preserve">2017 r. – </w:t>
      </w:r>
      <w:r w:rsidR="008F628E">
        <w:rPr>
          <w:rFonts w:ascii="Times New Roman" w:eastAsia="Times New Roman" w:hAnsi="Times New Roman" w:cs="Times New Roman"/>
          <w:b/>
          <w:i/>
          <w:sz w:val="24"/>
          <w:szCs w:val="24"/>
          <w:lang w:eastAsia="pl-PL"/>
        </w:rPr>
        <w:t>wydatki wykonano na kwotę 175.742,79</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sidR="008F628E">
        <w:rPr>
          <w:rFonts w:ascii="Times New Roman" w:eastAsia="Times New Roman" w:hAnsi="Times New Roman" w:cs="Times New Roman"/>
          <w:i/>
          <w:sz w:val="24"/>
          <w:szCs w:val="24"/>
          <w:lang w:eastAsia="pl-PL"/>
        </w:rPr>
        <w:t>w tym: śr. UE – 168.044,03</w:t>
      </w:r>
      <w:r>
        <w:rPr>
          <w:rFonts w:ascii="Times New Roman" w:eastAsia="Times New Roman" w:hAnsi="Times New Roman" w:cs="Times New Roman"/>
          <w:i/>
          <w:sz w:val="24"/>
          <w:szCs w:val="24"/>
          <w:lang w:eastAsia="pl-PL"/>
        </w:rPr>
        <w:t xml:space="preserve"> zł; śr. z budżetu państwa – </w:t>
      </w:r>
      <w:r w:rsidR="008F628E">
        <w:rPr>
          <w:rFonts w:ascii="Times New Roman" w:eastAsia="Times New Roman" w:hAnsi="Times New Roman" w:cs="Times New Roman"/>
          <w:i/>
          <w:sz w:val="24"/>
          <w:szCs w:val="24"/>
          <w:lang w:eastAsia="pl-PL"/>
        </w:rPr>
        <w:t>7.698,76</w:t>
      </w:r>
      <w:r>
        <w:rPr>
          <w:rFonts w:ascii="Times New Roman" w:eastAsia="Times New Roman" w:hAnsi="Times New Roman" w:cs="Times New Roman"/>
          <w:i/>
          <w:sz w:val="24"/>
          <w:szCs w:val="24"/>
          <w:lang w:eastAsia="pl-PL"/>
        </w:rPr>
        <w:t xml:space="preserve"> zł; śr. własne gminy jako wkład niepieniężny niezaliczany do wydatków  – </w:t>
      </w:r>
      <w:r w:rsidR="005E7521">
        <w:rPr>
          <w:rFonts w:ascii="Times New Roman" w:eastAsia="Times New Roman" w:hAnsi="Times New Roman" w:cs="Times New Roman"/>
          <w:i/>
          <w:sz w:val="24"/>
          <w:szCs w:val="24"/>
          <w:lang w:eastAsia="pl-PL"/>
        </w:rPr>
        <w:t>10.936</w:t>
      </w:r>
      <w:r>
        <w:rPr>
          <w:rFonts w:ascii="Times New Roman" w:eastAsia="Times New Roman" w:hAnsi="Times New Roman" w:cs="Times New Roman"/>
          <w:i/>
          <w:sz w:val="24"/>
          <w:szCs w:val="24"/>
          <w:lang w:eastAsia="pl-PL"/>
        </w:rPr>
        <w:t xml:space="preserve">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2018 r.</w:t>
      </w:r>
      <w:r w:rsidR="008F628E">
        <w:rPr>
          <w:rFonts w:ascii="Times New Roman" w:eastAsia="Times New Roman" w:hAnsi="Times New Roman" w:cs="Times New Roman"/>
          <w:b/>
          <w:i/>
          <w:sz w:val="24"/>
          <w:szCs w:val="24"/>
          <w:lang w:eastAsia="pl-PL"/>
        </w:rPr>
        <w:t xml:space="preserve"> zwiększono plan do kwoty </w:t>
      </w:r>
      <w:r>
        <w:rPr>
          <w:rFonts w:ascii="Times New Roman" w:eastAsia="Times New Roman" w:hAnsi="Times New Roman" w:cs="Times New Roman"/>
          <w:b/>
          <w:i/>
          <w:sz w:val="24"/>
          <w:szCs w:val="24"/>
          <w:lang w:eastAsia="pl-PL"/>
        </w:rPr>
        <w:t xml:space="preserve"> – </w:t>
      </w:r>
      <w:r w:rsidR="008F628E">
        <w:rPr>
          <w:rFonts w:ascii="Times New Roman" w:eastAsia="Times New Roman" w:hAnsi="Times New Roman" w:cs="Times New Roman"/>
          <w:b/>
          <w:i/>
          <w:sz w:val="24"/>
          <w:szCs w:val="24"/>
          <w:lang w:eastAsia="pl-PL"/>
        </w:rPr>
        <w:t>1.168.861,17</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Pr>
          <w:rFonts w:ascii="Times New Roman" w:eastAsia="Times New Roman" w:hAnsi="Times New Roman" w:cs="Times New Roman"/>
          <w:i/>
          <w:sz w:val="24"/>
          <w:szCs w:val="24"/>
          <w:lang w:eastAsia="pl-PL"/>
        </w:rPr>
        <w:t xml:space="preserve">w ty.: śr. UE – </w:t>
      </w:r>
      <w:r w:rsidR="008F628E">
        <w:rPr>
          <w:rFonts w:ascii="Times New Roman" w:eastAsia="Times New Roman" w:hAnsi="Times New Roman" w:cs="Times New Roman"/>
          <w:i/>
          <w:sz w:val="24"/>
          <w:szCs w:val="24"/>
          <w:lang w:eastAsia="pl-PL"/>
        </w:rPr>
        <w:t>1.036.174,53</w:t>
      </w:r>
      <w:r>
        <w:rPr>
          <w:rFonts w:ascii="Times New Roman" w:eastAsia="Times New Roman" w:hAnsi="Times New Roman" w:cs="Times New Roman"/>
          <w:i/>
          <w:sz w:val="24"/>
          <w:szCs w:val="24"/>
          <w:lang w:eastAsia="pl-PL"/>
        </w:rPr>
        <w:t xml:space="preserve"> zł; śr. z budżetu państwa </w:t>
      </w:r>
      <w:r w:rsidR="008F628E">
        <w:rPr>
          <w:rFonts w:ascii="Times New Roman" w:eastAsia="Times New Roman" w:hAnsi="Times New Roman" w:cs="Times New Roman"/>
          <w:i/>
          <w:sz w:val="24"/>
          <w:szCs w:val="24"/>
          <w:lang w:eastAsia="pl-PL"/>
        </w:rPr>
        <w:t>132.686,64</w:t>
      </w:r>
      <w:r>
        <w:rPr>
          <w:rFonts w:ascii="Times New Roman" w:eastAsia="Times New Roman" w:hAnsi="Times New Roman" w:cs="Times New Roman"/>
          <w:i/>
          <w:sz w:val="24"/>
          <w:szCs w:val="24"/>
          <w:lang w:eastAsia="pl-PL"/>
        </w:rPr>
        <w:t xml:space="preserve"> zł; śr. własne gminy jako wkład niepieniężny niezaliczany do wydatków – </w:t>
      </w:r>
      <w:r w:rsidR="005E7521">
        <w:rPr>
          <w:rFonts w:ascii="Times New Roman" w:eastAsia="Times New Roman" w:hAnsi="Times New Roman" w:cs="Times New Roman"/>
          <w:i/>
          <w:sz w:val="24"/>
          <w:szCs w:val="24"/>
          <w:lang w:eastAsia="pl-PL"/>
        </w:rPr>
        <w:t>59.444</w:t>
      </w:r>
      <w:r>
        <w:rPr>
          <w:rFonts w:ascii="Times New Roman" w:eastAsia="Times New Roman" w:hAnsi="Times New Roman" w:cs="Times New Roman"/>
          <w:i/>
          <w:sz w:val="24"/>
          <w:szCs w:val="24"/>
          <w:lang w:eastAsia="pl-PL"/>
        </w:rPr>
        <w:t xml:space="preserve">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2019 – 46.689,60 zł</w:t>
      </w:r>
      <w:r>
        <w:rPr>
          <w:rFonts w:ascii="Times New Roman" w:eastAsia="Times New Roman" w:hAnsi="Times New Roman" w:cs="Times New Roman"/>
          <w:i/>
          <w:sz w:val="24"/>
          <w:szCs w:val="24"/>
          <w:lang w:eastAsia="pl-PL"/>
        </w:rPr>
        <w:t xml:space="preserve"> (w tym: śr. UE – 41.814,83 zł; śr. z budżetu państwa 4.874,77 zł; śr. własne gminy jako wkład niepieniężny niezaliczany </w:t>
      </w:r>
      <w:r>
        <w:rPr>
          <w:rFonts w:ascii="Times New Roman" w:eastAsia="Times New Roman" w:hAnsi="Times New Roman" w:cs="Times New Roman"/>
          <w:i/>
          <w:sz w:val="24"/>
          <w:szCs w:val="24"/>
          <w:lang w:eastAsia="pl-PL"/>
        </w:rPr>
        <w:br/>
        <w:t>do wydatków 4.248 zł).</w:t>
      </w:r>
    </w:p>
    <w:p w:rsidR="00463312" w:rsidRPr="007C4B51" w:rsidRDefault="00463312" w:rsidP="00132A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t>
      </w:r>
      <w:r w:rsidR="00271AAE">
        <w:rPr>
          <w:rFonts w:ascii="Times New Roman" w:hAnsi="Times New Roman" w:cs="Times New Roman"/>
          <w:b/>
          <w:bCs/>
          <w:sz w:val="24"/>
          <w:szCs w:val="24"/>
        </w:rPr>
        <w:t xml:space="preserve">kontynuowanych </w:t>
      </w:r>
      <w:r>
        <w:rPr>
          <w:rFonts w:ascii="Times New Roman" w:hAnsi="Times New Roman" w:cs="Times New Roman"/>
          <w:b/>
          <w:bCs/>
          <w:sz w:val="24"/>
          <w:szCs w:val="24"/>
        </w:rPr>
        <w:t xml:space="preserve">wynoszą </w:t>
      </w:r>
      <w:r w:rsidR="004915DC">
        <w:rPr>
          <w:rFonts w:ascii="Times New Roman" w:hAnsi="Times New Roman" w:cs="Times New Roman"/>
          <w:b/>
          <w:bCs/>
          <w:sz w:val="24"/>
          <w:szCs w:val="24"/>
        </w:rPr>
        <w:t>1.458.595,47</w:t>
      </w:r>
      <w:r>
        <w:rPr>
          <w:rFonts w:ascii="Times New Roman" w:hAnsi="Times New Roman" w:cs="Times New Roman"/>
          <w:b/>
          <w:bCs/>
          <w:sz w:val="24"/>
          <w:szCs w:val="24"/>
        </w:rPr>
        <w:t xml:space="preserve"> zł, limit wydatków na rok 2017 – </w:t>
      </w:r>
      <w:r w:rsidR="00075872">
        <w:rPr>
          <w:rFonts w:ascii="Times New Roman" w:hAnsi="Times New Roman" w:cs="Times New Roman"/>
          <w:b/>
          <w:bCs/>
          <w:sz w:val="24"/>
          <w:szCs w:val="24"/>
        </w:rPr>
        <w:t>175.742,79</w:t>
      </w:r>
      <w:r>
        <w:rPr>
          <w:rFonts w:ascii="Times New Roman" w:hAnsi="Times New Roman" w:cs="Times New Roman"/>
          <w:b/>
          <w:bCs/>
          <w:sz w:val="24"/>
          <w:szCs w:val="24"/>
        </w:rPr>
        <w:t xml:space="preserve"> zł, 2018 roku – </w:t>
      </w:r>
      <w:r w:rsidR="004915DC">
        <w:rPr>
          <w:rFonts w:ascii="Times New Roman" w:hAnsi="Times New Roman" w:cs="Times New Roman"/>
          <w:b/>
          <w:bCs/>
          <w:sz w:val="24"/>
          <w:szCs w:val="24"/>
        </w:rPr>
        <w:t>1.185.387,45</w:t>
      </w:r>
      <w:r w:rsidR="006B397D">
        <w:rPr>
          <w:rFonts w:ascii="Times New Roman" w:hAnsi="Times New Roman" w:cs="Times New Roman"/>
          <w:b/>
          <w:bCs/>
          <w:sz w:val="24"/>
          <w:szCs w:val="24"/>
        </w:rPr>
        <w:t xml:space="preserve"> zł</w:t>
      </w:r>
      <w:r w:rsidR="00122BE2">
        <w:rPr>
          <w:rFonts w:ascii="Times New Roman" w:hAnsi="Times New Roman" w:cs="Times New Roman"/>
          <w:b/>
          <w:bCs/>
          <w:sz w:val="24"/>
          <w:szCs w:val="24"/>
        </w:rPr>
        <w:t>,</w:t>
      </w:r>
      <w:r w:rsidR="006B397D">
        <w:rPr>
          <w:rFonts w:ascii="Times New Roman" w:hAnsi="Times New Roman" w:cs="Times New Roman"/>
          <w:b/>
          <w:bCs/>
          <w:sz w:val="24"/>
          <w:szCs w:val="24"/>
        </w:rPr>
        <w:t xml:space="preserve"> 2019 roku – </w:t>
      </w:r>
      <w:r w:rsidR="00122BE2">
        <w:rPr>
          <w:rFonts w:ascii="Times New Roman" w:hAnsi="Times New Roman" w:cs="Times New Roman"/>
          <w:b/>
          <w:bCs/>
          <w:sz w:val="24"/>
          <w:szCs w:val="24"/>
        </w:rPr>
        <w:t>69.242,88 zł i 2020 roku 28.222,35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6356F7" w:rsidRDefault="00075872" w:rsidP="006356F7">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xml:space="preserve"> </w:t>
      </w:r>
      <w:r w:rsidR="006356F7">
        <w:rPr>
          <w:rFonts w:ascii="Times New Roman" w:hAnsi="Times New Roman" w:cs="Times New Roman"/>
          <w:b/>
          <w:bCs/>
          <w:i/>
          <w:sz w:val="24"/>
          <w:szCs w:val="24"/>
        </w:rPr>
        <w:t>„ Budowa wiaty biesiadnej wraz z budynkiem przyległym w m. Garbatka”</w:t>
      </w:r>
      <w:r w:rsidR="006356F7">
        <w:rPr>
          <w:rFonts w:ascii="Times New Roman" w:hAnsi="Times New Roman" w:cs="Times New Roman"/>
          <w:bCs/>
          <w:sz w:val="24"/>
          <w:szCs w:val="24"/>
        </w:rPr>
        <w:t xml:space="preserve"> realizację tego zadania zaplanowano  w latach 2017-20</w:t>
      </w:r>
      <w:r>
        <w:rPr>
          <w:rFonts w:ascii="Times New Roman" w:hAnsi="Times New Roman" w:cs="Times New Roman"/>
          <w:bCs/>
          <w:sz w:val="24"/>
          <w:szCs w:val="24"/>
        </w:rPr>
        <w:t>20</w:t>
      </w:r>
      <w:r w:rsidR="006356F7">
        <w:rPr>
          <w:rFonts w:ascii="Times New Roman" w:hAnsi="Times New Roman" w:cs="Times New Roman"/>
          <w:bCs/>
          <w:sz w:val="24"/>
          <w:szCs w:val="24"/>
        </w:rPr>
        <w:t xml:space="preserve">. Zadanie w 2018 roku </w:t>
      </w:r>
      <w:r>
        <w:rPr>
          <w:rFonts w:ascii="Times New Roman" w:hAnsi="Times New Roman" w:cs="Times New Roman"/>
          <w:bCs/>
          <w:sz w:val="24"/>
          <w:szCs w:val="24"/>
        </w:rPr>
        <w:t>było</w:t>
      </w:r>
      <w:r w:rsidR="006356F7">
        <w:rPr>
          <w:rFonts w:ascii="Times New Roman" w:hAnsi="Times New Roman" w:cs="Times New Roman"/>
          <w:bCs/>
          <w:sz w:val="24"/>
          <w:szCs w:val="24"/>
        </w:rPr>
        <w:t xml:space="preserve"> realizowane w ramach przedsięwzięcia funduszu sołeckiego</w:t>
      </w:r>
      <w:r w:rsidR="00DA1B8F">
        <w:rPr>
          <w:rFonts w:ascii="Times New Roman" w:hAnsi="Times New Roman" w:cs="Times New Roman"/>
          <w:bCs/>
          <w:sz w:val="24"/>
          <w:szCs w:val="24"/>
        </w:rPr>
        <w:t xml:space="preserve"> – 5.606,59 i budżetu </w:t>
      </w:r>
      <w:r w:rsidR="007155C3">
        <w:rPr>
          <w:rFonts w:ascii="Times New Roman" w:hAnsi="Times New Roman" w:cs="Times New Roman"/>
          <w:bCs/>
          <w:sz w:val="24"/>
          <w:szCs w:val="24"/>
        </w:rPr>
        <w:t>3.325</w:t>
      </w:r>
      <w:r w:rsidR="00DA1B8F">
        <w:rPr>
          <w:rFonts w:ascii="Times New Roman" w:hAnsi="Times New Roman" w:cs="Times New Roman"/>
          <w:bCs/>
          <w:sz w:val="24"/>
          <w:szCs w:val="24"/>
        </w:rPr>
        <w:t xml:space="preserve"> zł</w:t>
      </w:r>
      <w:r w:rsidR="006356F7">
        <w:rPr>
          <w:rFonts w:ascii="Times New Roman" w:hAnsi="Times New Roman" w:cs="Times New Roman"/>
          <w:bCs/>
          <w:sz w:val="24"/>
          <w:szCs w:val="24"/>
        </w:rPr>
        <w:t xml:space="preserve">. Łączne nakłady finansowe określono na kwotę </w:t>
      </w:r>
      <w:r w:rsidR="00DD3654">
        <w:rPr>
          <w:rFonts w:ascii="Times New Roman" w:hAnsi="Times New Roman" w:cs="Times New Roman"/>
          <w:bCs/>
          <w:sz w:val="24"/>
          <w:szCs w:val="24"/>
        </w:rPr>
        <w:t>4</w:t>
      </w:r>
      <w:r w:rsidR="007155C3">
        <w:rPr>
          <w:rFonts w:ascii="Times New Roman" w:hAnsi="Times New Roman" w:cs="Times New Roman"/>
          <w:bCs/>
          <w:sz w:val="24"/>
          <w:szCs w:val="24"/>
        </w:rPr>
        <w:t>5.931,59</w:t>
      </w:r>
      <w:r w:rsidR="006356F7">
        <w:rPr>
          <w:rFonts w:ascii="Times New Roman" w:hAnsi="Times New Roman" w:cs="Times New Roman"/>
          <w:bCs/>
          <w:sz w:val="24"/>
          <w:szCs w:val="24"/>
        </w:rPr>
        <w:t xml:space="preserve"> zł w tym limit roku 2017 – 27.</w:t>
      </w:r>
      <w:r w:rsidR="00B1536D">
        <w:rPr>
          <w:rFonts w:ascii="Times New Roman" w:hAnsi="Times New Roman" w:cs="Times New Roman"/>
          <w:bCs/>
          <w:sz w:val="24"/>
          <w:szCs w:val="24"/>
        </w:rPr>
        <w:t>000 zł</w:t>
      </w:r>
      <w:r w:rsidR="006356F7">
        <w:rPr>
          <w:rFonts w:ascii="Times New Roman" w:hAnsi="Times New Roman" w:cs="Times New Roman"/>
          <w:bCs/>
          <w:sz w:val="24"/>
          <w:szCs w:val="24"/>
        </w:rPr>
        <w:t xml:space="preserve">, limit roku 2018 </w:t>
      </w:r>
      <w:r w:rsidR="00B1536D">
        <w:rPr>
          <w:rFonts w:ascii="Times New Roman" w:hAnsi="Times New Roman" w:cs="Times New Roman"/>
          <w:bCs/>
          <w:sz w:val="24"/>
          <w:szCs w:val="24"/>
        </w:rPr>
        <w:t xml:space="preserve">– </w:t>
      </w:r>
      <w:r w:rsidR="007155C3">
        <w:rPr>
          <w:rFonts w:ascii="Times New Roman" w:hAnsi="Times New Roman" w:cs="Times New Roman"/>
          <w:bCs/>
          <w:sz w:val="24"/>
          <w:szCs w:val="24"/>
        </w:rPr>
        <w:t>8.931,59</w:t>
      </w:r>
      <w:r w:rsidR="0073164C">
        <w:rPr>
          <w:rFonts w:ascii="Times New Roman" w:hAnsi="Times New Roman" w:cs="Times New Roman"/>
          <w:bCs/>
          <w:sz w:val="24"/>
          <w:szCs w:val="24"/>
        </w:rPr>
        <w:t xml:space="preserve"> zł</w:t>
      </w:r>
      <w:r w:rsidR="00DD3654">
        <w:rPr>
          <w:rFonts w:ascii="Times New Roman" w:hAnsi="Times New Roman" w:cs="Times New Roman"/>
          <w:bCs/>
          <w:sz w:val="24"/>
          <w:szCs w:val="24"/>
        </w:rPr>
        <w:t>, limit wydatków na 2019 rok 10.000 zł</w:t>
      </w:r>
      <w:r>
        <w:rPr>
          <w:rFonts w:ascii="Times New Roman" w:hAnsi="Times New Roman" w:cs="Times New Roman"/>
          <w:bCs/>
          <w:sz w:val="24"/>
          <w:szCs w:val="24"/>
        </w:rPr>
        <w:t xml:space="preserve"> dotyczy kontynuacji przedsięwzięcia z funduszu sołeckiego.</w:t>
      </w:r>
    </w:p>
    <w:p w:rsidR="003B0CAF" w:rsidRPr="006545AF" w:rsidRDefault="00075872"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z w:val="24"/>
          <w:szCs w:val="24"/>
        </w:rPr>
      </w:pPr>
      <w:r w:rsidRPr="007E053E">
        <w:rPr>
          <w:rFonts w:ascii="Times New Roman" w:hAnsi="Times New Roman" w:cs="Times New Roman"/>
          <w:b/>
          <w:i/>
          <w:sz w:val="24"/>
          <w:szCs w:val="24"/>
        </w:rPr>
        <w:t xml:space="preserve"> </w:t>
      </w:r>
      <w:r w:rsidR="007E053E" w:rsidRPr="007E053E">
        <w:rPr>
          <w:rFonts w:ascii="Times New Roman" w:hAnsi="Times New Roman" w:cs="Times New Roman"/>
          <w:b/>
          <w:i/>
          <w:sz w:val="24"/>
          <w:szCs w:val="24"/>
        </w:rPr>
        <w:t>„Przeb</w:t>
      </w:r>
      <w:r w:rsidR="007E053E">
        <w:rPr>
          <w:rFonts w:ascii="Times New Roman" w:hAnsi="Times New Roman" w:cs="Times New Roman"/>
          <w:b/>
          <w:i/>
          <w:sz w:val="24"/>
          <w:szCs w:val="24"/>
        </w:rPr>
        <w:t xml:space="preserve">udowa boiska wielofunkcyjnego w Szkole Podstawowej nr 2 w Rogoźnie” </w:t>
      </w:r>
      <w:r w:rsidR="007E053E">
        <w:rPr>
          <w:rFonts w:ascii="Times New Roman" w:hAnsi="Times New Roman" w:cs="Times New Roman"/>
          <w:i/>
          <w:sz w:val="24"/>
          <w:szCs w:val="24"/>
        </w:rPr>
        <w:t xml:space="preserve">zaplanowano na lata 2018-2019 przy udziale środków zewnętrznych tj. dofinansowania z Ministerstwa Sportu i Turystyki. </w:t>
      </w:r>
      <w:r w:rsidR="00DD3654">
        <w:rPr>
          <w:rFonts w:ascii="Times New Roman" w:hAnsi="Times New Roman" w:cs="Times New Roman"/>
          <w:i/>
          <w:sz w:val="24"/>
          <w:szCs w:val="24"/>
        </w:rPr>
        <w:t>Umowa o dofinansowanie zosta</w:t>
      </w:r>
      <w:r>
        <w:rPr>
          <w:rFonts w:ascii="Times New Roman" w:hAnsi="Times New Roman" w:cs="Times New Roman"/>
          <w:i/>
          <w:sz w:val="24"/>
          <w:szCs w:val="24"/>
        </w:rPr>
        <w:t>nie</w:t>
      </w:r>
      <w:r w:rsidR="007E053E">
        <w:rPr>
          <w:rFonts w:ascii="Times New Roman" w:hAnsi="Times New Roman" w:cs="Times New Roman"/>
          <w:i/>
          <w:sz w:val="24"/>
          <w:szCs w:val="24"/>
        </w:rPr>
        <w:t xml:space="preserve"> </w:t>
      </w:r>
      <w:r w:rsidR="00DD3654">
        <w:rPr>
          <w:rFonts w:ascii="Times New Roman" w:hAnsi="Times New Roman" w:cs="Times New Roman"/>
          <w:i/>
          <w:sz w:val="24"/>
          <w:szCs w:val="24"/>
        </w:rPr>
        <w:t xml:space="preserve">zawarta w </w:t>
      </w:r>
      <w:r>
        <w:rPr>
          <w:rFonts w:ascii="Times New Roman" w:hAnsi="Times New Roman" w:cs="Times New Roman"/>
          <w:i/>
          <w:sz w:val="24"/>
          <w:szCs w:val="24"/>
        </w:rPr>
        <w:t xml:space="preserve">listopadzie </w:t>
      </w:r>
      <w:r w:rsidR="00DD3654">
        <w:rPr>
          <w:rFonts w:ascii="Times New Roman" w:hAnsi="Times New Roman" w:cs="Times New Roman"/>
          <w:i/>
          <w:sz w:val="24"/>
          <w:szCs w:val="24"/>
        </w:rPr>
        <w:t>2018 roku</w:t>
      </w:r>
      <w:r w:rsidR="007E053E">
        <w:rPr>
          <w:rFonts w:ascii="Times New Roman" w:hAnsi="Times New Roman" w:cs="Times New Roman"/>
          <w:i/>
          <w:sz w:val="24"/>
          <w:szCs w:val="24"/>
        </w:rPr>
        <w:t xml:space="preserve">. Łączne nakłady zaplanowano w wysokości </w:t>
      </w:r>
      <w:r>
        <w:rPr>
          <w:rFonts w:ascii="Times New Roman" w:hAnsi="Times New Roman" w:cs="Times New Roman"/>
          <w:i/>
          <w:sz w:val="24"/>
          <w:szCs w:val="24"/>
        </w:rPr>
        <w:br/>
      </w:r>
      <w:r w:rsidR="00DD3654">
        <w:rPr>
          <w:rFonts w:ascii="Times New Roman" w:hAnsi="Times New Roman" w:cs="Times New Roman"/>
          <w:i/>
          <w:sz w:val="24"/>
          <w:szCs w:val="24"/>
        </w:rPr>
        <w:t>w wysokości 749.789 zł</w:t>
      </w:r>
      <w:r w:rsidR="007E053E">
        <w:rPr>
          <w:rFonts w:ascii="Times New Roman" w:hAnsi="Times New Roman" w:cs="Times New Roman"/>
          <w:i/>
          <w:sz w:val="24"/>
          <w:szCs w:val="24"/>
        </w:rPr>
        <w:t xml:space="preserve"> W 2018 roku zaplanowano wykonanie dokumentacji technicznej oraz prace przygotowawcze za kwotę 50.000 zł. Na 2019 rok planuje się prace budowlane</w:t>
      </w:r>
      <w:r w:rsidR="00DD3654">
        <w:rPr>
          <w:rFonts w:ascii="Times New Roman" w:hAnsi="Times New Roman" w:cs="Times New Roman"/>
          <w:i/>
          <w:sz w:val="24"/>
          <w:szCs w:val="24"/>
        </w:rPr>
        <w:t xml:space="preserve"> na łączną kwotę 699.789 zł.</w:t>
      </w:r>
    </w:p>
    <w:p w:rsidR="006545AF" w:rsidRPr="006545AF" w:rsidRDefault="006545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z w:val="24"/>
          <w:szCs w:val="24"/>
        </w:rPr>
      </w:pPr>
      <w:r w:rsidRPr="006545AF">
        <w:rPr>
          <w:rFonts w:ascii="Times New Roman" w:hAnsi="Times New Roman" w:cs="Times New Roman"/>
          <w:b/>
          <w:i/>
          <w:sz w:val="24"/>
          <w:szCs w:val="24"/>
        </w:rPr>
        <w:t>„Zakup nieruchomości od SM w Obornikach”</w:t>
      </w:r>
      <w:r>
        <w:rPr>
          <w:rFonts w:ascii="Times New Roman" w:hAnsi="Times New Roman" w:cs="Times New Roman"/>
          <w:i/>
          <w:sz w:val="24"/>
          <w:szCs w:val="24"/>
        </w:rPr>
        <w:t xml:space="preserve"> zaplanowano nabycie nieruchomości gruntowej na realizację zadań własnych gminy</w:t>
      </w:r>
      <w:r w:rsidR="00A74A18">
        <w:rPr>
          <w:rFonts w:ascii="Times New Roman" w:hAnsi="Times New Roman" w:cs="Times New Roman"/>
          <w:i/>
          <w:sz w:val="24"/>
          <w:szCs w:val="24"/>
        </w:rPr>
        <w:t xml:space="preserve"> o łącznej powierzchni 2,8148 ha</w:t>
      </w:r>
      <w:r>
        <w:rPr>
          <w:rFonts w:ascii="Times New Roman" w:hAnsi="Times New Roman" w:cs="Times New Roman"/>
          <w:i/>
          <w:sz w:val="24"/>
          <w:szCs w:val="24"/>
        </w:rPr>
        <w:t xml:space="preserve">. </w:t>
      </w:r>
      <w:r w:rsidR="00A74A18">
        <w:rPr>
          <w:rFonts w:ascii="Times New Roman" w:hAnsi="Times New Roman" w:cs="Times New Roman"/>
          <w:i/>
          <w:sz w:val="24"/>
          <w:szCs w:val="24"/>
        </w:rPr>
        <w:t xml:space="preserve">Zgodnie z Uchwałą Rady Miejskiej w Rogoźnie z dnia 30 maja 2018 roku </w:t>
      </w:r>
      <w:r w:rsidR="00A74A18">
        <w:rPr>
          <w:rFonts w:ascii="Times New Roman" w:hAnsi="Times New Roman" w:cs="Times New Roman"/>
          <w:i/>
          <w:sz w:val="24"/>
          <w:szCs w:val="24"/>
        </w:rPr>
        <w:br/>
        <w:t xml:space="preserve">nr LXIV/561/2018 wyrażającą zgodę na nabycie działek gruntu nr 1468/1; 1467/1; 1415; 1412; i 1406 – obręb Rogoźno oraz działek nr 378 i 380/1 – obręb Garbatka. </w:t>
      </w:r>
      <w:r>
        <w:rPr>
          <w:rFonts w:ascii="Times New Roman" w:hAnsi="Times New Roman" w:cs="Times New Roman"/>
          <w:i/>
          <w:sz w:val="24"/>
          <w:szCs w:val="24"/>
        </w:rPr>
        <w:t>Należność zostanie uregulowana w trzech transzach tj. w 2018 roku 68.650 zł, w 2019 roku 157.500 zł i w 2020 roku 157.500 zł.</w:t>
      </w:r>
    </w:p>
    <w:p w:rsidR="00463312" w:rsidRPr="00A74A18" w:rsidRDefault="00463312" w:rsidP="00A74A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rPr>
      </w:pPr>
      <w:r w:rsidRPr="00A74A18">
        <w:rPr>
          <w:rFonts w:ascii="Times New Roman" w:hAnsi="Times New Roman" w:cs="Times New Roman"/>
          <w:b/>
        </w:rPr>
        <w:t>Łączne nakłady finansowe zadań majątkowych</w:t>
      </w:r>
      <w:r w:rsidR="009C49D4" w:rsidRPr="00A74A18">
        <w:rPr>
          <w:rFonts w:ascii="Times New Roman" w:hAnsi="Times New Roman" w:cs="Times New Roman"/>
          <w:b/>
        </w:rPr>
        <w:t xml:space="preserve"> kontynuowanych</w:t>
      </w:r>
      <w:r w:rsidRPr="00A74A18">
        <w:rPr>
          <w:rFonts w:ascii="Times New Roman" w:hAnsi="Times New Roman" w:cs="Times New Roman"/>
          <w:b/>
        </w:rPr>
        <w:t xml:space="preserve"> wynoszą </w:t>
      </w:r>
      <w:r w:rsidR="00075872">
        <w:rPr>
          <w:rFonts w:ascii="Times New Roman" w:hAnsi="Times New Roman" w:cs="Times New Roman"/>
          <w:b/>
        </w:rPr>
        <w:t>1.179.370,59</w:t>
      </w:r>
      <w:r w:rsidRPr="00A74A18">
        <w:rPr>
          <w:rFonts w:ascii="Times New Roman" w:hAnsi="Times New Roman" w:cs="Times New Roman"/>
          <w:b/>
        </w:rPr>
        <w:t xml:space="preserve"> zł, </w:t>
      </w:r>
      <w:r w:rsidR="009C49D4" w:rsidRPr="00A74A18">
        <w:rPr>
          <w:rFonts w:ascii="Times New Roman" w:hAnsi="Times New Roman" w:cs="Times New Roman"/>
          <w:b/>
        </w:rPr>
        <w:br/>
      </w:r>
      <w:r w:rsidRPr="00A74A18">
        <w:rPr>
          <w:rFonts w:ascii="Times New Roman" w:hAnsi="Times New Roman" w:cs="Times New Roman"/>
          <w:b/>
        </w:rPr>
        <w:t xml:space="preserve">a limit wydatków </w:t>
      </w:r>
      <w:r w:rsidR="00F52FC7" w:rsidRPr="00A74A18">
        <w:rPr>
          <w:rFonts w:ascii="Times New Roman" w:hAnsi="Times New Roman" w:cs="Times New Roman"/>
          <w:b/>
        </w:rPr>
        <w:t>201</w:t>
      </w:r>
      <w:r w:rsidR="006D0728" w:rsidRPr="00A74A18">
        <w:rPr>
          <w:rFonts w:ascii="Times New Roman" w:hAnsi="Times New Roman" w:cs="Times New Roman"/>
          <w:b/>
        </w:rPr>
        <w:t>7</w:t>
      </w:r>
      <w:r w:rsidR="00F52FC7" w:rsidRPr="00A74A18">
        <w:rPr>
          <w:rFonts w:ascii="Times New Roman" w:hAnsi="Times New Roman" w:cs="Times New Roman"/>
          <w:b/>
        </w:rPr>
        <w:t xml:space="preserve"> </w:t>
      </w:r>
      <w:r w:rsidRPr="00A74A18">
        <w:rPr>
          <w:rFonts w:ascii="Times New Roman" w:hAnsi="Times New Roman" w:cs="Times New Roman"/>
          <w:b/>
        </w:rPr>
        <w:t xml:space="preserve">roku </w:t>
      </w:r>
      <w:r w:rsidR="00F52FC7" w:rsidRPr="00A74A18">
        <w:rPr>
          <w:rFonts w:ascii="Times New Roman" w:hAnsi="Times New Roman" w:cs="Times New Roman"/>
          <w:b/>
        </w:rPr>
        <w:t xml:space="preserve">wyniósł </w:t>
      </w:r>
      <w:r w:rsidR="00075872">
        <w:rPr>
          <w:rFonts w:ascii="Times New Roman" w:hAnsi="Times New Roman" w:cs="Times New Roman"/>
          <w:b/>
        </w:rPr>
        <w:t>27.000</w:t>
      </w:r>
      <w:r w:rsidR="00B55059" w:rsidRPr="00A74A18">
        <w:rPr>
          <w:rFonts w:ascii="Times New Roman" w:hAnsi="Times New Roman" w:cs="Times New Roman"/>
          <w:b/>
        </w:rPr>
        <w:t xml:space="preserve"> zł</w:t>
      </w:r>
      <w:r w:rsidR="00075872">
        <w:rPr>
          <w:rFonts w:ascii="Times New Roman" w:hAnsi="Times New Roman" w:cs="Times New Roman"/>
          <w:b/>
        </w:rPr>
        <w:t xml:space="preserve">, </w:t>
      </w:r>
      <w:r w:rsidRPr="00A74A18">
        <w:rPr>
          <w:rFonts w:ascii="Times New Roman" w:hAnsi="Times New Roman" w:cs="Times New Roman"/>
          <w:b/>
        </w:rPr>
        <w:t xml:space="preserve"> roku 2018 – </w:t>
      </w:r>
      <w:r w:rsidR="00075872">
        <w:rPr>
          <w:rFonts w:ascii="Times New Roman" w:hAnsi="Times New Roman" w:cs="Times New Roman"/>
          <w:b/>
        </w:rPr>
        <w:t>127.581,59</w:t>
      </w:r>
      <w:r w:rsidRPr="00A74A18">
        <w:rPr>
          <w:rFonts w:ascii="Times New Roman" w:hAnsi="Times New Roman" w:cs="Times New Roman"/>
          <w:b/>
        </w:rPr>
        <w:t xml:space="preserve"> zł</w:t>
      </w:r>
      <w:r w:rsidR="007E053E" w:rsidRPr="00A74A18">
        <w:rPr>
          <w:rFonts w:ascii="Times New Roman" w:hAnsi="Times New Roman" w:cs="Times New Roman"/>
          <w:b/>
        </w:rPr>
        <w:t xml:space="preserve">; roku 2019 – </w:t>
      </w:r>
      <w:r w:rsidR="00DD3654">
        <w:rPr>
          <w:rFonts w:ascii="Times New Roman" w:hAnsi="Times New Roman" w:cs="Times New Roman"/>
          <w:b/>
        </w:rPr>
        <w:t>867.289</w:t>
      </w:r>
      <w:r w:rsidR="007E053E" w:rsidRPr="00A74A18">
        <w:rPr>
          <w:rFonts w:ascii="Times New Roman" w:hAnsi="Times New Roman" w:cs="Times New Roman"/>
          <w:b/>
        </w:rPr>
        <w:t xml:space="preserve"> zł</w:t>
      </w:r>
      <w:r w:rsidR="00C51EE5" w:rsidRPr="00A74A18">
        <w:rPr>
          <w:rFonts w:ascii="Times New Roman" w:hAnsi="Times New Roman" w:cs="Times New Roman"/>
          <w:b/>
        </w:rPr>
        <w:t>; 2020 roku – 157.500 zł.</w:t>
      </w:r>
    </w:p>
    <w:p w:rsidR="00F52FC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Pr>
          <w:rFonts w:ascii="Times New Roman" w:hAnsi="Times New Roman" w:cs="Times New Roman"/>
          <w:sz w:val="24"/>
          <w:szCs w:val="24"/>
        </w:rPr>
        <w:br/>
      </w:r>
      <w:r w:rsidRPr="00345A42">
        <w:rPr>
          <w:rFonts w:ascii="Times New Roman" w:hAnsi="Times New Roman" w:cs="Times New Roman"/>
          <w:sz w:val="24"/>
          <w:szCs w:val="24"/>
        </w:rPr>
        <w:t>w jednym roku.</w:t>
      </w:r>
      <w:r>
        <w:rPr>
          <w:rFonts w:ascii="Times New Roman" w:hAnsi="Times New Roman" w:cs="Times New Roman"/>
          <w:sz w:val="24"/>
          <w:szCs w:val="24"/>
        </w:rPr>
        <w:t xml:space="preserve"> W roku 201</w:t>
      </w:r>
      <w:r w:rsidR="00075872">
        <w:rPr>
          <w:rFonts w:ascii="Times New Roman" w:hAnsi="Times New Roman" w:cs="Times New Roman"/>
          <w:sz w:val="24"/>
          <w:szCs w:val="24"/>
        </w:rPr>
        <w:t>9</w:t>
      </w:r>
      <w:r>
        <w:rPr>
          <w:rFonts w:ascii="Times New Roman" w:hAnsi="Times New Roman" w:cs="Times New Roman"/>
          <w:sz w:val="24"/>
          <w:szCs w:val="24"/>
        </w:rPr>
        <w:t xml:space="preserve"> różnicę stanowi wydatek majątkowy</w:t>
      </w:r>
      <w:r w:rsidR="00F52FC7">
        <w:rPr>
          <w:rFonts w:ascii="Times New Roman" w:hAnsi="Times New Roman" w:cs="Times New Roman"/>
          <w:sz w:val="24"/>
          <w:szCs w:val="24"/>
        </w:rPr>
        <w:t>:</w:t>
      </w:r>
    </w:p>
    <w:p w:rsidR="00F52FC7" w:rsidRDefault="00463312"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F52FC7">
        <w:rPr>
          <w:rFonts w:ascii="Times New Roman" w:hAnsi="Times New Roman" w:cs="Times New Roman"/>
          <w:sz w:val="24"/>
          <w:szCs w:val="24"/>
        </w:rPr>
        <w:t>w formie dotacji celow</w:t>
      </w:r>
      <w:r w:rsidR="00F52FC7">
        <w:rPr>
          <w:rFonts w:ascii="Times New Roman" w:hAnsi="Times New Roman" w:cs="Times New Roman"/>
          <w:sz w:val="24"/>
          <w:szCs w:val="24"/>
        </w:rPr>
        <w:t>ych</w:t>
      </w:r>
      <w:r w:rsidRPr="00F52FC7">
        <w:rPr>
          <w:rFonts w:ascii="Times New Roman" w:hAnsi="Times New Roman" w:cs="Times New Roman"/>
          <w:sz w:val="24"/>
          <w:szCs w:val="24"/>
        </w:rPr>
        <w:t xml:space="preserve"> dla osób fizycznych </w:t>
      </w:r>
      <w:r w:rsidR="00534701">
        <w:rPr>
          <w:rFonts w:ascii="Times New Roman" w:hAnsi="Times New Roman" w:cs="Times New Roman"/>
          <w:sz w:val="24"/>
          <w:szCs w:val="24"/>
        </w:rPr>
        <w:t xml:space="preserve">i jednostek niezaliczanych do sektora finansów publicznych </w:t>
      </w:r>
      <w:r w:rsidR="009F4F5D">
        <w:rPr>
          <w:rFonts w:ascii="Times New Roman" w:hAnsi="Times New Roman" w:cs="Times New Roman"/>
          <w:sz w:val="24"/>
          <w:szCs w:val="24"/>
        </w:rPr>
        <w:t>1</w:t>
      </w:r>
      <w:r w:rsidR="00534701">
        <w:rPr>
          <w:rFonts w:ascii="Times New Roman" w:hAnsi="Times New Roman" w:cs="Times New Roman"/>
          <w:sz w:val="24"/>
          <w:szCs w:val="24"/>
        </w:rPr>
        <w:t>6</w:t>
      </w:r>
      <w:r w:rsidR="00075872">
        <w:rPr>
          <w:rFonts w:ascii="Times New Roman" w:hAnsi="Times New Roman" w:cs="Times New Roman"/>
          <w:sz w:val="24"/>
          <w:szCs w:val="24"/>
        </w:rPr>
        <w:t>0</w:t>
      </w:r>
      <w:r w:rsidR="00F52FC7">
        <w:rPr>
          <w:rFonts w:ascii="Times New Roman" w:hAnsi="Times New Roman" w:cs="Times New Roman"/>
          <w:sz w:val="24"/>
          <w:szCs w:val="24"/>
        </w:rPr>
        <w:t>.000</w:t>
      </w:r>
      <w:r w:rsidRPr="00F52FC7">
        <w:rPr>
          <w:rFonts w:ascii="Times New Roman" w:hAnsi="Times New Roman" w:cs="Times New Roman"/>
          <w:sz w:val="24"/>
          <w:szCs w:val="24"/>
        </w:rPr>
        <w:t xml:space="preserve"> zł, </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lastRenderedPageBreak/>
        <w:t>na przedsięwzięcie funduszu so</w:t>
      </w:r>
      <w:r w:rsidR="0042203C">
        <w:rPr>
          <w:rFonts w:ascii="Times New Roman" w:hAnsi="Times New Roman" w:cs="Times New Roman"/>
          <w:sz w:val="24"/>
          <w:szCs w:val="24"/>
        </w:rPr>
        <w:t xml:space="preserve">łeckiego wsi </w:t>
      </w:r>
      <w:r w:rsidR="00640F63">
        <w:rPr>
          <w:rFonts w:ascii="Times New Roman" w:hAnsi="Times New Roman" w:cs="Times New Roman"/>
          <w:sz w:val="24"/>
          <w:szCs w:val="24"/>
        </w:rPr>
        <w:t>Parkowo 15.000</w:t>
      </w:r>
      <w:r>
        <w:rPr>
          <w:rFonts w:ascii="Times New Roman" w:hAnsi="Times New Roman" w:cs="Times New Roman"/>
          <w:sz w:val="24"/>
          <w:szCs w:val="24"/>
        </w:rPr>
        <w:t xml:space="preserve">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wykonanie przyłączy kanalizacji sanitarnej </w:t>
      </w:r>
      <w:r w:rsidR="00640F63">
        <w:rPr>
          <w:rFonts w:ascii="Times New Roman" w:hAnsi="Times New Roman" w:cs="Times New Roman"/>
          <w:sz w:val="24"/>
          <w:szCs w:val="24"/>
        </w:rPr>
        <w:t>80</w:t>
      </w:r>
      <w:r>
        <w:rPr>
          <w:rFonts w:ascii="Times New Roman" w:hAnsi="Times New Roman" w:cs="Times New Roman"/>
          <w:sz w:val="24"/>
          <w:szCs w:val="24"/>
        </w:rPr>
        <w:t>.000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przebudowę chodników na terenie miasta </w:t>
      </w:r>
      <w:r w:rsidR="00667337">
        <w:rPr>
          <w:rFonts w:ascii="Times New Roman" w:hAnsi="Times New Roman" w:cs="Times New Roman"/>
          <w:sz w:val="24"/>
          <w:szCs w:val="24"/>
        </w:rPr>
        <w:t xml:space="preserve">i gminy </w:t>
      </w:r>
      <w:r w:rsidR="00640F63">
        <w:rPr>
          <w:rFonts w:ascii="Times New Roman" w:hAnsi="Times New Roman" w:cs="Times New Roman"/>
          <w:sz w:val="24"/>
          <w:szCs w:val="24"/>
        </w:rPr>
        <w:t>650.000</w:t>
      </w:r>
      <w:r>
        <w:rPr>
          <w:rFonts w:ascii="Times New Roman" w:hAnsi="Times New Roman" w:cs="Times New Roman"/>
          <w:sz w:val="24"/>
          <w:szCs w:val="24"/>
        </w:rPr>
        <w:t xml:space="preserve"> zł;</w:t>
      </w:r>
    </w:p>
    <w:p w:rsidR="00640F63"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przebudowę obiektów mostowych 100.000 zł</w:t>
      </w:r>
    </w:p>
    <w:p w:rsidR="00534701"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w:t>
      </w:r>
      <w:r w:rsidR="00534701">
        <w:rPr>
          <w:rFonts w:ascii="Times New Roman" w:hAnsi="Times New Roman" w:cs="Times New Roman"/>
          <w:sz w:val="24"/>
          <w:szCs w:val="24"/>
        </w:rPr>
        <w:t>budow</w:t>
      </w:r>
      <w:r>
        <w:rPr>
          <w:rFonts w:ascii="Times New Roman" w:hAnsi="Times New Roman" w:cs="Times New Roman"/>
          <w:sz w:val="24"/>
          <w:szCs w:val="24"/>
        </w:rPr>
        <w:t>ę</w:t>
      </w:r>
      <w:r w:rsidR="00534701">
        <w:rPr>
          <w:rFonts w:ascii="Times New Roman" w:hAnsi="Times New Roman" w:cs="Times New Roman"/>
          <w:sz w:val="24"/>
          <w:szCs w:val="24"/>
        </w:rPr>
        <w:t xml:space="preserve"> otwartej strefy aktywności wariant rozszerzony przy ul. Nowej w Rogoźnie 12</w:t>
      </w:r>
      <w:r>
        <w:rPr>
          <w:rFonts w:ascii="Times New Roman" w:hAnsi="Times New Roman" w:cs="Times New Roman"/>
          <w:sz w:val="24"/>
          <w:szCs w:val="24"/>
        </w:rPr>
        <w:t>3</w:t>
      </w:r>
      <w:r w:rsidR="00534701">
        <w:rPr>
          <w:rFonts w:ascii="Times New Roman" w:hAnsi="Times New Roman" w:cs="Times New Roman"/>
          <w:sz w:val="24"/>
          <w:szCs w:val="24"/>
        </w:rPr>
        <w:t>.000 zł</w:t>
      </w:r>
      <w:r w:rsidR="00667337">
        <w:rPr>
          <w:rFonts w:ascii="Times New Roman" w:hAnsi="Times New Roman" w:cs="Times New Roman"/>
          <w:sz w:val="24"/>
          <w:szCs w:val="24"/>
        </w:rPr>
        <w:t>;</w:t>
      </w:r>
    </w:p>
    <w:p w:rsidR="00667337"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przebudowę oświetlenia na ul. Gościnnej</w:t>
      </w:r>
      <w:r w:rsidR="00667337">
        <w:rPr>
          <w:rFonts w:ascii="Times New Roman" w:hAnsi="Times New Roman" w:cs="Times New Roman"/>
          <w:sz w:val="24"/>
          <w:szCs w:val="24"/>
        </w:rPr>
        <w:t xml:space="preserve"> – 50.000 zł</w:t>
      </w:r>
      <w:r w:rsidR="009E07BB">
        <w:rPr>
          <w:rFonts w:ascii="Times New Roman" w:hAnsi="Times New Roman" w:cs="Times New Roman"/>
          <w:sz w:val="24"/>
          <w:szCs w:val="24"/>
        </w:rPr>
        <w:t>;</w:t>
      </w:r>
    </w:p>
    <w:p w:rsidR="00640F63"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zakupy inwestycyjne 62.500 zł;</w:t>
      </w:r>
    </w:p>
    <w:p w:rsidR="00640F63"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budowy architektury sportowej na plaży</w:t>
      </w:r>
      <w:r w:rsidR="00DC44C2">
        <w:rPr>
          <w:rFonts w:ascii="Times New Roman" w:hAnsi="Times New Roman" w:cs="Times New Roman"/>
          <w:sz w:val="24"/>
          <w:szCs w:val="24"/>
        </w:rPr>
        <w:t xml:space="preserve"> przy</w:t>
      </w:r>
      <w:r>
        <w:rPr>
          <w:rFonts w:ascii="Times New Roman" w:hAnsi="Times New Roman" w:cs="Times New Roman"/>
          <w:sz w:val="24"/>
          <w:szCs w:val="24"/>
        </w:rPr>
        <w:t xml:space="preserve"> ul. Za Jeziorem i w Parku Niepodległości łącznie  - 500.000 zł,</w:t>
      </w:r>
    </w:p>
    <w:p w:rsidR="00640F63"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budowę  miasteczka ruchu drogowego – 350.000 zł,</w:t>
      </w:r>
    </w:p>
    <w:p w:rsidR="00640F63"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wykonanie klimatyzacji oraz </w:t>
      </w:r>
      <w:r w:rsidR="00750BA3">
        <w:rPr>
          <w:rFonts w:ascii="Times New Roman" w:hAnsi="Times New Roman" w:cs="Times New Roman"/>
          <w:sz w:val="24"/>
          <w:szCs w:val="24"/>
        </w:rPr>
        <w:t>ogrodzenia boiska  sportowego wraz z monitoringiem w jednostkach oświatowych łącznie 43.625 zł.</w:t>
      </w:r>
    </w:p>
    <w:p w:rsidR="00463312" w:rsidRPr="005D4A8E" w:rsidRDefault="00463312" w:rsidP="005D4A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420"/>
        <w:jc w:val="both"/>
        <w:rPr>
          <w:rFonts w:ascii="Times New Roman" w:hAnsi="Times New Roman" w:cs="Times New Roman"/>
          <w:sz w:val="24"/>
          <w:szCs w:val="24"/>
        </w:rPr>
      </w:pPr>
      <w:r w:rsidRPr="005D4A8E">
        <w:rPr>
          <w:rFonts w:ascii="Times New Roman" w:hAnsi="Times New Roman" w:cs="Times New Roman"/>
          <w:sz w:val="24"/>
          <w:szCs w:val="24"/>
        </w:rPr>
        <w:t xml:space="preserve">Wartość jednorocznych zadań oszacowano na łączną kwotę </w:t>
      </w:r>
      <w:r w:rsidR="00750BA3">
        <w:rPr>
          <w:rFonts w:ascii="Times New Roman" w:hAnsi="Times New Roman" w:cs="Times New Roman"/>
          <w:sz w:val="24"/>
          <w:szCs w:val="24"/>
        </w:rPr>
        <w:t>2.134.125</w:t>
      </w:r>
      <w:r w:rsidRPr="005D4A8E">
        <w:rPr>
          <w:rFonts w:ascii="Times New Roman" w:hAnsi="Times New Roman" w:cs="Times New Roman"/>
          <w:sz w:val="24"/>
          <w:szCs w:val="24"/>
        </w:rPr>
        <w:t xml:space="preserve"> zł.</w:t>
      </w:r>
      <w:r w:rsidR="009E07BB">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Pr>
          <w:rFonts w:ascii="Times New Roman" w:hAnsi="Times New Roman" w:cs="Times New Roman"/>
          <w:sz w:val="24"/>
          <w:szCs w:val="24"/>
        </w:rPr>
        <w:t xml:space="preserve">nych różnica pomiędzy dochodami, </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sidR="002D02C3">
        <w:rPr>
          <w:rFonts w:ascii="Times New Roman" w:hAnsi="Times New Roman" w:cs="Times New Roman"/>
          <w:sz w:val="24"/>
          <w:szCs w:val="24"/>
        </w:rPr>
        <w:t>9</w:t>
      </w:r>
      <w:r w:rsidRPr="00345A42">
        <w:rPr>
          <w:rFonts w:ascii="Times New Roman" w:hAnsi="Times New Roman" w:cs="Times New Roman"/>
          <w:sz w:val="24"/>
          <w:szCs w:val="24"/>
        </w:rPr>
        <w:t xml:space="preserve"> zaplanowano </w:t>
      </w:r>
      <w:r w:rsidR="002D02C3">
        <w:rPr>
          <w:rFonts w:ascii="Times New Roman" w:hAnsi="Times New Roman" w:cs="Times New Roman"/>
          <w:sz w:val="24"/>
          <w:szCs w:val="24"/>
        </w:rPr>
        <w:t>nadwyżkę</w:t>
      </w:r>
      <w:r w:rsidRPr="00345A42">
        <w:rPr>
          <w:rFonts w:ascii="Times New Roman" w:hAnsi="Times New Roman" w:cs="Times New Roman"/>
          <w:sz w:val="24"/>
          <w:szCs w:val="24"/>
        </w:rPr>
        <w:t xml:space="preserve"> w kwocie </w:t>
      </w:r>
      <w:r w:rsidR="002D02C3">
        <w:rPr>
          <w:rFonts w:ascii="Times New Roman" w:hAnsi="Times New Roman" w:cs="Times New Roman"/>
          <w:sz w:val="24"/>
          <w:szCs w:val="24"/>
        </w:rPr>
        <w:t>21.151,89</w:t>
      </w:r>
      <w:r w:rsidR="005D4A8E">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w:t>
      </w:r>
      <w:r w:rsidR="002D02C3">
        <w:rPr>
          <w:rFonts w:ascii="Times New Roman" w:hAnsi="Times New Roman" w:cs="Times New Roman"/>
          <w:sz w:val="24"/>
          <w:szCs w:val="24"/>
        </w:rPr>
        <w:t>20</w:t>
      </w:r>
      <w:r w:rsidRPr="00345A42">
        <w:rPr>
          <w:rFonts w:ascii="Times New Roman" w:hAnsi="Times New Roman" w:cs="Times New Roman"/>
          <w:sz w:val="24"/>
          <w:szCs w:val="24"/>
        </w:rPr>
        <w:t>-20</w:t>
      </w:r>
      <w:r w:rsidR="00721305">
        <w:rPr>
          <w:rFonts w:ascii="Times New Roman" w:hAnsi="Times New Roman" w:cs="Times New Roman"/>
          <w:sz w:val="24"/>
          <w:szCs w:val="24"/>
        </w:rPr>
        <w:t>3</w:t>
      </w:r>
      <w:r w:rsidR="005D4A8E">
        <w:rPr>
          <w:rFonts w:ascii="Times New Roman" w:hAnsi="Times New Roman" w:cs="Times New Roman"/>
          <w:sz w:val="24"/>
          <w:szCs w:val="24"/>
        </w:rPr>
        <w:t>7</w:t>
      </w:r>
      <w:r w:rsidRPr="00345A42">
        <w:rPr>
          <w:rFonts w:ascii="Times New Roman" w:hAnsi="Times New Roman" w:cs="Times New Roman"/>
          <w:sz w:val="24"/>
          <w:szCs w:val="24"/>
        </w:rPr>
        <w:t xml:space="preserve"> planuje się budżet z nadwyżką</w:t>
      </w:r>
      <w:r>
        <w:rPr>
          <w:rFonts w:ascii="Times New Roman" w:hAnsi="Times New Roman" w:cs="Times New Roman"/>
          <w:sz w:val="24"/>
          <w:szCs w:val="24"/>
        </w:rPr>
        <w:t xml:space="preserve"> przeznaczoną na spłatę rat kredytów </w:t>
      </w:r>
      <w:r>
        <w:rPr>
          <w:rFonts w:ascii="Times New Roman" w:hAnsi="Times New Roman" w:cs="Times New Roman"/>
          <w:sz w:val="24"/>
          <w:szCs w:val="24"/>
        </w:rPr>
        <w:br/>
        <w:t>i pożyczek</w:t>
      </w:r>
      <w:r w:rsidRPr="00345A42">
        <w:rPr>
          <w:rFonts w:ascii="Times New Roman" w:hAnsi="Times New Roman" w:cs="Times New Roman"/>
          <w:sz w:val="24"/>
          <w:szCs w:val="24"/>
        </w:rPr>
        <w:t>.</w:t>
      </w:r>
    </w:p>
    <w:p w:rsidR="002D02C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Zgodnie z obowiązującym prawem Gmina korzystała i od 20</w:t>
      </w:r>
      <w:r w:rsidR="00DD3654">
        <w:rPr>
          <w:rFonts w:ascii="Times New Roman" w:hAnsi="Times New Roman" w:cs="Times New Roman"/>
          <w:sz w:val="24"/>
          <w:szCs w:val="24"/>
        </w:rPr>
        <w:t>20</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sidR="002D02C3">
        <w:rPr>
          <w:rFonts w:ascii="Times New Roman" w:hAnsi="Times New Roman" w:cs="Times New Roman"/>
          <w:sz w:val="24"/>
          <w:szCs w:val="24"/>
        </w:rPr>
        <w:t>.</w:t>
      </w:r>
    </w:p>
    <w:p w:rsidR="00DD3654" w:rsidRDefault="00DD3654"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Na rok 2019 planuje się wyemitowanie obligacji komunalnych w wysokości 2.600.000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U</w:t>
      </w:r>
      <w:r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r>
      <w:r>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lastRenderedPageBreak/>
        <w:t>W latach 201</w:t>
      </w:r>
      <w:r w:rsidR="002D02C3">
        <w:rPr>
          <w:rFonts w:ascii="Times New Roman" w:hAnsi="Times New Roman" w:cs="Times New Roman"/>
          <w:sz w:val="24"/>
          <w:szCs w:val="24"/>
        </w:rPr>
        <w:t>9</w:t>
      </w:r>
      <w:r w:rsidR="00EA3E55">
        <w:rPr>
          <w:rFonts w:ascii="Times New Roman" w:hAnsi="Times New Roman" w:cs="Times New Roman"/>
          <w:sz w:val="24"/>
          <w:szCs w:val="24"/>
        </w:rPr>
        <w:t>-2037</w:t>
      </w:r>
      <w:r w:rsidRPr="00345A42">
        <w:rPr>
          <w:rFonts w:ascii="Times New Roman" w:hAnsi="Times New Roman" w:cs="Times New Roman"/>
          <w:sz w:val="24"/>
          <w:szCs w:val="24"/>
        </w:rPr>
        <w:t xml:space="preserve"> ustawowe wymogi, w zakresie wielkości wskaźników zostały spełnione.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Pr>
          <w:rFonts w:ascii="Times New Roman" w:hAnsi="Times New Roman" w:cs="Times New Roman"/>
          <w:sz w:val="24"/>
          <w:szCs w:val="24"/>
        </w:rPr>
        <w:t>o</w:t>
      </w:r>
      <w:r w:rsidRPr="00345A42">
        <w:rPr>
          <w:rFonts w:ascii="Times New Roman" w:hAnsi="Times New Roman" w:cs="Times New Roman"/>
          <w:sz w:val="24"/>
          <w:szCs w:val="24"/>
        </w:rPr>
        <w:t>procentowania:</w:t>
      </w:r>
    </w:p>
    <w:p w:rsidR="000655EF" w:rsidRDefault="00463312" w:rsidP="000655E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Pr>
          <w:rFonts w:ascii="Times New Roman" w:hAnsi="Times New Roman" w:cs="Times New Roman"/>
        </w:rPr>
        <w:t>2</w:t>
      </w:r>
      <w:r w:rsidRPr="00345A42">
        <w:rPr>
          <w:rFonts w:ascii="Times New Roman" w:hAnsi="Times New Roman" w:cs="Times New Roman"/>
        </w:rPr>
        <w:t>,</w:t>
      </w:r>
      <w:r w:rsidR="00DD3654">
        <w:rPr>
          <w:rFonts w:ascii="Times New Roman" w:hAnsi="Times New Roman" w:cs="Times New Roman"/>
        </w:rPr>
        <w:t>24</w:t>
      </w:r>
      <w:r w:rsidRPr="00345A42">
        <w:rPr>
          <w:rFonts w:ascii="Times New Roman" w:hAnsi="Times New Roman" w:cs="Times New Roman"/>
        </w:rPr>
        <w:t xml:space="preserve">– </w:t>
      </w:r>
      <w:r>
        <w:rPr>
          <w:rFonts w:ascii="Times New Roman" w:hAnsi="Times New Roman" w:cs="Times New Roman"/>
        </w:rPr>
        <w:t>3,</w:t>
      </w:r>
      <w:r w:rsidR="00DD3654">
        <w:rPr>
          <w:rFonts w:ascii="Times New Roman" w:hAnsi="Times New Roman" w:cs="Times New Roman"/>
        </w:rPr>
        <w:t>24</w:t>
      </w:r>
      <w:r w:rsidR="000655EF">
        <w:rPr>
          <w:rFonts w:ascii="Times New Roman" w:hAnsi="Times New Roman" w:cs="Times New Roman"/>
        </w:rPr>
        <w:t xml:space="preserve"> %,</w:t>
      </w:r>
      <w:r w:rsidR="000655EF">
        <w:rPr>
          <w:rFonts w:ascii="Times New Roman" w:hAnsi="Times New Roman" w:cs="Times New Roman"/>
        </w:rPr>
        <w:tab/>
        <w:t xml:space="preserve"> </w:t>
      </w:r>
      <w:r w:rsidRPr="00345A42">
        <w:rPr>
          <w:rFonts w:ascii="Times New Roman" w:hAnsi="Times New Roman" w:cs="Times New Roman"/>
        </w:rPr>
        <w:t>dla pożyczek -</w:t>
      </w:r>
      <w:r w:rsidRPr="00345A42">
        <w:rPr>
          <w:rFonts w:ascii="Times New Roman" w:hAnsi="Times New Roman" w:cs="Times New Roman"/>
        </w:rPr>
        <w:tab/>
      </w:r>
      <w:r w:rsidR="00F649F4">
        <w:rPr>
          <w:rFonts w:ascii="Times New Roman" w:hAnsi="Times New Roman" w:cs="Times New Roman"/>
        </w:rPr>
        <w:t>0,57</w:t>
      </w:r>
      <w:r w:rsidR="001936F3">
        <w:rPr>
          <w:rFonts w:ascii="Times New Roman" w:hAnsi="Times New Roman" w:cs="Times New Roman"/>
        </w:rPr>
        <w:t xml:space="preserve">% i </w:t>
      </w:r>
      <w:r w:rsidRPr="00345A42">
        <w:rPr>
          <w:rFonts w:ascii="Times New Roman" w:hAnsi="Times New Roman" w:cs="Times New Roman"/>
        </w:rPr>
        <w:t xml:space="preserve">3,0% </w:t>
      </w:r>
      <w:r w:rsidR="000655EF">
        <w:rPr>
          <w:rFonts w:ascii="Times New Roman" w:hAnsi="Times New Roman" w:cs="Times New Roman"/>
        </w:rPr>
        <w:t xml:space="preserve">, </w:t>
      </w:r>
      <w:r w:rsidR="000655EF">
        <w:rPr>
          <w:rFonts w:ascii="Times New Roman" w:hAnsi="Times New Roman" w:cs="Times New Roman"/>
        </w:rPr>
        <w:tab/>
      </w:r>
      <w:r w:rsidR="000655EF">
        <w:rPr>
          <w:rFonts w:ascii="Times New Roman" w:hAnsi="Times New Roman" w:cs="Times New Roman"/>
        </w:rPr>
        <w:tab/>
      </w:r>
    </w:p>
    <w:p w:rsidR="00463312" w:rsidRPr="00345A42" w:rsidRDefault="000655EF" w:rsidP="000655E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Pr>
          <w:rFonts w:ascii="Times New Roman" w:hAnsi="Times New Roman" w:cs="Times New Roman"/>
        </w:rPr>
        <w:t>dla emisji papierów wartościowych – 3,40%</w:t>
      </w:r>
    </w:p>
    <w:p w:rsidR="00463312" w:rsidRPr="00BB74A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1936F3">
        <w:rPr>
          <w:rFonts w:ascii="Times New Roman" w:hAnsi="Times New Roman" w:cs="Times New Roman"/>
          <w:sz w:val="24"/>
          <w:szCs w:val="24"/>
        </w:rPr>
        <w:t>9</w:t>
      </w:r>
      <w:r w:rsidR="00A060F0">
        <w:rPr>
          <w:rFonts w:ascii="Times New Roman" w:hAnsi="Times New Roman" w:cs="Times New Roman"/>
          <w:sz w:val="24"/>
          <w:szCs w:val="24"/>
        </w:rPr>
        <w:t xml:space="preserve"> roku  założono przychód</w:t>
      </w:r>
      <w:r w:rsidRPr="00345A42">
        <w:rPr>
          <w:rFonts w:ascii="Times New Roman" w:hAnsi="Times New Roman" w:cs="Times New Roman"/>
          <w:sz w:val="24"/>
          <w:szCs w:val="24"/>
        </w:rPr>
        <w:t xml:space="preserve"> z tytułu </w:t>
      </w:r>
      <w:r w:rsidR="00A060F0">
        <w:rPr>
          <w:rFonts w:ascii="Times New Roman" w:hAnsi="Times New Roman" w:cs="Times New Roman"/>
          <w:sz w:val="24"/>
          <w:szCs w:val="24"/>
        </w:rPr>
        <w:t>emisji samorządowych papierów wartościowych</w:t>
      </w:r>
      <w:r w:rsidRPr="00345A42">
        <w:rPr>
          <w:rFonts w:ascii="Times New Roman" w:hAnsi="Times New Roman" w:cs="Times New Roman"/>
          <w:sz w:val="24"/>
          <w:szCs w:val="24"/>
        </w:rPr>
        <w:t>.</w:t>
      </w:r>
    </w:p>
    <w:p w:rsidR="00C4354A" w:rsidRDefault="00463312" w:rsidP="000655EF">
      <w:pPr>
        <w:spacing w:line="240" w:lineRule="auto"/>
        <w:rPr>
          <w:rFonts w:ascii="Times New Roman" w:hAnsi="Times New Roman" w:cs="Times New Roman"/>
          <w:sz w:val="24"/>
          <w:szCs w:val="24"/>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p>
    <w:tbl>
      <w:tblPr>
        <w:tblW w:w="9900" w:type="dxa"/>
        <w:tblInd w:w="55" w:type="dxa"/>
        <w:tblCellMar>
          <w:left w:w="70" w:type="dxa"/>
          <w:right w:w="70" w:type="dxa"/>
        </w:tblCellMar>
        <w:tblLook w:val="04A0" w:firstRow="1" w:lastRow="0" w:firstColumn="1" w:lastColumn="0" w:noHBand="0" w:noVBand="1"/>
      </w:tblPr>
      <w:tblGrid>
        <w:gridCol w:w="810"/>
        <w:gridCol w:w="1460"/>
        <w:gridCol w:w="1240"/>
        <w:gridCol w:w="1300"/>
        <w:gridCol w:w="1230"/>
        <w:gridCol w:w="1260"/>
        <w:gridCol w:w="1320"/>
        <w:gridCol w:w="1280"/>
      </w:tblGrid>
      <w:tr w:rsidR="005C0C47" w:rsidRPr="005C0C47" w:rsidTr="002D02C3">
        <w:trPr>
          <w:trHeight w:val="330"/>
        </w:trPr>
        <w:tc>
          <w:tcPr>
            <w:tcW w:w="7300" w:type="dxa"/>
            <w:gridSpan w:val="6"/>
            <w:tcBorders>
              <w:top w:val="nil"/>
              <w:left w:val="nil"/>
              <w:bottom w:val="single" w:sz="8" w:space="0" w:color="auto"/>
              <w:right w:val="nil"/>
            </w:tcBorders>
            <w:shd w:val="clear" w:color="auto" w:fill="auto"/>
            <w:noWrap/>
            <w:vAlign w:val="center"/>
            <w:hideMark/>
          </w:tcPr>
          <w:p w:rsidR="005C0C47" w:rsidRDefault="005C0C47" w:rsidP="000655EF">
            <w:pPr>
              <w:spacing w:after="0" w:line="240" w:lineRule="auto"/>
              <w:rPr>
                <w:rFonts w:ascii="Times New Roman" w:eastAsia="Times New Roman" w:hAnsi="Times New Roman" w:cs="Times New Roman"/>
                <w:b/>
                <w:bCs/>
                <w:i/>
                <w:iCs/>
                <w:color w:val="000000"/>
                <w:sz w:val="24"/>
                <w:szCs w:val="24"/>
                <w:u w:val="single"/>
                <w:lang w:eastAsia="pl-PL"/>
              </w:rPr>
            </w:pPr>
            <w:r w:rsidRPr="005C0C47">
              <w:rPr>
                <w:rFonts w:ascii="Times New Roman" w:eastAsia="Times New Roman" w:hAnsi="Times New Roman" w:cs="Times New Roman"/>
                <w:b/>
                <w:bCs/>
                <w:i/>
                <w:iCs/>
                <w:color w:val="000000"/>
                <w:sz w:val="24"/>
                <w:szCs w:val="24"/>
                <w:u w:val="single"/>
                <w:lang w:eastAsia="pl-PL"/>
              </w:rPr>
              <w:t>Zestawienie wielkości zadłużenia w latach 201</w:t>
            </w:r>
            <w:r w:rsidR="002D02C3">
              <w:rPr>
                <w:rFonts w:ascii="Times New Roman" w:eastAsia="Times New Roman" w:hAnsi="Times New Roman" w:cs="Times New Roman"/>
                <w:b/>
                <w:bCs/>
                <w:i/>
                <w:iCs/>
                <w:color w:val="000000"/>
                <w:sz w:val="24"/>
                <w:szCs w:val="24"/>
                <w:u w:val="single"/>
                <w:lang w:eastAsia="pl-PL"/>
              </w:rPr>
              <w:t>9</w:t>
            </w:r>
            <w:r w:rsidR="00FD4A74">
              <w:rPr>
                <w:rFonts w:ascii="Times New Roman" w:eastAsia="Times New Roman" w:hAnsi="Times New Roman" w:cs="Times New Roman"/>
                <w:b/>
                <w:bCs/>
                <w:i/>
                <w:iCs/>
                <w:color w:val="000000"/>
                <w:sz w:val="24"/>
                <w:szCs w:val="24"/>
                <w:u w:val="single"/>
                <w:lang w:eastAsia="pl-PL"/>
              </w:rPr>
              <w:t>-2037</w:t>
            </w:r>
          </w:p>
          <w:p w:rsidR="000655EF" w:rsidRPr="005C0C47" w:rsidRDefault="000655EF" w:rsidP="000655EF">
            <w:pPr>
              <w:spacing w:after="0" w:line="240" w:lineRule="auto"/>
              <w:rPr>
                <w:rFonts w:ascii="Times New Roman" w:eastAsia="Times New Roman" w:hAnsi="Times New Roman" w:cs="Times New Roman"/>
                <w:b/>
                <w:bCs/>
                <w:i/>
                <w:iCs/>
                <w:color w:val="000000"/>
                <w:sz w:val="24"/>
                <w:szCs w:val="24"/>
                <w:u w:val="single"/>
                <w:lang w:eastAsia="pl-PL"/>
              </w:rPr>
            </w:pPr>
          </w:p>
        </w:tc>
        <w:tc>
          <w:tcPr>
            <w:tcW w:w="1320" w:type="dxa"/>
            <w:tcBorders>
              <w:top w:val="nil"/>
              <w:left w:val="nil"/>
              <w:bottom w:val="single" w:sz="8" w:space="0" w:color="auto"/>
              <w:right w:val="nil"/>
            </w:tcBorders>
            <w:shd w:val="clear" w:color="auto" w:fill="auto"/>
            <w:noWrap/>
            <w:vAlign w:val="bottom"/>
          </w:tcPr>
          <w:p w:rsidR="000655EF" w:rsidRPr="005C0C47" w:rsidRDefault="000655EF" w:rsidP="000655EF">
            <w:pPr>
              <w:spacing w:after="0" w:line="240" w:lineRule="auto"/>
              <w:rPr>
                <w:rFonts w:ascii="Calibri" w:eastAsia="Times New Roman" w:hAnsi="Calibri" w:cs="Calibri"/>
                <w:color w:val="000000"/>
                <w:lang w:eastAsia="pl-PL"/>
              </w:rPr>
            </w:pPr>
          </w:p>
        </w:tc>
        <w:tc>
          <w:tcPr>
            <w:tcW w:w="1280" w:type="dxa"/>
            <w:tcBorders>
              <w:top w:val="nil"/>
              <w:left w:val="nil"/>
              <w:bottom w:val="single" w:sz="8" w:space="0" w:color="auto"/>
              <w:right w:val="nil"/>
            </w:tcBorders>
            <w:shd w:val="clear" w:color="auto" w:fill="auto"/>
            <w:noWrap/>
            <w:vAlign w:val="bottom"/>
            <w:hideMark/>
          </w:tcPr>
          <w:p w:rsidR="005C0C47" w:rsidRPr="005C0C47" w:rsidRDefault="005C0C47" w:rsidP="000655EF">
            <w:pPr>
              <w:spacing w:after="0" w:line="240" w:lineRule="auto"/>
              <w:rPr>
                <w:rFonts w:ascii="Calibri" w:eastAsia="Times New Roman" w:hAnsi="Calibri" w:cs="Calibri"/>
                <w:color w:val="000000"/>
                <w:lang w:eastAsia="pl-PL"/>
              </w:rPr>
            </w:pPr>
          </w:p>
        </w:tc>
      </w:tr>
      <w:tr w:rsidR="005C0C47" w:rsidRPr="005C0C47" w:rsidTr="002D02C3">
        <w:trPr>
          <w:trHeight w:val="265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Lata</w:t>
            </w:r>
          </w:p>
        </w:tc>
        <w:tc>
          <w:tcPr>
            <w:tcW w:w="146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Przychody z tytułu kredytu/ pożyczki/ emisji obligacji komunalnych</w:t>
            </w:r>
          </w:p>
        </w:tc>
        <w:tc>
          <w:tcPr>
            <w:tcW w:w="124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Spłata i obsługa długu</w:t>
            </w:r>
          </w:p>
        </w:tc>
        <w:tc>
          <w:tcPr>
            <w:tcW w:w="130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Raty kapitałowe</w:t>
            </w:r>
          </w:p>
        </w:tc>
        <w:tc>
          <w:tcPr>
            <w:tcW w:w="123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Odsetki</w:t>
            </w:r>
          </w:p>
        </w:tc>
        <w:tc>
          <w:tcPr>
            <w:tcW w:w="126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color w:val="000000"/>
                <w:sz w:val="18"/>
                <w:szCs w:val="18"/>
                <w:lang w:eastAsia="pl-PL"/>
              </w:rPr>
              <w:t>Umowa ratalnego nabycia nie</w:t>
            </w:r>
            <w:r>
              <w:rPr>
                <w:rFonts w:ascii="Times New Roman" w:eastAsia="Times New Roman" w:hAnsi="Times New Roman" w:cs="Times New Roman"/>
                <w:b/>
                <w:bCs/>
                <w:color w:val="000000"/>
                <w:sz w:val="18"/>
                <w:szCs w:val="18"/>
                <w:lang w:eastAsia="pl-PL"/>
              </w:rPr>
              <w:t>r</w:t>
            </w:r>
            <w:r w:rsidRPr="005C0C47">
              <w:rPr>
                <w:rFonts w:ascii="Times New Roman" w:eastAsia="Times New Roman" w:hAnsi="Times New Roman" w:cs="Times New Roman"/>
                <w:b/>
                <w:bCs/>
                <w:color w:val="000000"/>
                <w:sz w:val="18"/>
                <w:szCs w:val="18"/>
                <w:lang w:eastAsia="pl-PL"/>
              </w:rPr>
              <w:t>uchomości zaliczana do długu</w:t>
            </w:r>
          </w:p>
        </w:tc>
        <w:tc>
          <w:tcPr>
            <w:tcW w:w="132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color w:val="000000"/>
                <w:sz w:val="18"/>
                <w:szCs w:val="18"/>
                <w:lang w:eastAsia="pl-PL"/>
              </w:rPr>
              <w:t>Kwota długu, którego spłata dokona się z wydatków budżetu</w:t>
            </w:r>
            <w:r w:rsidRPr="005C0C47">
              <w:rPr>
                <w:rFonts w:ascii="Times New Roman" w:eastAsia="Times New Roman" w:hAnsi="Times New Roman" w:cs="Times New Roman"/>
                <w:b/>
                <w:bCs/>
                <w:color w:val="000000"/>
                <w:sz w:val="18"/>
                <w:szCs w:val="18"/>
                <w:lang w:eastAsia="pl-PL"/>
              </w:rPr>
              <w:br/>
              <w:t>(umowa ratalnego nabycia nieruchomości)</w:t>
            </w:r>
            <w:r w:rsidRPr="005C0C47">
              <w:rPr>
                <w:rFonts w:ascii="Times New Roman" w:eastAsia="Times New Roman" w:hAnsi="Times New Roman" w:cs="Times New Roman"/>
                <w:b/>
                <w:bCs/>
                <w:color w:val="000000"/>
                <w:sz w:val="18"/>
                <w:szCs w:val="18"/>
                <w:lang w:eastAsia="pl-PL"/>
              </w:rPr>
              <w:br/>
              <w:t>zaliczana do długu</w:t>
            </w:r>
          </w:p>
        </w:tc>
        <w:tc>
          <w:tcPr>
            <w:tcW w:w="128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Kwota długu</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2D02C3">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201</w:t>
            </w:r>
            <w:r w:rsidR="002D02C3">
              <w:rPr>
                <w:rFonts w:ascii="Times New Roman" w:eastAsia="Times New Roman" w:hAnsi="Times New Roman" w:cs="Times New Roman"/>
                <w:b/>
                <w:bCs/>
                <w:iCs/>
                <w:color w:val="000000"/>
                <w:sz w:val="18"/>
                <w:szCs w:val="18"/>
                <w:lang w:eastAsia="pl-PL"/>
              </w:rPr>
              <w:t>8</w:t>
            </w:r>
          </w:p>
        </w:tc>
        <w:tc>
          <w:tcPr>
            <w:tcW w:w="5230" w:type="dxa"/>
            <w:gridSpan w:val="4"/>
            <w:tcBorders>
              <w:top w:val="single" w:sz="8" w:space="0" w:color="auto"/>
              <w:left w:val="nil"/>
              <w:bottom w:val="single" w:sz="8" w:space="0" w:color="auto"/>
              <w:right w:val="single" w:sz="8" w:space="0" w:color="000000"/>
            </w:tcBorders>
            <w:shd w:val="clear" w:color="auto" w:fill="auto"/>
            <w:vAlign w:val="center"/>
            <w:hideMark/>
          </w:tcPr>
          <w:p w:rsidR="005C0C47" w:rsidRPr="005C0C47" w:rsidRDefault="005C0C47" w:rsidP="002D02C3">
            <w:pPr>
              <w:spacing w:after="0" w:line="240" w:lineRule="auto"/>
              <w:jc w:val="right"/>
              <w:rPr>
                <w:rFonts w:ascii="Times New Roman" w:eastAsia="Times New Roman" w:hAnsi="Times New Roman" w:cs="Times New Roman"/>
                <w:color w:val="000000"/>
                <w:sz w:val="18"/>
                <w:szCs w:val="18"/>
                <w:lang w:eastAsia="pl-PL"/>
              </w:rPr>
            </w:pPr>
            <w:r w:rsidRPr="005C0C47">
              <w:rPr>
                <w:rFonts w:ascii="Times New Roman" w:eastAsia="Times New Roman" w:hAnsi="Times New Roman" w:cs="Times New Roman"/>
                <w:color w:val="000000"/>
                <w:sz w:val="18"/>
                <w:szCs w:val="18"/>
                <w:lang w:eastAsia="pl-PL"/>
              </w:rPr>
              <w:t>Stan na 31-12-201</w:t>
            </w:r>
            <w:r w:rsidR="002D02C3">
              <w:rPr>
                <w:rFonts w:ascii="Times New Roman" w:eastAsia="Times New Roman" w:hAnsi="Times New Roman" w:cs="Times New Roman"/>
                <w:color w:val="000000"/>
                <w:sz w:val="18"/>
                <w:szCs w:val="18"/>
                <w:lang w:eastAsia="pl-PL"/>
              </w:rPr>
              <w:t>8</w:t>
            </w:r>
            <w:r w:rsidRPr="005C0C47">
              <w:rPr>
                <w:rFonts w:ascii="Times New Roman" w:eastAsia="Times New Roman" w:hAnsi="Times New Roman" w:cs="Times New Roman"/>
                <w:color w:val="000000"/>
                <w:sz w:val="18"/>
                <w:szCs w:val="18"/>
                <w:lang w:eastAsia="pl-PL"/>
              </w:rPr>
              <w:t>r. po korekcie:</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Times New Roman" w:eastAsia="Times New Roman" w:hAnsi="Times New Roman" w:cs="Times New Roman"/>
                <w:color w:val="000000"/>
                <w:sz w:val="18"/>
                <w:szCs w:val="18"/>
                <w:lang w:eastAsia="pl-PL"/>
              </w:rPr>
            </w:pPr>
            <w:r w:rsidRPr="005C0C47">
              <w:rPr>
                <w:rFonts w:ascii="Times New Roman" w:eastAsia="Times New Roman" w:hAnsi="Times New Roman" w:cs="Times New Roman"/>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Times New Roman" w:eastAsia="Times New Roman" w:hAnsi="Times New Roman" w:cs="Times New Roman"/>
                <w:color w:val="000000"/>
                <w:sz w:val="18"/>
                <w:szCs w:val="18"/>
                <w:lang w:eastAsia="pl-PL"/>
              </w:rPr>
            </w:pPr>
            <w:r w:rsidRPr="005C0C47">
              <w:rPr>
                <w:rFonts w:ascii="Times New Roman" w:eastAsia="Times New Roman" w:hAnsi="Times New Roman" w:cs="Times New Roman"/>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5C0C47">
            <w:pPr>
              <w:spacing w:after="0" w:line="240" w:lineRule="auto"/>
              <w:jc w:val="right"/>
              <w:rPr>
                <w:rFonts w:ascii="Times New Roman" w:eastAsia="Times New Roman" w:hAnsi="Times New Roman" w:cs="Times New Roman"/>
                <w:b/>
                <w:bCs/>
                <w:color w:val="000000"/>
                <w:sz w:val="18"/>
                <w:szCs w:val="18"/>
                <w:lang w:eastAsia="pl-PL"/>
              </w:rPr>
            </w:pPr>
            <w:r>
              <w:rPr>
                <w:rFonts w:ascii="Times New Roman" w:eastAsia="Times New Roman" w:hAnsi="Times New Roman" w:cs="Times New Roman"/>
                <w:b/>
                <w:bCs/>
                <w:iCs/>
                <w:color w:val="000000"/>
                <w:sz w:val="18"/>
                <w:szCs w:val="18"/>
                <w:lang w:eastAsia="pl-PL"/>
              </w:rPr>
              <w:t>22.113.423,24</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2019</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2 600 000,00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3 021 151,89</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2 621 151,89</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w:t>
            </w:r>
            <w:r w:rsidR="002D02C3">
              <w:rPr>
                <w:rFonts w:ascii="Calibri" w:eastAsia="Times New Roman" w:hAnsi="Calibri" w:cs="Calibri"/>
                <w:color w:val="000000"/>
                <w:sz w:val="18"/>
                <w:szCs w:val="18"/>
                <w:lang w:eastAsia="pl-PL"/>
              </w:rPr>
              <w:t> </w:t>
            </w:r>
            <w:r w:rsidRPr="005C0C47">
              <w:rPr>
                <w:rFonts w:ascii="Calibri" w:eastAsia="Times New Roman" w:hAnsi="Calibri" w:cs="Calibri"/>
                <w:color w:val="000000"/>
                <w:sz w:val="18"/>
                <w:szCs w:val="18"/>
                <w:lang w:eastAsia="pl-PL"/>
              </w:rPr>
              <w:t>000</w:t>
            </w:r>
            <w:r w:rsidR="002D02C3">
              <w:rPr>
                <w:rFonts w:ascii="Calibri" w:eastAsia="Times New Roman" w:hAnsi="Calibri" w:cs="Calibri"/>
                <w:color w:val="000000"/>
                <w:sz w:val="18"/>
                <w:szCs w:val="18"/>
                <w:lang w:eastAsia="pl-PL"/>
              </w:rPr>
              <w:t>,00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157 500,00</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21 934 771,35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2020</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2 346 240,00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1 916 800,00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429 440,00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157 500,00</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19 860 471,35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2021</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2 452 500,00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2 068 900,00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383 600,00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17 791 571,35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2022</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2 553 800,00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2 216 800,00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337 000,00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15 574 771,35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2023</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2 506 400,00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2 217 000,00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289 400,00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13 357 771,35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2024</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2 038 820,00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1 797 000,00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241 820,00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11 560 771,35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2025</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1 887 741,24</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1 683 601,24</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204 140,00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9 877 170,11</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2026</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1 442 060,00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1 272 000,00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170 060,00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8 605 170,11</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2027</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1 418 644,00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1 271 144,00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147 500,00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7 334 026,11</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2028</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1 258 426,11</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1 134 026,11</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124 400,00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6 200 000,00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2029</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1 028 920,00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108 920,00</w:t>
            </w:r>
          </w:p>
        </w:tc>
        <w:tc>
          <w:tcPr>
            <w:tcW w:w="1260" w:type="dxa"/>
            <w:tcBorders>
              <w:top w:val="nil"/>
              <w:left w:val="nil"/>
              <w:bottom w:val="single" w:sz="8" w:space="0" w:color="auto"/>
              <w:right w:val="single" w:sz="8" w:space="0" w:color="auto"/>
            </w:tcBorders>
            <w:shd w:val="clear" w:color="auto" w:fill="auto"/>
            <w:vAlign w:val="center"/>
            <w:hideMark/>
          </w:tcPr>
          <w:p w:rsidR="000655EF" w:rsidRDefault="000655EF" w:rsidP="005C0C47">
            <w:pPr>
              <w:spacing w:after="0" w:line="240" w:lineRule="auto"/>
              <w:jc w:val="right"/>
              <w:rPr>
                <w:rFonts w:ascii="Calibri" w:eastAsia="Times New Roman" w:hAnsi="Calibri" w:cs="Calibri"/>
                <w:color w:val="000000"/>
                <w:sz w:val="18"/>
                <w:szCs w:val="18"/>
                <w:lang w:eastAsia="pl-PL"/>
              </w:rPr>
            </w:pPr>
          </w:p>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5 280 000,00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2030</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1 008 960,00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88 960,00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4 360 000,00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2031</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989 000,00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69 000,00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3 440 000,00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lastRenderedPageBreak/>
              <w:t>2032</w:t>
            </w:r>
          </w:p>
        </w:tc>
        <w:tc>
          <w:tcPr>
            <w:tcW w:w="146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969 040,00</w:t>
            </w:r>
          </w:p>
        </w:tc>
        <w:tc>
          <w:tcPr>
            <w:tcW w:w="130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49 040,00</w:t>
            </w:r>
          </w:p>
        </w:tc>
        <w:tc>
          <w:tcPr>
            <w:tcW w:w="126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2 520 000,00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2033</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949 080,00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29 080,00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1 600 000,00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2034</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409 120,00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9 120,00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1 200 000,00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2035</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406 841,00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6 841,00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800 000,00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2036</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404 560,00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4 560,00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2037</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402 280,00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2 280,00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RAZEM</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5C0C47">
            <w:pPr>
              <w:spacing w:after="0" w:line="240" w:lineRule="auto"/>
              <w:jc w:val="right"/>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2.600.000</w:t>
            </w:r>
            <w:r w:rsidR="005C0C47" w:rsidRPr="005C0C47">
              <w:rPr>
                <w:rFonts w:ascii="Calibri" w:eastAsia="Times New Roman" w:hAnsi="Calibri" w:cs="Calibri"/>
                <w:color w:val="000000"/>
                <w:sz w:val="18"/>
                <w:szCs w:val="18"/>
                <w:lang w:eastAsia="pl-PL"/>
              </w:rPr>
              <w:t>,00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2D02C3">
            <w:pPr>
              <w:spacing w:after="0" w:line="240" w:lineRule="auto"/>
              <w:jc w:val="right"/>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27.493.584,</w:t>
            </w:r>
            <w:r w:rsidR="005C0C47" w:rsidRPr="005C0C47">
              <w:rPr>
                <w:rFonts w:ascii="Calibri" w:eastAsia="Times New Roman" w:hAnsi="Calibri" w:cs="Calibri"/>
                <w:color w:val="000000"/>
                <w:sz w:val="18"/>
                <w:szCs w:val="18"/>
                <w:lang w:eastAsia="pl-PL"/>
              </w:rPr>
              <w:t>24</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5C0C47">
            <w:pPr>
              <w:spacing w:after="0" w:line="240" w:lineRule="auto"/>
              <w:jc w:val="right"/>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24.398.423,24</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5C0C47">
            <w:pPr>
              <w:spacing w:after="0" w:line="240" w:lineRule="auto"/>
              <w:jc w:val="right"/>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3.095.161</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2D02C3">
            <w:pPr>
              <w:spacing w:after="0" w:line="240" w:lineRule="auto"/>
              <w:jc w:val="right"/>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0,0</w:t>
            </w:r>
            <w:r w:rsidR="005C0C47" w:rsidRPr="005C0C47">
              <w:rPr>
                <w:rFonts w:ascii="Calibri" w:eastAsia="Times New Roman" w:hAnsi="Calibri" w:cs="Calibri"/>
                <w:color w:val="000000"/>
                <w:sz w:val="18"/>
                <w:szCs w:val="18"/>
                <w:lang w:eastAsia="pl-PL"/>
              </w:rPr>
              <w:t>0</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315 000,00</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x</w:t>
            </w:r>
          </w:p>
        </w:tc>
      </w:tr>
    </w:tbl>
    <w:p w:rsidR="00397552" w:rsidRPr="00397552" w:rsidRDefault="00463312" w:rsidP="00397552">
      <w:pPr>
        <w:tabs>
          <w:tab w:val="right" w:pos="9072"/>
        </w:tabs>
        <w:spacing w:after="80"/>
        <w:jc w:val="both"/>
        <w:rPr>
          <w:rFonts w:ascii="Times New Roman" w:hAnsi="Times New Roman" w:cs="Times New Roman"/>
          <w:sz w:val="24"/>
          <w:szCs w:val="24"/>
        </w:rPr>
      </w:pPr>
      <w:r w:rsidRPr="009E3F3F">
        <w:rPr>
          <w:rFonts w:ascii="Times New Roman" w:hAnsi="Times New Roman" w:cs="Times New Roman"/>
          <w:sz w:val="24"/>
          <w:szCs w:val="24"/>
        </w:rPr>
        <w:t>Spłaty rat kredytów i pożyczek zostaną sfinansowane z powstałej nadwyżki w latach 20</w:t>
      </w:r>
      <w:r w:rsidR="008C65E0">
        <w:rPr>
          <w:rFonts w:ascii="Times New Roman" w:hAnsi="Times New Roman" w:cs="Times New Roman"/>
          <w:sz w:val="24"/>
          <w:szCs w:val="24"/>
        </w:rPr>
        <w:t>20</w:t>
      </w:r>
      <w:r w:rsidRPr="009E3F3F">
        <w:rPr>
          <w:rFonts w:ascii="Times New Roman" w:hAnsi="Times New Roman" w:cs="Times New Roman"/>
          <w:sz w:val="24"/>
          <w:szCs w:val="24"/>
        </w:rPr>
        <w:t>-20</w:t>
      </w:r>
      <w:r w:rsidR="00BC7483" w:rsidRPr="009E3F3F">
        <w:rPr>
          <w:rFonts w:ascii="Times New Roman" w:hAnsi="Times New Roman" w:cs="Times New Roman"/>
          <w:sz w:val="24"/>
          <w:szCs w:val="24"/>
        </w:rPr>
        <w:t>3</w:t>
      </w:r>
      <w:r w:rsidR="004F1088" w:rsidRPr="009E3F3F">
        <w:rPr>
          <w:rFonts w:ascii="Times New Roman" w:hAnsi="Times New Roman" w:cs="Times New Roman"/>
          <w:sz w:val="24"/>
          <w:szCs w:val="24"/>
        </w:rPr>
        <w:t>7</w:t>
      </w:r>
      <w:r w:rsidRPr="009E3F3F">
        <w:rPr>
          <w:rFonts w:ascii="Times New Roman" w:hAnsi="Times New Roman" w:cs="Times New Roman"/>
          <w:sz w:val="24"/>
          <w:szCs w:val="24"/>
        </w:rPr>
        <w:t>.</w:t>
      </w:r>
      <w:r w:rsidR="0014621E" w:rsidRPr="009E3F3F">
        <w:rPr>
          <w:rFonts w:ascii="Times New Roman" w:hAnsi="Times New Roman" w:cs="Times New Roman"/>
          <w:sz w:val="24"/>
          <w:szCs w:val="24"/>
        </w:rPr>
        <w:t xml:space="preserve"> Ogółem spłata odsetek w latach 201</w:t>
      </w:r>
      <w:r w:rsidR="002D02C3">
        <w:rPr>
          <w:rFonts w:ascii="Times New Roman" w:hAnsi="Times New Roman" w:cs="Times New Roman"/>
          <w:sz w:val="24"/>
          <w:szCs w:val="24"/>
        </w:rPr>
        <w:t>9</w:t>
      </w:r>
      <w:r w:rsidR="0014621E" w:rsidRPr="009E3F3F">
        <w:rPr>
          <w:rFonts w:ascii="Times New Roman" w:hAnsi="Times New Roman" w:cs="Times New Roman"/>
          <w:sz w:val="24"/>
          <w:szCs w:val="24"/>
        </w:rPr>
        <w:t>-203</w:t>
      </w:r>
      <w:r w:rsidR="004F1088" w:rsidRPr="009E3F3F">
        <w:rPr>
          <w:rFonts w:ascii="Times New Roman" w:hAnsi="Times New Roman" w:cs="Times New Roman"/>
          <w:sz w:val="24"/>
          <w:szCs w:val="24"/>
        </w:rPr>
        <w:t>7</w:t>
      </w:r>
      <w:r w:rsidR="0014621E" w:rsidRPr="009E3F3F">
        <w:rPr>
          <w:rFonts w:ascii="Times New Roman" w:hAnsi="Times New Roman" w:cs="Times New Roman"/>
          <w:sz w:val="24"/>
          <w:szCs w:val="24"/>
        </w:rPr>
        <w:t xml:space="preserve"> wyniesie </w:t>
      </w:r>
      <w:r w:rsidR="009A7939">
        <w:rPr>
          <w:rFonts w:ascii="Times New Roman" w:hAnsi="Times New Roman" w:cs="Times New Roman"/>
          <w:sz w:val="24"/>
          <w:szCs w:val="24"/>
        </w:rPr>
        <w:t xml:space="preserve">po korekcie </w:t>
      </w:r>
      <w:r w:rsidR="008C65E0">
        <w:rPr>
          <w:rFonts w:ascii="Times New Roman" w:hAnsi="Times New Roman" w:cs="Times New Roman"/>
          <w:sz w:val="24"/>
          <w:szCs w:val="24"/>
        </w:rPr>
        <w:t>3.</w:t>
      </w:r>
      <w:r w:rsidR="002D02C3">
        <w:rPr>
          <w:rFonts w:ascii="Times New Roman" w:hAnsi="Times New Roman" w:cs="Times New Roman"/>
          <w:sz w:val="24"/>
          <w:szCs w:val="24"/>
        </w:rPr>
        <w:t>095.161</w:t>
      </w:r>
      <w:r w:rsidR="0014621E" w:rsidRPr="009E3F3F">
        <w:rPr>
          <w:rFonts w:ascii="Times New Roman" w:hAnsi="Times New Roman" w:cs="Times New Roman"/>
          <w:sz w:val="24"/>
          <w:szCs w:val="24"/>
        </w:rPr>
        <w:t xml:space="preserve"> zł</w:t>
      </w:r>
      <w:r w:rsidR="009E3F3F">
        <w:rPr>
          <w:rFonts w:ascii="Times New Roman" w:hAnsi="Times New Roman" w:cs="Times New Roman"/>
          <w:sz w:val="24"/>
          <w:szCs w:val="24"/>
        </w:rPr>
        <w:t>; spł</w:t>
      </w:r>
      <w:r w:rsidR="0014621E" w:rsidRPr="009E3F3F">
        <w:rPr>
          <w:rFonts w:ascii="Times New Roman" w:hAnsi="Times New Roman" w:cs="Times New Roman"/>
          <w:sz w:val="24"/>
          <w:szCs w:val="24"/>
        </w:rPr>
        <w:t xml:space="preserve">ata kapitału </w:t>
      </w:r>
      <w:r w:rsidR="002D02C3">
        <w:rPr>
          <w:rFonts w:ascii="Times New Roman" w:hAnsi="Times New Roman" w:cs="Times New Roman"/>
          <w:sz w:val="24"/>
          <w:szCs w:val="24"/>
        </w:rPr>
        <w:t>24.398.423,24 zł oraz spłata zobowiązań</w:t>
      </w:r>
      <w:r w:rsidR="00172C48">
        <w:rPr>
          <w:rFonts w:ascii="Times New Roman" w:hAnsi="Times New Roman" w:cs="Times New Roman"/>
          <w:sz w:val="24"/>
          <w:szCs w:val="24"/>
        </w:rPr>
        <w:t xml:space="preserve"> zaliczanych do długu</w:t>
      </w:r>
      <w:r w:rsidR="002D02C3">
        <w:rPr>
          <w:rFonts w:ascii="Times New Roman" w:hAnsi="Times New Roman" w:cs="Times New Roman"/>
          <w:sz w:val="24"/>
          <w:szCs w:val="24"/>
        </w:rPr>
        <w:br/>
        <w:t>w kwocie 315.000 zł.</w:t>
      </w:r>
      <w:r w:rsidR="008C65E0">
        <w:rPr>
          <w:rFonts w:ascii="Times New Roman" w:hAnsi="Times New Roman" w:cs="Times New Roman"/>
          <w:sz w:val="24"/>
          <w:szCs w:val="24"/>
        </w:rPr>
        <w:t xml:space="preserve"> W 2019 roku zaplanowano przychody z tytułu emisji samorządowych papierów wartościowych (obligacji komunalnych). Wydatki na obsługę długu w 2019 roku  </w:t>
      </w:r>
      <w:r w:rsidR="00172C48">
        <w:rPr>
          <w:rFonts w:ascii="Times New Roman" w:hAnsi="Times New Roman" w:cs="Times New Roman"/>
          <w:sz w:val="24"/>
          <w:szCs w:val="24"/>
        </w:rPr>
        <w:br/>
      </w:r>
      <w:r w:rsidR="008C65E0">
        <w:rPr>
          <w:rFonts w:ascii="Times New Roman" w:hAnsi="Times New Roman" w:cs="Times New Roman"/>
          <w:sz w:val="24"/>
          <w:szCs w:val="24"/>
        </w:rPr>
        <w:t xml:space="preserve">z tego tytułu zaplanowano na kwotę 16.000 zł, </w:t>
      </w:r>
      <w:r w:rsidR="00DC44C2">
        <w:rPr>
          <w:rFonts w:ascii="Times New Roman" w:hAnsi="Times New Roman" w:cs="Times New Roman"/>
          <w:sz w:val="24"/>
          <w:szCs w:val="24"/>
        </w:rPr>
        <w:t>i</w:t>
      </w:r>
      <w:r w:rsidR="008C65E0">
        <w:rPr>
          <w:rFonts w:ascii="Times New Roman" w:hAnsi="Times New Roman" w:cs="Times New Roman"/>
          <w:sz w:val="24"/>
          <w:szCs w:val="24"/>
        </w:rPr>
        <w:t xml:space="preserve"> dotycz</w:t>
      </w:r>
      <w:r w:rsidR="00DC44C2">
        <w:rPr>
          <w:rFonts w:ascii="Times New Roman" w:hAnsi="Times New Roman" w:cs="Times New Roman"/>
          <w:sz w:val="24"/>
          <w:szCs w:val="24"/>
        </w:rPr>
        <w:t>y</w:t>
      </w:r>
      <w:r w:rsidR="008C65E0">
        <w:rPr>
          <w:rFonts w:ascii="Times New Roman" w:hAnsi="Times New Roman" w:cs="Times New Roman"/>
          <w:sz w:val="24"/>
          <w:szCs w:val="24"/>
        </w:rPr>
        <w:t xml:space="preserve"> opłat</w:t>
      </w:r>
      <w:r w:rsidR="000655EF">
        <w:rPr>
          <w:rFonts w:ascii="Times New Roman" w:hAnsi="Times New Roman" w:cs="Times New Roman"/>
          <w:sz w:val="24"/>
          <w:szCs w:val="24"/>
        </w:rPr>
        <w:br/>
      </w:r>
      <w:r w:rsidR="008C65E0">
        <w:rPr>
          <w:rFonts w:ascii="Times New Roman" w:hAnsi="Times New Roman" w:cs="Times New Roman"/>
          <w:sz w:val="24"/>
          <w:szCs w:val="24"/>
        </w:rPr>
        <w:t xml:space="preserve"> i prowizji związanych z emisją obligacji.</w:t>
      </w:r>
      <w:r w:rsidR="00172C48">
        <w:rPr>
          <w:rFonts w:ascii="Times New Roman" w:hAnsi="Times New Roman" w:cs="Times New Roman"/>
          <w:sz w:val="24"/>
          <w:szCs w:val="24"/>
        </w:rPr>
        <w:t xml:space="preserve"> </w:t>
      </w:r>
      <w:r w:rsidR="00397552">
        <w:rPr>
          <w:rFonts w:ascii="Times New Roman" w:hAnsi="Times New Roman" w:cs="Times New Roman"/>
          <w:sz w:val="24"/>
          <w:szCs w:val="24"/>
        </w:rPr>
        <w:t>Z</w:t>
      </w:r>
      <w:r w:rsidR="00397552" w:rsidRPr="00397552">
        <w:rPr>
          <w:rFonts w:ascii="Times New Roman" w:hAnsi="Times New Roman" w:cs="Times New Roman"/>
          <w:sz w:val="24"/>
          <w:szCs w:val="24"/>
        </w:rPr>
        <w:t>aplanowano emisję papierów wartościowych na miesiąc wrzesień 2019 roku,</w:t>
      </w:r>
      <w:r w:rsidR="00397552">
        <w:rPr>
          <w:rFonts w:ascii="Times New Roman" w:hAnsi="Times New Roman" w:cs="Times New Roman"/>
          <w:sz w:val="24"/>
          <w:szCs w:val="24"/>
        </w:rPr>
        <w:t xml:space="preserve"> </w:t>
      </w:r>
      <w:r w:rsidR="00397552" w:rsidRPr="00397552">
        <w:rPr>
          <w:rFonts w:ascii="Times New Roman" w:hAnsi="Times New Roman" w:cs="Times New Roman"/>
          <w:sz w:val="24"/>
          <w:szCs w:val="24"/>
        </w:rPr>
        <w:t xml:space="preserve">nie zaplanowano odsetek w związku z planowaną ich spłatą </w:t>
      </w:r>
      <w:r w:rsidR="00397552">
        <w:rPr>
          <w:rFonts w:ascii="Times New Roman" w:hAnsi="Times New Roman" w:cs="Times New Roman"/>
          <w:sz w:val="24"/>
          <w:szCs w:val="24"/>
        </w:rPr>
        <w:br/>
      </w:r>
      <w:r w:rsidR="00397552" w:rsidRPr="00397552">
        <w:rPr>
          <w:rFonts w:ascii="Times New Roman" w:hAnsi="Times New Roman" w:cs="Times New Roman"/>
          <w:sz w:val="24"/>
          <w:szCs w:val="24"/>
        </w:rPr>
        <w:t>w okresach półrocznych.</w:t>
      </w:r>
    </w:p>
    <w:p w:rsidR="00B12C4A" w:rsidRDefault="00135768" w:rsidP="00172C48">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Kwota długu w 2018 roku została zwiększona o kwotę 315.000 zł z tytułu zawartej umowy </w:t>
      </w:r>
      <w:r>
        <w:rPr>
          <w:rFonts w:ascii="Times New Roman" w:hAnsi="Times New Roman" w:cs="Times New Roman"/>
          <w:sz w:val="24"/>
          <w:szCs w:val="24"/>
        </w:rPr>
        <w:br/>
        <w:t xml:space="preserve">nr  Rep. A 2070/2018 z Obornicką Spółdzielnią Mieszkaniową dotyczącą nabycia na mienie gminne prawa własności działki numer 1467/1 o powierzchni 2,6351 ha przy ul. Długiej </w:t>
      </w:r>
      <w:r>
        <w:rPr>
          <w:rFonts w:ascii="Times New Roman" w:hAnsi="Times New Roman" w:cs="Times New Roman"/>
          <w:sz w:val="24"/>
          <w:szCs w:val="24"/>
        </w:rPr>
        <w:br/>
        <w:t xml:space="preserve">w Rogoźnie, płatnej w dwóch ratach tj. 2019 i 2020 roku po 157.500 zł. W związku </w:t>
      </w:r>
    </w:p>
    <w:p w:rsidR="00135768" w:rsidRDefault="00135768" w:rsidP="00B12C4A">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z powyższym w załączniku nr 1 do WPF w pozycji nr 6 oraz w danych uzupełniających poz. 14.2; 14.3</w:t>
      </w:r>
      <w:r w:rsidR="00B12C4A">
        <w:rPr>
          <w:rFonts w:ascii="Times New Roman" w:hAnsi="Times New Roman" w:cs="Times New Roman"/>
          <w:sz w:val="24"/>
          <w:szCs w:val="24"/>
        </w:rPr>
        <w:t xml:space="preserve"> oraz w poz. 14.3.2 zostały zaprezentowane zwiększenie długu i jego spłata </w:t>
      </w:r>
      <w:r w:rsidR="00172C48">
        <w:rPr>
          <w:rFonts w:ascii="Times New Roman" w:hAnsi="Times New Roman" w:cs="Times New Roman"/>
          <w:sz w:val="24"/>
          <w:szCs w:val="24"/>
        </w:rPr>
        <w:br/>
      </w:r>
      <w:r w:rsidR="00B12C4A">
        <w:rPr>
          <w:rFonts w:ascii="Times New Roman" w:hAnsi="Times New Roman" w:cs="Times New Roman"/>
          <w:sz w:val="24"/>
          <w:szCs w:val="24"/>
        </w:rPr>
        <w:t>w poszczególnych latach.</w:t>
      </w:r>
    </w:p>
    <w:p w:rsidR="00463312" w:rsidRPr="006C74E6"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sidR="00172C48">
        <w:rPr>
          <w:rFonts w:ascii="Times New Roman" w:hAnsi="Times New Roman" w:cs="Times New Roman"/>
          <w:b/>
          <w:bCs/>
          <w:i/>
          <w:iCs/>
          <w:sz w:val="24"/>
          <w:szCs w:val="24"/>
          <w:u w:val="single"/>
        </w:rPr>
        <w:t>9</w:t>
      </w:r>
      <w:r w:rsidR="00BC7483">
        <w:rPr>
          <w:rFonts w:ascii="Times New Roman" w:hAnsi="Times New Roman" w:cs="Times New Roman"/>
          <w:b/>
          <w:bCs/>
          <w:i/>
          <w:iCs/>
          <w:sz w:val="24"/>
          <w:szCs w:val="24"/>
          <w:u w:val="single"/>
        </w:rPr>
        <w:t>-203</w:t>
      </w:r>
      <w:r w:rsidR="00861434">
        <w:rPr>
          <w:rFonts w:ascii="Times New Roman" w:hAnsi="Times New Roman" w:cs="Times New Roman"/>
          <w:b/>
          <w:bCs/>
          <w:i/>
          <w:iCs/>
          <w:sz w:val="24"/>
          <w:szCs w:val="24"/>
          <w:u w:val="single"/>
        </w:rPr>
        <w:t>7</w:t>
      </w:r>
    </w:p>
    <w:tbl>
      <w:tblPr>
        <w:tblStyle w:val="Tabela-Siatka"/>
        <w:tblW w:w="0" w:type="auto"/>
        <w:tblLook w:val="04A0" w:firstRow="1" w:lastRow="0" w:firstColumn="1" w:lastColumn="0" w:noHBand="0" w:noVBand="1"/>
      </w:tblPr>
      <w:tblGrid>
        <w:gridCol w:w="696"/>
        <w:gridCol w:w="3240"/>
        <w:gridCol w:w="2976"/>
        <w:gridCol w:w="2127"/>
      </w:tblGrid>
      <w:tr w:rsidR="00463312" w:rsidTr="00463312">
        <w:trPr>
          <w:tblHeader/>
        </w:trPr>
        <w:tc>
          <w:tcPr>
            <w:tcW w:w="696" w:type="dxa"/>
            <w:tcBorders>
              <w:bottom w:val="single" w:sz="4" w:space="0" w:color="auto"/>
            </w:tcBorders>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463312" w:rsidRPr="00A84DD3" w:rsidRDefault="006A1909" w:rsidP="00172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w:t>
            </w:r>
            <w:r w:rsidR="00172C48">
              <w:rPr>
                <w:rFonts w:ascii="Times New Roman" w:hAnsi="Times New Roman" w:cs="Times New Roman"/>
                <w:bCs/>
                <w:iCs/>
                <w:sz w:val="18"/>
                <w:szCs w:val="18"/>
              </w:rPr>
              <w:t>67</w:t>
            </w:r>
          </w:p>
        </w:tc>
        <w:tc>
          <w:tcPr>
            <w:tcW w:w="2976" w:type="dxa"/>
          </w:tcPr>
          <w:p w:rsidR="00463312" w:rsidRPr="00A84DD3" w:rsidRDefault="00172C48" w:rsidP="00C51E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5,31</w:t>
            </w:r>
          </w:p>
        </w:tc>
        <w:tc>
          <w:tcPr>
            <w:tcW w:w="2127" w:type="dxa"/>
          </w:tcPr>
          <w:p w:rsidR="00463312" w:rsidRPr="00A84DD3" w:rsidRDefault="00172C48" w:rsidP="003E0E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4,03</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463312" w:rsidRPr="00A84DD3" w:rsidRDefault="00172C48" w:rsidP="00330A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4,21</w:t>
            </w:r>
          </w:p>
        </w:tc>
        <w:tc>
          <w:tcPr>
            <w:tcW w:w="2976" w:type="dxa"/>
          </w:tcPr>
          <w:p w:rsidR="00661699" w:rsidRPr="00172C48" w:rsidRDefault="00172C48"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sidRPr="00172C48">
              <w:rPr>
                <w:rFonts w:ascii="Times New Roman" w:hAnsi="Times New Roman" w:cs="Times New Roman"/>
                <w:bCs/>
                <w:iCs/>
                <w:sz w:val="18"/>
                <w:szCs w:val="18"/>
              </w:rPr>
              <w:t>3,85</w:t>
            </w:r>
          </w:p>
        </w:tc>
        <w:tc>
          <w:tcPr>
            <w:tcW w:w="2127" w:type="dxa"/>
          </w:tcPr>
          <w:p w:rsidR="00463312" w:rsidRPr="00172C48" w:rsidRDefault="00661699"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sidRPr="00172C48">
              <w:rPr>
                <w:rFonts w:ascii="Times New Roman" w:hAnsi="Times New Roman" w:cs="Times New Roman"/>
                <w:bCs/>
                <w:iCs/>
                <w:sz w:val="18"/>
                <w:szCs w:val="18"/>
              </w:rPr>
              <w:t>2,98</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463312" w:rsidRPr="00A84DD3" w:rsidRDefault="00375710" w:rsidP="00172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6A2F4B">
              <w:rPr>
                <w:rFonts w:ascii="Times New Roman" w:hAnsi="Times New Roman" w:cs="Times New Roman"/>
                <w:bCs/>
                <w:iCs/>
                <w:sz w:val="18"/>
                <w:szCs w:val="18"/>
              </w:rPr>
              <w:t>,</w:t>
            </w:r>
            <w:r w:rsidR="00172C48">
              <w:rPr>
                <w:rFonts w:ascii="Times New Roman" w:hAnsi="Times New Roman" w:cs="Times New Roman"/>
                <w:bCs/>
                <w:iCs/>
                <w:sz w:val="18"/>
                <w:szCs w:val="18"/>
              </w:rPr>
              <w:t>50</w:t>
            </w:r>
          </w:p>
        </w:tc>
        <w:tc>
          <w:tcPr>
            <w:tcW w:w="2976" w:type="dxa"/>
          </w:tcPr>
          <w:p w:rsidR="00463312" w:rsidRPr="00A84DD3" w:rsidRDefault="00661699" w:rsidP="00330A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3,15</w:t>
            </w:r>
          </w:p>
        </w:tc>
        <w:tc>
          <w:tcPr>
            <w:tcW w:w="2127" w:type="dxa"/>
          </w:tcPr>
          <w:p w:rsidR="00463312" w:rsidRPr="00A84DD3" w:rsidRDefault="00661699"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3,06</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463312" w:rsidRPr="00A84DD3" w:rsidRDefault="00A347E2" w:rsidP="008C65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w:t>
            </w:r>
            <w:r w:rsidR="008C65E0">
              <w:rPr>
                <w:rFonts w:ascii="Times New Roman" w:hAnsi="Times New Roman" w:cs="Times New Roman"/>
                <w:bCs/>
                <w:iCs/>
                <w:sz w:val="18"/>
                <w:szCs w:val="18"/>
              </w:rPr>
              <w:t>07</w:t>
            </w:r>
          </w:p>
        </w:tc>
        <w:tc>
          <w:tcPr>
            <w:tcW w:w="2976" w:type="dxa"/>
          </w:tcPr>
          <w:p w:rsidR="00463312" w:rsidRPr="00A84DD3" w:rsidRDefault="00661699" w:rsidP="00892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5,07</w:t>
            </w:r>
          </w:p>
        </w:tc>
        <w:tc>
          <w:tcPr>
            <w:tcW w:w="2127" w:type="dxa"/>
          </w:tcPr>
          <w:p w:rsidR="00463312"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3,12</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F44D9F" w:rsidRPr="00A84DD3" w:rsidRDefault="008C65E0"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6,18</w:t>
            </w:r>
          </w:p>
        </w:tc>
        <w:tc>
          <w:tcPr>
            <w:tcW w:w="2976" w:type="dxa"/>
          </w:tcPr>
          <w:p w:rsidR="00F44D9F" w:rsidRPr="00A84DD3" w:rsidRDefault="00661699"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bookmarkStart w:id="0" w:name="_GoBack"/>
            <w:bookmarkEnd w:id="0"/>
            <w:r>
              <w:rPr>
                <w:rFonts w:ascii="Times New Roman" w:hAnsi="Times New Roman" w:cs="Times New Roman"/>
                <w:bCs/>
                <w:iCs/>
                <w:sz w:val="18"/>
                <w:szCs w:val="18"/>
              </w:rPr>
              <w:t>6,18</w:t>
            </w:r>
          </w:p>
        </w:tc>
        <w:tc>
          <w:tcPr>
            <w:tcW w:w="2127" w:type="dxa"/>
          </w:tcPr>
          <w:p w:rsidR="00F44D9F"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2,99</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F44D9F" w:rsidRPr="00A84DD3" w:rsidRDefault="008C65E0"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6,18</w:t>
            </w:r>
          </w:p>
        </w:tc>
        <w:tc>
          <w:tcPr>
            <w:tcW w:w="2976" w:type="dxa"/>
          </w:tcPr>
          <w:p w:rsidR="00F44D9F" w:rsidRPr="00A84DD3" w:rsidRDefault="00661699"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6,18</w:t>
            </w:r>
          </w:p>
        </w:tc>
        <w:tc>
          <w:tcPr>
            <w:tcW w:w="2127" w:type="dxa"/>
          </w:tcPr>
          <w:p w:rsidR="00F44D9F"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2,37</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F44D9F" w:rsidRPr="00A84DD3" w:rsidRDefault="008C65E0"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6,17</w:t>
            </w:r>
          </w:p>
        </w:tc>
        <w:tc>
          <w:tcPr>
            <w:tcW w:w="2976" w:type="dxa"/>
          </w:tcPr>
          <w:p w:rsidR="00F44D9F" w:rsidRPr="00A84DD3" w:rsidRDefault="00661699"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6,17</w:t>
            </w:r>
          </w:p>
        </w:tc>
        <w:tc>
          <w:tcPr>
            <w:tcW w:w="2127" w:type="dxa"/>
          </w:tcPr>
          <w:p w:rsidR="00F44D9F"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2,14</w:t>
            </w:r>
          </w:p>
        </w:tc>
      </w:tr>
      <w:tr w:rsidR="00661699" w:rsidTr="00463312">
        <w:tc>
          <w:tcPr>
            <w:tcW w:w="696" w:type="dxa"/>
            <w:shd w:val="clear" w:color="auto" w:fill="92D050"/>
          </w:tcPr>
          <w:p w:rsidR="00661699"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6,06</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6,06</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1,60</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5,93</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5,93</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1,53</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6,22</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6,22</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1,33</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3240" w:type="dxa"/>
          </w:tcPr>
          <w:p w:rsidR="00661699" w:rsidRDefault="00661699"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6,72</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6,72</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1,06</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7,49</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7,49</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1,01</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7,88</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7,88</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0,97</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3240" w:type="dxa"/>
          </w:tcPr>
          <w:p w:rsidR="00661699" w:rsidRDefault="00661699"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8,28</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8,28</w:t>
            </w:r>
          </w:p>
        </w:tc>
        <w:tc>
          <w:tcPr>
            <w:tcW w:w="2127" w:type="dxa"/>
          </w:tcPr>
          <w:p w:rsidR="00661699" w:rsidRDefault="00661699"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0,93</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lastRenderedPageBreak/>
              <w:t>2033</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8,41</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8,41</w:t>
            </w:r>
          </w:p>
        </w:tc>
        <w:tc>
          <w:tcPr>
            <w:tcW w:w="2127" w:type="dxa"/>
          </w:tcPr>
          <w:p w:rsidR="00661699" w:rsidRDefault="00661699"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0,88</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8,84</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8,84</w:t>
            </w:r>
          </w:p>
        </w:tc>
        <w:tc>
          <w:tcPr>
            <w:tcW w:w="2127" w:type="dxa"/>
          </w:tcPr>
          <w:p w:rsidR="00661699" w:rsidRDefault="00661699"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0,37</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8,78</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8,78</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0,36</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8,71</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8,71</w:t>
            </w:r>
          </w:p>
        </w:tc>
        <w:tc>
          <w:tcPr>
            <w:tcW w:w="2127"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0,35</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3240" w:type="dxa"/>
          </w:tcPr>
          <w:p w:rsidR="00661699" w:rsidRDefault="00661699"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8,35</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8,35</w:t>
            </w:r>
          </w:p>
        </w:tc>
        <w:tc>
          <w:tcPr>
            <w:tcW w:w="2127"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0,34</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Dopuszczalny wskaźnik obsługi zadłużenia zos</w:t>
      </w:r>
      <w:r w:rsidR="00A5255A">
        <w:rPr>
          <w:rFonts w:ascii="Times New Roman" w:hAnsi="Times New Roman" w:cs="Times New Roman"/>
          <w:sz w:val="24"/>
          <w:szCs w:val="24"/>
        </w:rPr>
        <w:t>tał obliczony zgodnie z wzorem o</w:t>
      </w:r>
      <w:r w:rsidRPr="00345A42">
        <w:rPr>
          <w:rFonts w:ascii="Times New Roman" w:hAnsi="Times New Roman" w:cs="Times New Roman"/>
          <w:sz w:val="24"/>
          <w:szCs w:val="24"/>
        </w:rPr>
        <w:t xml:space="preserve">kreślonym </w:t>
      </w:r>
      <w:r w:rsidRPr="00345A42">
        <w:rPr>
          <w:rFonts w:ascii="Times New Roman" w:hAnsi="Times New Roman" w:cs="Times New Roman"/>
          <w:sz w:val="24"/>
          <w:szCs w:val="24"/>
        </w:rPr>
        <w:br/>
        <w:t xml:space="preserve">w art. 243 </w:t>
      </w:r>
      <w:r>
        <w:rPr>
          <w:rFonts w:ascii="Times New Roman" w:hAnsi="Times New Roman" w:cs="Times New Roman"/>
          <w:sz w:val="24"/>
          <w:szCs w:val="24"/>
        </w:rPr>
        <w:t>Ustawy o finansach publicznych. W</w:t>
      </w:r>
      <w:r w:rsidRPr="00345A42">
        <w:rPr>
          <w:rFonts w:ascii="Times New Roman" w:hAnsi="Times New Roman" w:cs="Times New Roman"/>
          <w:sz w:val="24"/>
          <w:szCs w:val="24"/>
        </w:rPr>
        <w:t>skaźnik uwzględnia spłaty kredytów</w:t>
      </w:r>
      <w:r w:rsidRPr="00345A42">
        <w:rPr>
          <w:rFonts w:ascii="Times New Roman" w:hAnsi="Times New Roman" w:cs="Times New Roman"/>
          <w:sz w:val="24"/>
          <w:szCs w:val="24"/>
        </w:rPr>
        <w:br/>
        <w:t xml:space="preserve"> i pożyczek. W całym okresie prognozy długu wskaźniki zadłużenia i jego o</w:t>
      </w:r>
      <w:r w:rsidR="00172C48">
        <w:rPr>
          <w:rFonts w:ascii="Times New Roman" w:hAnsi="Times New Roman" w:cs="Times New Roman"/>
          <w:sz w:val="24"/>
          <w:szCs w:val="24"/>
        </w:rPr>
        <w:t>bsługi nie zostały przekroczone</w:t>
      </w:r>
      <w:r w:rsidR="00661699">
        <w:rPr>
          <w:rFonts w:ascii="Times New Roman" w:hAnsi="Times New Roman" w:cs="Times New Roman"/>
          <w:sz w:val="24"/>
          <w:szCs w:val="24"/>
        </w:rPr>
        <w:t xml:space="preserve">. </w:t>
      </w:r>
      <w:r>
        <w:rPr>
          <w:rFonts w:ascii="Times New Roman" w:hAnsi="Times New Roman" w:cs="Times New Roman"/>
          <w:sz w:val="24"/>
          <w:szCs w:val="24"/>
        </w:rPr>
        <w:t>Należy jednak nadmienić, że uksztaltowanie się wskaźnika w przedziale 5% - 10% może ograniczyć możliwości rozwoju gminy.</w:t>
      </w:r>
    </w:p>
    <w:p w:rsidR="00463312" w:rsidRPr="009139E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p w:rsidR="00D17D46" w:rsidRDefault="00D17D46"/>
    <w:sectPr w:rsidR="00D17D46" w:rsidSect="00D40498">
      <w:headerReference w:type="default" r:id="rId9"/>
      <w:footerReference w:type="default" r:id="rId10"/>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76AB" w:rsidRDefault="00DE76AB">
      <w:pPr>
        <w:spacing w:after="0" w:line="240" w:lineRule="auto"/>
      </w:pPr>
      <w:r>
        <w:separator/>
      </w:r>
    </w:p>
  </w:endnote>
  <w:endnote w:type="continuationSeparator" w:id="0">
    <w:p w:rsidR="00DE76AB" w:rsidRDefault="00DE76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EndPr/>
    <w:sdtContent>
      <w:p w:rsidR="00EB3508" w:rsidRDefault="00EB3508">
        <w:pPr>
          <w:pStyle w:val="Stopka"/>
          <w:jc w:val="right"/>
        </w:pPr>
        <w:r>
          <w:fldChar w:fldCharType="begin"/>
        </w:r>
        <w:r>
          <w:instrText>PAGE   \* MERGEFORMAT</w:instrText>
        </w:r>
        <w:r>
          <w:fldChar w:fldCharType="separate"/>
        </w:r>
        <w:r w:rsidR="006A2F4B">
          <w:rPr>
            <w:noProof/>
          </w:rPr>
          <w:t>16</w:t>
        </w:r>
        <w:r>
          <w:fldChar w:fldCharType="end"/>
        </w:r>
      </w:p>
    </w:sdtContent>
  </w:sdt>
  <w:p w:rsidR="00EB3508" w:rsidRDefault="00EB3508">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76AB" w:rsidRDefault="00DE76AB">
      <w:pPr>
        <w:spacing w:after="0" w:line="240" w:lineRule="auto"/>
      </w:pPr>
      <w:r>
        <w:separator/>
      </w:r>
    </w:p>
  </w:footnote>
  <w:footnote w:type="continuationSeparator" w:id="0">
    <w:p w:rsidR="00DE76AB" w:rsidRDefault="00DE76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508" w:rsidRDefault="00EB3508" w:rsidP="003B41AB">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2019-2037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08C52576"/>
    <w:multiLevelType w:val="hybridMultilevel"/>
    <w:tmpl w:val="9F643314"/>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C414996"/>
    <w:multiLevelType w:val="hybridMultilevel"/>
    <w:tmpl w:val="56B23C88"/>
    <w:lvl w:ilvl="0" w:tplc="B4CC6396">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DDD5935"/>
    <w:multiLevelType w:val="hybridMultilevel"/>
    <w:tmpl w:val="20F00482"/>
    <w:lvl w:ilvl="0" w:tplc="2DEAB032">
      <w:start w:val="1"/>
      <w:numFmt w:val="bullet"/>
      <w:lvlText w:val=""/>
      <w:lvlJc w:val="left"/>
      <w:pPr>
        <w:ind w:left="1440" w:hanging="360"/>
      </w:pPr>
      <w:rPr>
        <w:rFonts w:ascii="Wingdings" w:hAnsi="Wingding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221E042F"/>
    <w:multiLevelType w:val="hybridMultilevel"/>
    <w:tmpl w:val="453EE388"/>
    <w:lvl w:ilvl="0" w:tplc="63CE610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0322243"/>
    <w:multiLevelType w:val="hybridMultilevel"/>
    <w:tmpl w:val="6B46C4A6"/>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nsid w:val="305B4638"/>
    <w:multiLevelType w:val="hybridMultilevel"/>
    <w:tmpl w:val="3E523832"/>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3438145C"/>
    <w:multiLevelType w:val="hybridMultilevel"/>
    <w:tmpl w:val="534C1D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7E21441"/>
    <w:multiLevelType w:val="hybridMultilevel"/>
    <w:tmpl w:val="588EA34A"/>
    <w:lvl w:ilvl="0" w:tplc="D102F5BA">
      <w:start w:val="1"/>
      <w:numFmt w:val="bullet"/>
      <w:lvlText w:val=""/>
      <w:lvlJc w:val="left"/>
      <w:pPr>
        <w:ind w:left="720" w:hanging="360"/>
      </w:pPr>
      <w:rPr>
        <w:rFonts w:ascii="Symbol" w:hAnsi="Symbol" w:hint="default"/>
        <w:color w:val="auto"/>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450A4899"/>
    <w:multiLevelType w:val="hybridMultilevel"/>
    <w:tmpl w:val="9E524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54017073"/>
    <w:multiLevelType w:val="hybridMultilevel"/>
    <w:tmpl w:val="7A103B4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nsid w:val="54A90FD2"/>
    <w:multiLevelType w:val="hybridMultilevel"/>
    <w:tmpl w:val="5980F50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nsid w:val="55A25D51"/>
    <w:multiLevelType w:val="hybridMultilevel"/>
    <w:tmpl w:val="75A0D76A"/>
    <w:lvl w:ilvl="0" w:tplc="0415000D">
      <w:start w:val="1"/>
      <w:numFmt w:val="bullet"/>
      <w:lvlText w:val=""/>
      <w:lvlJc w:val="left"/>
      <w:pPr>
        <w:ind w:left="644"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5">
    <w:nsid w:val="55F43192"/>
    <w:multiLevelType w:val="hybridMultilevel"/>
    <w:tmpl w:val="EADEF91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nsid w:val="609C0F2B"/>
    <w:multiLevelType w:val="hybridMultilevel"/>
    <w:tmpl w:val="1030412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nsid w:val="6D1351FF"/>
    <w:multiLevelType w:val="hybridMultilevel"/>
    <w:tmpl w:val="C43A923C"/>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nsid w:val="72FD2D38"/>
    <w:multiLevelType w:val="hybridMultilevel"/>
    <w:tmpl w:val="DE32B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7B1F2D2A"/>
    <w:multiLevelType w:val="hybridMultilevel"/>
    <w:tmpl w:val="AA26F49E"/>
    <w:lvl w:ilvl="0" w:tplc="0415000D">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5"/>
  </w:num>
  <w:num w:numId="5">
    <w:abstractNumId w:val="6"/>
  </w:num>
  <w:num w:numId="6">
    <w:abstractNumId w:val="3"/>
  </w:num>
  <w:num w:numId="7">
    <w:abstractNumId w:val="12"/>
  </w:num>
  <w:num w:numId="8">
    <w:abstractNumId w:val="19"/>
  </w:num>
  <w:num w:numId="9">
    <w:abstractNumId w:val="11"/>
  </w:num>
  <w:num w:numId="10">
    <w:abstractNumId w:val="2"/>
  </w:num>
  <w:num w:numId="11">
    <w:abstractNumId w:val="15"/>
  </w:num>
  <w:num w:numId="12">
    <w:abstractNumId w:val="18"/>
  </w:num>
  <w:num w:numId="13">
    <w:abstractNumId w:val="16"/>
  </w:num>
  <w:num w:numId="14">
    <w:abstractNumId w:val="9"/>
  </w:num>
  <w:num w:numId="15">
    <w:abstractNumId w:val="14"/>
  </w:num>
  <w:num w:numId="16">
    <w:abstractNumId w:val="13"/>
  </w:num>
  <w:num w:numId="17">
    <w:abstractNumId w:val="17"/>
  </w:num>
  <w:num w:numId="18">
    <w:abstractNumId w:val="10"/>
  </w:num>
  <w:num w:numId="19">
    <w:abstractNumId w:val="4"/>
  </w:num>
  <w:num w:numId="20">
    <w:abstractNumId w:val="7"/>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312"/>
    <w:rsid w:val="00006057"/>
    <w:rsid w:val="0002724B"/>
    <w:rsid w:val="00040AC8"/>
    <w:rsid w:val="00046FB6"/>
    <w:rsid w:val="000613FB"/>
    <w:rsid w:val="00061C9E"/>
    <w:rsid w:val="000655EF"/>
    <w:rsid w:val="00066251"/>
    <w:rsid w:val="00075872"/>
    <w:rsid w:val="000960A6"/>
    <w:rsid w:val="000A0BF2"/>
    <w:rsid w:val="000A7C2B"/>
    <w:rsid w:val="000A7EC8"/>
    <w:rsid w:val="000B3D63"/>
    <w:rsid w:val="000B55A3"/>
    <w:rsid w:val="000C32C5"/>
    <w:rsid w:val="000D0C55"/>
    <w:rsid w:val="000D0D50"/>
    <w:rsid w:val="000D484D"/>
    <w:rsid w:val="000E6F44"/>
    <w:rsid w:val="000F0849"/>
    <w:rsid w:val="00100FB6"/>
    <w:rsid w:val="00105283"/>
    <w:rsid w:val="00110512"/>
    <w:rsid w:val="00110C45"/>
    <w:rsid w:val="00112940"/>
    <w:rsid w:val="00115016"/>
    <w:rsid w:val="00122BE2"/>
    <w:rsid w:val="00132AE1"/>
    <w:rsid w:val="00135768"/>
    <w:rsid w:val="0014621E"/>
    <w:rsid w:val="001559DD"/>
    <w:rsid w:val="0016669E"/>
    <w:rsid w:val="0017091F"/>
    <w:rsid w:val="00172C48"/>
    <w:rsid w:val="001751D2"/>
    <w:rsid w:val="001823A6"/>
    <w:rsid w:val="00183DFE"/>
    <w:rsid w:val="001936F3"/>
    <w:rsid w:val="001971E6"/>
    <w:rsid w:val="001B07B4"/>
    <w:rsid w:val="001B1E62"/>
    <w:rsid w:val="001B522A"/>
    <w:rsid w:val="001C7E2E"/>
    <w:rsid w:val="001D65EC"/>
    <w:rsid w:val="001E4EEE"/>
    <w:rsid w:val="001E5696"/>
    <w:rsid w:val="0020337F"/>
    <w:rsid w:val="002045BD"/>
    <w:rsid w:val="00207D9A"/>
    <w:rsid w:val="00212550"/>
    <w:rsid w:val="00240263"/>
    <w:rsid w:val="00240408"/>
    <w:rsid w:val="00253C92"/>
    <w:rsid w:val="00271AAE"/>
    <w:rsid w:val="0028665F"/>
    <w:rsid w:val="0029307E"/>
    <w:rsid w:val="002949AB"/>
    <w:rsid w:val="00295DBE"/>
    <w:rsid w:val="002A1CFD"/>
    <w:rsid w:val="002A7529"/>
    <w:rsid w:val="002C6D8B"/>
    <w:rsid w:val="002D02C3"/>
    <w:rsid w:val="002D09B2"/>
    <w:rsid w:val="002D6997"/>
    <w:rsid w:val="002E4D4A"/>
    <w:rsid w:val="00313731"/>
    <w:rsid w:val="0032226C"/>
    <w:rsid w:val="00323855"/>
    <w:rsid w:val="00330AEA"/>
    <w:rsid w:val="00344F04"/>
    <w:rsid w:val="00345707"/>
    <w:rsid w:val="0034762B"/>
    <w:rsid w:val="00352E00"/>
    <w:rsid w:val="00357CAD"/>
    <w:rsid w:val="00366B1E"/>
    <w:rsid w:val="00375710"/>
    <w:rsid w:val="00387B10"/>
    <w:rsid w:val="00396E12"/>
    <w:rsid w:val="00397552"/>
    <w:rsid w:val="003A0E40"/>
    <w:rsid w:val="003A1308"/>
    <w:rsid w:val="003A2589"/>
    <w:rsid w:val="003B0CAF"/>
    <w:rsid w:val="003B41AB"/>
    <w:rsid w:val="003B4CE8"/>
    <w:rsid w:val="003B5C5D"/>
    <w:rsid w:val="003C0D82"/>
    <w:rsid w:val="003C24B7"/>
    <w:rsid w:val="003D2938"/>
    <w:rsid w:val="003E0E47"/>
    <w:rsid w:val="00406D87"/>
    <w:rsid w:val="0042203C"/>
    <w:rsid w:val="004258FB"/>
    <w:rsid w:val="00441420"/>
    <w:rsid w:val="004578F2"/>
    <w:rsid w:val="00463312"/>
    <w:rsid w:val="004655D1"/>
    <w:rsid w:val="004703C1"/>
    <w:rsid w:val="004706A1"/>
    <w:rsid w:val="00482418"/>
    <w:rsid w:val="004915DC"/>
    <w:rsid w:val="00495948"/>
    <w:rsid w:val="004A4C47"/>
    <w:rsid w:val="004B0FFC"/>
    <w:rsid w:val="004D0F20"/>
    <w:rsid w:val="004D7473"/>
    <w:rsid w:val="004F1088"/>
    <w:rsid w:val="00520830"/>
    <w:rsid w:val="00523DB7"/>
    <w:rsid w:val="0052628B"/>
    <w:rsid w:val="00534701"/>
    <w:rsid w:val="0055421C"/>
    <w:rsid w:val="0056140E"/>
    <w:rsid w:val="005614B3"/>
    <w:rsid w:val="005624C3"/>
    <w:rsid w:val="005711F0"/>
    <w:rsid w:val="005732FA"/>
    <w:rsid w:val="0058715F"/>
    <w:rsid w:val="00592C23"/>
    <w:rsid w:val="00592E25"/>
    <w:rsid w:val="005B3E81"/>
    <w:rsid w:val="005B6E03"/>
    <w:rsid w:val="005C0C47"/>
    <w:rsid w:val="005C2AF2"/>
    <w:rsid w:val="005D4A8E"/>
    <w:rsid w:val="005D54F4"/>
    <w:rsid w:val="005D70AA"/>
    <w:rsid w:val="005E1356"/>
    <w:rsid w:val="005E7521"/>
    <w:rsid w:val="005F2458"/>
    <w:rsid w:val="005F7ED1"/>
    <w:rsid w:val="0061003D"/>
    <w:rsid w:val="00632F75"/>
    <w:rsid w:val="006356F7"/>
    <w:rsid w:val="00636D8F"/>
    <w:rsid w:val="00640F63"/>
    <w:rsid w:val="006529C6"/>
    <w:rsid w:val="006545AF"/>
    <w:rsid w:val="00661699"/>
    <w:rsid w:val="00667337"/>
    <w:rsid w:val="006769C2"/>
    <w:rsid w:val="0068479C"/>
    <w:rsid w:val="006919BD"/>
    <w:rsid w:val="006965ED"/>
    <w:rsid w:val="006A1909"/>
    <w:rsid w:val="006A2F4B"/>
    <w:rsid w:val="006A3CF8"/>
    <w:rsid w:val="006B397D"/>
    <w:rsid w:val="006D0728"/>
    <w:rsid w:val="006E1BCD"/>
    <w:rsid w:val="006E5821"/>
    <w:rsid w:val="006E7023"/>
    <w:rsid w:val="00705A10"/>
    <w:rsid w:val="00706756"/>
    <w:rsid w:val="00707CAD"/>
    <w:rsid w:val="007102E1"/>
    <w:rsid w:val="00712E85"/>
    <w:rsid w:val="007155C3"/>
    <w:rsid w:val="00721305"/>
    <w:rsid w:val="0073164C"/>
    <w:rsid w:val="00735DF8"/>
    <w:rsid w:val="007372C0"/>
    <w:rsid w:val="00742223"/>
    <w:rsid w:val="00747E3D"/>
    <w:rsid w:val="00750BA3"/>
    <w:rsid w:val="00751F00"/>
    <w:rsid w:val="00754965"/>
    <w:rsid w:val="00771D52"/>
    <w:rsid w:val="00781052"/>
    <w:rsid w:val="0078710F"/>
    <w:rsid w:val="007937E9"/>
    <w:rsid w:val="007B1CD9"/>
    <w:rsid w:val="007B788F"/>
    <w:rsid w:val="007C19FE"/>
    <w:rsid w:val="007C24BF"/>
    <w:rsid w:val="007C475B"/>
    <w:rsid w:val="007C49AD"/>
    <w:rsid w:val="007D0D25"/>
    <w:rsid w:val="007E053E"/>
    <w:rsid w:val="007E4BF6"/>
    <w:rsid w:val="00815061"/>
    <w:rsid w:val="00822D80"/>
    <w:rsid w:val="00825BF9"/>
    <w:rsid w:val="008304CE"/>
    <w:rsid w:val="00835947"/>
    <w:rsid w:val="008474FA"/>
    <w:rsid w:val="00856CFB"/>
    <w:rsid w:val="00861434"/>
    <w:rsid w:val="00874E4B"/>
    <w:rsid w:val="00892361"/>
    <w:rsid w:val="008B1523"/>
    <w:rsid w:val="008C14E4"/>
    <w:rsid w:val="008C65E0"/>
    <w:rsid w:val="008E5056"/>
    <w:rsid w:val="008F6111"/>
    <w:rsid w:val="008F628E"/>
    <w:rsid w:val="008F7CCF"/>
    <w:rsid w:val="009236DA"/>
    <w:rsid w:val="00931029"/>
    <w:rsid w:val="00932DEE"/>
    <w:rsid w:val="00937E51"/>
    <w:rsid w:val="00946478"/>
    <w:rsid w:val="009534FA"/>
    <w:rsid w:val="00956102"/>
    <w:rsid w:val="009609C1"/>
    <w:rsid w:val="009610A8"/>
    <w:rsid w:val="0096214C"/>
    <w:rsid w:val="009979DC"/>
    <w:rsid w:val="009A7939"/>
    <w:rsid w:val="009B0F51"/>
    <w:rsid w:val="009B3DB9"/>
    <w:rsid w:val="009C49D4"/>
    <w:rsid w:val="009E07BB"/>
    <w:rsid w:val="009E3F3F"/>
    <w:rsid w:val="009F4F5D"/>
    <w:rsid w:val="00A0117D"/>
    <w:rsid w:val="00A02040"/>
    <w:rsid w:val="00A04F26"/>
    <w:rsid w:val="00A060F0"/>
    <w:rsid w:val="00A123F7"/>
    <w:rsid w:val="00A21712"/>
    <w:rsid w:val="00A24B5E"/>
    <w:rsid w:val="00A31C50"/>
    <w:rsid w:val="00A347E2"/>
    <w:rsid w:val="00A50916"/>
    <w:rsid w:val="00A5255A"/>
    <w:rsid w:val="00A55D77"/>
    <w:rsid w:val="00A7188E"/>
    <w:rsid w:val="00A7489B"/>
    <w:rsid w:val="00A74A18"/>
    <w:rsid w:val="00AA5B90"/>
    <w:rsid w:val="00AB70BB"/>
    <w:rsid w:val="00AD129D"/>
    <w:rsid w:val="00AE645E"/>
    <w:rsid w:val="00AE69CC"/>
    <w:rsid w:val="00AF0952"/>
    <w:rsid w:val="00B02C4A"/>
    <w:rsid w:val="00B05F9B"/>
    <w:rsid w:val="00B12C4A"/>
    <w:rsid w:val="00B1536D"/>
    <w:rsid w:val="00B21B11"/>
    <w:rsid w:val="00B55059"/>
    <w:rsid w:val="00B57FDE"/>
    <w:rsid w:val="00B60B65"/>
    <w:rsid w:val="00B74922"/>
    <w:rsid w:val="00B77D5F"/>
    <w:rsid w:val="00B83928"/>
    <w:rsid w:val="00B87CC5"/>
    <w:rsid w:val="00B94A73"/>
    <w:rsid w:val="00BA0265"/>
    <w:rsid w:val="00BC7483"/>
    <w:rsid w:val="00BD76C0"/>
    <w:rsid w:val="00BE797B"/>
    <w:rsid w:val="00BF19EF"/>
    <w:rsid w:val="00BF64F2"/>
    <w:rsid w:val="00C0603E"/>
    <w:rsid w:val="00C0612C"/>
    <w:rsid w:val="00C072E3"/>
    <w:rsid w:val="00C17B0B"/>
    <w:rsid w:val="00C4354A"/>
    <w:rsid w:val="00C43AC3"/>
    <w:rsid w:val="00C51EE5"/>
    <w:rsid w:val="00C81CB0"/>
    <w:rsid w:val="00C84105"/>
    <w:rsid w:val="00CA3631"/>
    <w:rsid w:val="00CB6517"/>
    <w:rsid w:val="00CC29D8"/>
    <w:rsid w:val="00CC543A"/>
    <w:rsid w:val="00CD1FD6"/>
    <w:rsid w:val="00CE2129"/>
    <w:rsid w:val="00CE31EB"/>
    <w:rsid w:val="00D00427"/>
    <w:rsid w:val="00D00C34"/>
    <w:rsid w:val="00D04EAF"/>
    <w:rsid w:val="00D17BC8"/>
    <w:rsid w:val="00D17D46"/>
    <w:rsid w:val="00D30F94"/>
    <w:rsid w:val="00D33EE0"/>
    <w:rsid w:val="00D40498"/>
    <w:rsid w:val="00D67F4F"/>
    <w:rsid w:val="00D767A1"/>
    <w:rsid w:val="00D8331D"/>
    <w:rsid w:val="00D83A60"/>
    <w:rsid w:val="00DA1B8F"/>
    <w:rsid w:val="00DB7843"/>
    <w:rsid w:val="00DC41BE"/>
    <w:rsid w:val="00DC44C2"/>
    <w:rsid w:val="00DD3654"/>
    <w:rsid w:val="00DE1528"/>
    <w:rsid w:val="00DE3227"/>
    <w:rsid w:val="00DE76AB"/>
    <w:rsid w:val="00DF5861"/>
    <w:rsid w:val="00E0438E"/>
    <w:rsid w:val="00E051CB"/>
    <w:rsid w:val="00E073E6"/>
    <w:rsid w:val="00E112E3"/>
    <w:rsid w:val="00E14C64"/>
    <w:rsid w:val="00E2571E"/>
    <w:rsid w:val="00E3437E"/>
    <w:rsid w:val="00E40B82"/>
    <w:rsid w:val="00E40FF3"/>
    <w:rsid w:val="00E4164D"/>
    <w:rsid w:val="00E644D5"/>
    <w:rsid w:val="00E65B48"/>
    <w:rsid w:val="00E71F5A"/>
    <w:rsid w:val="00E86362"/>
    <w:rsid w:val="00E92495"/>
    <w:rsid w:val="00EA3E55"/>
    <w:rsid w:val="00EB3508"/>
    <w:rsid w:val="00EC0D1C"/>
    <w:rsid w:val="00EC2D22"/>
    <w:rsid w:val="00EE6264"/>
    <w:rsid w:val="00EE661F"/>
    <w:rsid w:val="00EF7F3B"/>
    <w:rsid w:val="00F0789F"/>
    <w:rsid w:val="00F10DA7"/>
    <w:rsid w:val="00F141CC"/>
    <w:rsid w:val="00F14E07"/>
    <w:rsid w:val="00F20A76"/>
    <w:rsid w:val="00F21CFC"/>
    <w:rsid w:val="00F22644"/>
    <w:rsid w:val="00F4024B"/>
    <w:rsid w:val="00F439A5"/>
    <w:rsid w:val="00F44D9F"/>
    <w:rsid w:val="00F457C9"/>
    <w:rsid w:val="00F51F02"/>
    <w:rsid w:val="00F52FC7"/>
    <w:rsid w:val="00F62487"/>
    <w:rsid w:val="00F637D2"/>
    <w:rsid w:val="00F649F4"/>
    <w:rsid w:val="00F66C80"/>
    <w:rsid w:val="00F67A41"/>
    <w:rsid w:val="00F83C10"/>
    <w:rsid w:val="00F85A8E"/>
    <w:rsid w:val="00F95D43"/>
    <w:rsid w:val="00FB12EB"/>
    <w:rsid w:val="00FB2AD2"/>
    <w:rsid w:val="00FB695D"/>
    <w:rsid w:val="00FC0267"/>
    <w:rsid w:val="00FD4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 w:type="paragraph" w:styleId="Tekstprzypisukocowego">
    <w:name w:val="endnote text"/>
    <w:basedOn w:val="Normalny"/>
    <w:link w:val="TekstprzypisukocowegoZnak"/>
    <w:uiPriority w:val="99"/>
    <w:semiHidden/>
    <w:unhideWhenUsed/>
    <w:rsid w:val="00DA1B8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1B8F"/>
    <w:rPr>
      <w:sz w:val="20"/>
      <w:szCs w:val="20"/>
    </w:rPr>
  </w:style>
  <w:style w:type="character" w:styleId="Odwoanieprzypisukocowego">
    <w:name w:val="endnote reference"/>
    <w:basedOn w:val="Domylnaczcionkaakapitu"/>
    <w:uiPriority w:val="99"/>
    <w:semiHidden/>
    <w:unhideWhenUsed/>
    <w:rsid w:val="00DA1B8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 w:type="paragraph" w:styleId="Tekstprzypisukocowego">
    <w:name w:val="endnote text"/>
    <w:basedOn w:val="Normalny"/>
    <w:link w:val="TekstprzypisukocowegoZnak"/>
    <w:uiPriority w:val="99"/>
    <w:semiHidden/>
    <w:unhideWhenUsed/>
    <w:rsid w:val="00DA1B8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1B8F"/>
    <w:rPr>
      <w:sz w:val="20"/>
      <w:szCs w:val="20"/>
    </w:rPr>
  </w:style>
  <w:style w:type="character" w:styleId="Odwoanieprzypisukocowego">
    <w:name w:val="endnote reference"/>
    <w:basedOn w:val="Domylnaczcionkaakapitu"/>
    <w:uiPriority w:val="99"/>
    <w:semiHidden/>
    <w:unhideWhenUsed/>
    <w:rsid w:val="00DA1B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7186639">
      <w:bodyDiv w:val="1"/>
      <w:marLeft w:val="0"/>
      <w:marRight w:val="0"/>
      <w:marTop w:val="0"/>
      <w:marBottom w:val="0"/>
      <w:divBdr>
        <w:top w:val="none" w:sz="0" w:space="0" w:color="auto"/>
        <w:left w:val="none" w:sz="0" w:space="0" w:color="auto"/>
        <w:bottom w:val="none" w:sz="0" w:space="0" w:color="auto"/>
        <w:right w:val="none" w:sz="0" w:space="0" w:color="auto"/>
      </w:divBdr>
    </w:div>
    <w:div w:id="1529022337">
      <w:bodyDiv w:val="1"/>
      <w:marLeft w:val="0"/>
      <w:marRight w:val="0"/>
      <w:marTop w:val="0"/>
      <w:marBottom w:val="0"/>
      <w:divBdr>
        <w:top w:val="none" w:sz="0" w:space="0" w:color="auto"/>
        <w:left w:val="none" w:sz="0" w:space="0" w:color="auto"/>
        <w:bottom w:val="none" w:sz="0" w:space="0" w:color="auto"/>
        <w:right w:val="none" w:sz="0" w:space="0" w:color="auto"/>
      </w:divBdr>
    </w:div>
    <w:div w:id="1578856351">
      <w:bodyDiv w:val="1"/>
      <w:marLeft w:val="0"/>
      <w:marRight w:val="0"/>
      <w:marTop w:val="0"/>
      <w:marBottom w:val="0"/>
      <w:divBdr>
        <w:top w:val="none" w:sz="0" w:space="0" w:color="auto"/>
        <w:left w:val="none" w:sz="0" w:space="0" w:color="auto"/>
        <w:bottom w:val="none" w:sz="0" w:space="0" w:color="auto"/>
        <w:right w:val="none" w:sz="0" w:space="0" w:color="auto"/>
      </w:divBdr>
    </w:div>
    <w:div w:id="1633629891">
      <w:bodyDiv w:val="1"/>
      <w:marLeft w:val="0"/>
      <w:marRight w:val="0"/>
      <w:marTop w:val="0"/>
      <w:marBottom w:val="0"/>
      <w:divBdr>
        <w:top w:val="none" w:sz="0" w:space="0" w:color="auto"/>
        <w:left w:val="none" w:sz="0" w:space="0" w:color="auto"/>
        <w:bottom w:val="none" w:sz="0" w:space="0" w:color="auto"/>
        <w:right w:val="none" w:sz="0" w:space="0" w:color="auto"/>
      </w:divBdr>
    </w:div>
    <w:div w:id="1805855250">
      <w:bodyDiv w:val="1"/>
      <w:marLeft w:val="0"/>
      <w:marRight w:val="0"/>
      <w:marTop w:val="0"/>
      <w:marBottom w:val="0"/>
      <w:divBdr>
        <w:top w:val="none" w:sz="0" w:space="0" w:color="auto"/>
        <w:left w:val="none" w:sz="0" w:space="0" w:color="auto"/>
        <w:bottom w:val="none" w:sz="0" w:space="0" w:color="auto"/>
        <w:right w:val="none" w:sz="0" w:space="0" w:color="auto"/>
      </w:divBdr>
    </w:div>
    <w:div w:id="1935702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95F3F-91C1-4EBD-985E-EDCC68C91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16</Pages>
  <Words>5358</Words>
  <Characters>32150</Characters>
  <Application>Microsoft Office Word</Application>
  <DocSecurity>0</DocSecurity>
  <Lines>267</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mkachlicka</dc:creator>
  <cp:lastModifiedBy>mkachlicka</cp:lastModifiedBy>
  <cp:revision>30</cp:revision>
  <cp:lastPrinted>2018-11-02T14:44:00Z</cp:lastPrinted>
  <dcterms:created xsi:type="dcterms:W3CDTF">2018-09-24T13:30:00Z</dcterms:created>
  <dcterms:modified xsi:type="dcterms:W3CDTF">2018-11-09T07:09:00Z</dcterms:modified>
</cp:coreProperties>
</file>