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proofErr w:type="gramStart"/>
      <w:r w:rsidRPr="004541F3">
        <w:rPr>
          <w:rFonts w:cstheme="minorHAnsi"/>
          <w:b/>
        </w:rPr>
        <w:t>ul</w:t>
      </w:r>
      <w:proofErr w:type="gramEnd"/>
      <w:r w:rsidRPr="004541F3">
        <w:rPr>
          <w:rFonts w:cstheme="minorHAnsi"/>
          <w:b/>
        </w:rPr>
        <w:t>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>
        <w:rPr>
          <w:b/>
        </w:rPr>
        <w:t xml:space="preserve">Remont świetlicy wiejskiej w miejscowości </w:t>
      </w:r>
      <w:r w:rsidR="00524C9C">
        <w:rPr>
          <w:b/>
        </w:rPr>
        <w:t xml:space="preserve">Karolewo </w:t>
      </w:r>
      <w:r>
        <w:rPr>
          <w:b/>
        </w:rPr>
        <w:t>wraz z wyposażeniem i zagospodarowaniem otoczenia”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cstheme="minorHAnsi"/>
          <w:sz w:val="24"/>
          <w:szCs w:val="24"/>
        </w:rPr>
      </w:pPr>
      <w:r w:rsidRPr="004541F3">
        <w:rPr>
          <w:rFonts w:cstheme="minorHAnsi"/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rFonts w:cstheme="minorHAnsi"/>
          <w:b/>
          <w:sz w:val="24"/>
          <w:szCs w:val="24"/>
        </w:rPr>
        <w:t>, dokumentacją techniczną</w:t>
      </w:r>
      <w:r w:rsidRPr="004541F3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w pełnym zakresie przedmiotu zamówienia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C95B6A">
        <w:rPr>
          <w:rFonts w:cstheme="minorHAnsi"/>
          <w:sz w:val="24"/>
          <w:szCs w:val="24"/>
        </w:rPr>
        <w:t>za</w:t>
      </w:r>
      <w:proofErr w:type="gramEnd"/>
      <w:r w:rsidRPr="00C95B6A">
        <w:rPr>
          <w:rFonts w:cstheme="minorHAnsi"/>
          <w:sz w:val="24"/>
          <w:szCs w:val="24"/>
        </w:rPr>
        <w:t xml:space="preserve"> cenę jednostkową netto: ……………….. </w:t>
      </w:r>
      <w:proofErr w:type="gramStart"/>
      <w:r w:rsidRPr="00C95B6A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5E50D4">
        <w:rPr>
          <w:rFonts w:cstheme="minorHAnsi"/>
          <w:sz w:val="24"/>
          <w:szCs w:val="24"/>
        </w:rPr>
        <w:t>podatek</w:t>
      </w:r>
      <w:proofErr w:type="gramEnd"/>
      <w:r w:rsidRPr="005E50D4">
        <w:rPr>
          <w:rFonts w:cstheme="minorHAnsi"/>
          <w:sz w:val="24"/>
          <w:szCs w:val="24"/>
        </w:rPr>
        <w:t xml:space="preserve"> VAT …. %: ……………………. </w:t>
      </w:r>
      <w:proofErr w:type="gramStart"/>
      <w:r w:rsidRPr="005E50D4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</w:rPr>
        <w:t>ł</w:t>
      </w:r>
      <w:r>
        <w:rPr>
          <w:rFonts w:cstheme="minorHAnsi"/>
          <w:b/>
          <w:sz w:val="24"/>
          <w:szCs w:val="24"/>
        </w:rPr>
        <w:t>ącznie</w:t>
      </w:r>
      <w:proofErr w:type="gramEnd"/>
      <w:r>
        <w:rPr>
          <w:rFonts w:cstheme="minorHAnsi"/>
          <w:b/>
          <w:sz w:val="24"/>
          <w:szCs w:val="24"/>
        </w:rPr>
        <w:t xml:space="preserve"> brutto: ………………………. </w:t>
      </w:r>
      <w:proofErr w:type="gramStart"/>
      <w:r>
        <w:rPr>
          <w:rFonts w:cstheme="minorHAnsi"/>
          <w:b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</w:t>
      </w:r>
      <w:r w:rsidRPr="004541F3">
        <w:rPr>
          <w:rFonts w:cstheme="minorHAnsi"/>
          <w:b/>
          <w:sz w:val="24"/>
          <w:szCs w:val="24"/>
        </w:rPr>
        <w:t>łownie</w:t>
      </w:r>
      <w:proofErr w:type="gramEnd"/>
      <w:r w:rsidRPr="004541F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…………………………………………………..</w:t>
      </w:r>
    </w:p>
    <w:p w:rsidR="00C95B6A" w:rsidRP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>
        <w:rPr>
          <w:rFonts w:cstheme="minorHAnsi"/>
          <w:b/>
        </w:rPr>
        <w:t>21</w:t>
      </w:r>
      <w:r w:rsidRPr="005E50D4">
        <w:rPr>
          <w:rFonts w:cstheme="minorHAnsi"/>
          <w:b/>
        </w:rPr>
        <w:t xml:space="preserve"> dni</w:t>
      </w:r>
      <w:r w:rsidRPr="004541F3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 w:rsidR="007D62F7">
        <w:rPr>
          <w:rFonts w:cstheme="minorHAnsi"/>
          <w:b/>
        </w:rPr>
        <w:t>29</w:t>
      </w:r>
      <w:r>
        <w:rPr>
          <w:rFonts w:cstheme="minorHAnsi"/>
          <w:b/>
        </w:rPr>
        <w:t>.08.2014</w:t>
      </w:r>
      <w:r w:rsidRPr="005E50D4">
        <w:rPr>
          <w:rFonts w:cstheme="minorHAnsi"/>
          <w:b/>
        </w:rPr>
        <w:t xml:space="preserve"> </w:t>
      </w:r>
      <w:proofErr w:type="gramStart"/>
      <w:r w:rsidRPr="005E50D4">
        <w:rPr>
          <w:rFonts w:cstheme="minorHAnsi"/>
          <w:b/>
        </w:rPr>
        <w:t>r</w:t>
      </w:r>
      <w:proofErr w:type="gramEnd"/>
      <w:r w:rsidRPr="005E50D4">
        <w:rPr>
          <w:rFonts w:cstheme="minorHAnsi"/>
          <w:b/>
        </w:rPr>
        <w:t>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6. Oświadczamy, że następujące </w:t>
      </w:r>
      <w:proofErr w:type="gramStart"/>
      <w:r w:rsidRPr="004541F3">
        <w:rPr>
          <w:rFonts w:asciiTheme="minorHAnsi" w:hAnsiTheme="minorHAnsi" w:cstheme="minorHAnsi"/>
        </w:rPr>
        <w:t>usługi (jeśli</w:t>
      </w:r>
      <w:proofErr w:type="gramEnd"/>
      <w:r w:rsidRPr="004541F3">
        <w:rPr>
          <w:rFonts w:asciiTheme="minorHAnsi" w:hAnsiTheme="minorHAnsi" w:cstheme="minorHAnsi"/>
        </w:rPr>
        <w:t xml:space="preserve"> dotyczy) zostaną wykonane przez </w:t>
      </w:r>
      <w:proofErr w:type="gramStart"/>
      <w:r w:rsidRPr="004541F3">
        <w:rPr>
          <w:rFonts w:asciiTheme="minorHAnsi" w:hAnsiTheme="minorHAnsi" w:cstheme="minorHAnsi"/>
        </w:rPr>
        <w:t>podwykonawców</w:t>
      </w:r>
      <w:proofErr w:type="gramEnd"/>
      <w:r w:rsidRPr="004541F3">
        <w:rPr>
          <w:rFonts w:asciiTheme="minorHAnsi" w:hAnsiTheme="minorHAnsi" w:cstheme="minorHAnsi"/>
        </w:rPr>
        <w:t>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 xml:space="preserve">( jeżeli </w:t>
      </w:r>
      <w:proofErr w:type="gramStart"/>
      <w:r w:rsidRPr="004541F3">
        <w:rPr>
          <w:rFonts w:cstheme="minorHAnsi"/>
        </w:rPr>
        <w:t>występuje ).</w:t>
      </w:r>
      <w:proofErr w:type="gramEnd"/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 xml:space="preserve">Pełnomocnik Wykonawców wspólnie składających </w:t>
      </w:r>
      <w:proofErr w:type="gramStart"/>
      <w:r w:rsidRPr="00C95B6A">
        <w:rPr>
          <w:rFonts w:cs="Times New Roman"/>
        </w:rPr>
        <w:t>ofertę :</w:t>
      </w:r>
      <w:proofErr w:type="gramEnd"/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spełnieniu warunków wynikających z art. 22 ust. 1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7F38E1">
      <w:pPr>
        <w:pStyle w:val="Standard"/>
        <w:rPr>
          <w:rFonts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wiejskiej w miejscowości </w:t>
      </w:r>
      <w:r w:rsidR="00524C9C">
        <w:rPr>
          <w:b/>
        </w:rPr>
        <w:t>Karolewo</w:t>
      </w:r>
      <w:r w:rsidR="007D62F7">
        <w:rPr>
          <w:b/>
        </w:rPr>
        <w:t xml:space="preserve"> </w:t>
      </w:r>
      <w:r w:rsidR="00DC7317">
        <w:rPr>
          <w:b/>
        </w:rPr>
        <w:t>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proofErr w:type="gramStart"/>
      <w:r w:rsidRPr="00DB046B">
        <w:rPr>
          <w:rFonts w:cs="Times New Roman"/>
        </w:rPr>
        <w:t>oświadczam</w:t>
      </w:r>
      <w:proofErr w:type="gramEnd"/>
      <w:r w:rsidRPr="00DB046B">
        <w:rPr>
          <w:rFonts w:cs="Times New Roman"/>
        </w:rPr>
        <w:t>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</w:t>
      </w:r>
      <w:proofErr w:type="gramStart"/>
      <w:r w:rsidRPr="00DB046B">
        <w:rPr>
          <w:rFonts w:cs="Times New Roman"/>
        </w:rPr>
        <w:t>dnia</w:t>
      </w:r>
      <w:proofErr w:type="gramEnd"/>
      <w:r w:rsidRPr="00DB046B">
        <w:rPr>
          <w:rFonts w:cs="Times New Roman"/>
        </w:rPr>
        <w:t xml:space="preserve"> …...............2014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niepodleganiu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524C9C">
        <w:rPr>
          <w:b/>
        </w:rPr>
        <w:t>Karolewo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eastAsia="Arial" w:cs="Times New Roman"/>
          <w:b/>
          <w:color w:val="000000"/>
        </w:rPr>
        <w:t xml:space="preserve"> </w:t>
      </w:r>
      <w:r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</w:rPr>
        <w:t>z</w:t>
      </w:r>
      <w:proofErr w:type="gramEnd"/>
      <w:r w:rsidRPr="00DB046B">
        <w:rPr>
          <w:rFonts w:cs="Times New Roman"/>
        </w:rPr>
        <w:t xml:space="preserve"> 2013 r., poz. 907, poz. 984, poz. 1047, poz. 1473)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proofErr w:type="gramStart"/>
      <w:r w:rsidRPr="00DB046B">
        <w:rPr>
          <w:rFonts w:eastAsia="Times New Roman" w:cs="Times New Roman"/>
          <w:color w:val="000000"/>
        </w:rPr>
        <w:t>1)Wykonawców</w:t>
      </w:r>
      <w:proofErr w:type="gramEnd"/>
      <w:r w:rsidRPr="00DB046B">
        <w:rPr>
          <w:rFonts w:eastAsia="Times New Roman" w:cs="Times New Roman"/>
          <w:color w:val="000000"/>
        </w:rPr>
        <w:t>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</w:t>
      </w:r>
      <w:proofErr w:type="gramStart"/>
      <w:r w:rsidRPr="00DB046B">
        <w:rPr>
          <w:rFonts w:eastAsia="Times New Roman" w:cs="Times New Roman"/>
          <w:color w:val="000000"/>
        </w:rPr>
        <w:t>obowiązek</w:t>
      </w:r>
      <w:proofErr w:type="gramEnd"/>
      <w:r w:rsidRPr="00DB046B">
        <w:rPr>
          <w:rFonts w:eastAsia="Times New Roman" w:cs="Times New Roman"/>
          <w:color w:val="000000"/>
        </w:rPr>
        <w:t xml:space="preserve">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tkiem </w:t>
      </w:r>
      <w:proofErr w:type="gramStart"/>
      <w:r w:rsidRPr="00DB046B">
        <w:rPr>
          <w:rFonts w:eastAsia="Times New Roman" w:cs="Times New Roman"/>
          <w:color w:val="000000"/>
        </w:rPr>
        <w:t>przypadków gdy</w:t>
      </w:r>
      <w:proofErr w:type="gramEnd"/>
      <w:r w:rsidRPr="00DB046B">
        <w:rPr>
          <w:rFonts w:eastAsia="Times New Roman" w:cs="Times New Roman"/>
          <w:color w:val="000000"/>
        </w:rPr>
        <w:t xml:space="preserve">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jawne, których wspólnika prawomocnie skazano za przestępstwo popełnione w </w:t>
      </w:r>
      <w:r w:rsidRPr="00DB046B">
        <w:rPr>
          <w:rFonts w:eastAsia="Times New Roman" w:cs="Times New Roman"/>
          <w:color w:val="000000"/>
        </w:rPr>
        <w:lastRenderedPageBreak/>
        <w:t>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DB046B">
        <w:rPr>
          <w:rFonts w:eastAsia="Times New Roman" w:cs="Times New Roman"/>
          <w:color w:val="000000"/>
        </w:rPr>
        <w:t>poz</w:t>
      </w:r>
      <w:proofErr w:type="gramEnd"/>
      <w:r w:rsidRPr="00DB046B">
        <w:rPr>
          <w:rFonts w:eastAsia="Times New Roman" w:cs="Times New Roman"/>
          <w:color w:val="000000"/>
        </w:rPr>
        <w:t>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zane z przygotowaniem prowadzonego </w:t>
      </w:r>
      <w:r w:rsidRPr="00DB046B">
        <w:rPr>
          <w:rFonts w:eastAsia="Times New Roman" w:cs="Times New Roman"/>
          <w:color w:val="000000"/>
        </w:rPr>
        <w:lastRenderedPageBreak/>
        <w:t>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Należąc do tej samej grupy kapitałowej, w rozumieniu ustawy z dnia 16 lutego 2007r. o ochronie konkurencji konsumentów (Dz. U. Nr 50, poz. 331 z późn.zm.) złożyli odrębne oferty lub wnioski o dopuszczenie do udziału w tym samym postepowaniu, </w:t>
      </w:r>
      <w:proofErr w:type="gramStart"/>
      <w:r w:rsidRPr="00DB046B">
        <w:rPr>
          <w:rFonts w:eastAsia="Times New Roman" w:cs="Times New Roman"/>
          <w:color w:val="000000"/>
        </w:rPr>
        <w:t>chyba że</w:t>
      </w:r>
      <w:proofErr w:type="gramEnd"/>
      <w:r w:rsidRPr="00DB046B">
        <w:rPr>
          <w:rFonts w:eastAsia="Times New Roman" w:cs="Times New Roman"/>
          <w:color w:val="000000"/>
        </w:rPr>
        <w:t xml:space="preserve"> wykażą, że istniejące miedzy nimi powiazania nie prowadzą do zachwiania uczciwej konkurencji pomiędzy Wykonawcami w postępowaniu o udzielenie zamówienia.</w:t>
      </w: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</w:t>
      </w:r>
      <w:proofErr w:type="gramStart"/>
      <w:r w:rsidRPr="00DB046B">
        <w:rPr>
          <w:rFonts w:cs="Times New Roman"/>
        </w:rPr>
        <w:t xml:space="preserve">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</w:t>
      </w:r>
      <w:proofErr w:type="gramEnd"/>
      <w:r w:rsidRPr="00DB046B">
        <w:rPr>
          <w:rFonts w:cs="Times New Roman"/>
        </w:rPr>
        <w:t xml:space="preserve">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Remont świetlicy </w:t>
      </w:r>
      <w:r w:rsidR="007D62F7">
        <w:rPr>
          <w:rFonts w:ascii="Times New Roman" w:hAnsi="Times New Roman" w:cs="Times New Roman"/>
          <w:b/>
          <w:sz w:val="24"/>
          <w:szCs w:val="24"/>
        </w:rPr>
        <w:t xml:space="preserve">wiejskiej w miejscowości </w:t>
      </w:r>
      <w:r w:rsidR="00524C9C">
        <w:rPr>
          <w:rFonts w:ascii="Times New Roman" w:hAnsi="Times New Roman" w:cs="Times New Roman"/>
          <w:b/>
          <w:sz w:val="24"/>
          <w:szCs w:val="24"/>
        </w:rPr>
        <w:t>Karolewo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 wraz z wyposażeniem i zagospodarowaniem otoczenia</w:t>
      </w:r>
      <w:r w:rsidRPr="00DB046B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524C9C">
        <w:rPr>
          <w:b/>
        </w:rPr>
        <w:t>Karolewo</w:t>
      </w:r>
      <w:r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524C9C">
        <w:rPr>
          <w:b/>
        </w:rPr>
        <w:t>wiejskiej w miejscowości Karolewo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Pr="00DB046B" w:rsidRDefault="00671C2A" w:rsidP="00671C2A">
      <w:pPr>
        <w:pStyle w:val="Tekstpodstawowyzwciciem2"/>
      </w:pPr>
      <w:r w:rsidRPr="00DB046B">
        <w:t xml:space="preserve">Oświadczam, że na dzień …………….. </w:t>
      </w:r>
      <w:proofErr w:type="gramStart"/>
      <w:r w:rsidRPr="00DB046B">
        <w:t>dysponujemy</w:t>
      </w:r>
      <w:proofErr w:type="gramEnd"/>
      <w:r w:rsidRPr="00DB046B">
        <w:t xml:space="preserve">/ będziemy dysponować osobami, które                    </w:t>
      </w:r>
    </w:p>
    <w:p w:rsidR="00671C2A" w:rsidRPr="00DB046B" w:rsidRDefault="00671C2A" w:rsidP="00671C2A">
      <w:pPr>
        <w:pStyle w:val="Tekstpodstawowyzwciciem2"/>
      </w:pPr>
      <w:r w:rsidRPr="00DB046B">
        <w:t xml:space="preserve">                                  </w:t>
      </w:r>
      <w:proofErr w:type="gramStart"/>
      <w:r w:rsidRPr="00DB046B">
        <w:t>będą</w:t>
      </w:r>
      <w:proofErr w:type="gramEnd"/>
      <w:r w:rsidRPr="00DB046B">
        <w:t xml:space="preserve"> uczestniczyć w wykonaniu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524C9C">
        <w:rPr>
          <w:b/>
        </w:rPr>
        <w:t>Karolewo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</w:t>
            </w:r>
            <w:proofErr w:type="gramStart"/>
            <w:r w:rsidRPr="00DB046B">
              <w:rPr>
                <w:rFonts w:eastAsia="Calibri" w:cs="Times New Roman"/>
                <w:b/>
                <w:kern w:val="2"/>
              </w:rPr>
              <w:t>p</w:t>
            </w:r>
            <w:proofErr w:type="gramEnd"/>
            <w:r w:rsidRPr="00DB046B">
              <w:rPr>
                <w:rFonts w:eastAsia="Calibri" w:cs="Times New Roman"/>
                <w:b/>
                <w:kern w:val="2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</w:t>
      </w:r>
      <w:proofErr w:type="gramStart"/>
      <w:r w:rsidRPr="00DB046B">
        <w:rPr>
          <w:rFonts w:cs="Times New Roman"/>
          <w:i/>
        </w:rPr>
        <w:t>dnia ..................2014 r</w:t>
      </w:r>
      <w:proofErr w:type="gramEnd"/>
      <w:r w:rsidRPr="00DB046B">
        <w:rPr>
          <w:rFonts w:cs="Times New Roman"/>
          <w:i/>
        </w:rPr>
        <w:t xml:space="preserve">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11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671C2A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 w:rsidRPr="004F52D0">
        <w:rPr>
          <w:rFonts w:cs="Times New Roman"/>
        </w:rPr>
        <w:t xml:space="preserve">UMOWA INTZ.272.........2014 – </w:t>
      </w:r>
      <w:proofErr w:type="gramStart"/>
      <w:r w:rsidRPr="004F52D0">
        <w:rPr>
          <w:rFonts w:cs="Times New Roman"/>
        </w:rPr>
        <w:t>projekt</w:t>
      </w:r>
      <w:proofErr w:type="gramEnd"/>
      <w:r w:rsidRPr="004F52D0">
        <w:rPr>
          <w:rFonts w:cs="Times New Roman"/>
        </w:rPr>
        <w:t xml:space="preserve">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zawarta</w:t>
      </w:r>
      <w:proofErr w:type="gramEnd"/>
      <w:r w:rsidRPr="004F52D0">
        <w:rPr>
          <w:rFonts w:cs="Times New Roman"/>
        </w:rPr>
        <w:t xml:space="preserve"> w dniu  …..................2014 </w:t>
      </w:r>
      <w:proofErr w:type="gramStart"/>
      <w:r w:rsidRPr="004F52D0">
        <w:rPr>
          <w:rFonts w:cs="Times New Roman"/>
        </w:rPr>
        <w:t>roku</w:t>
      </w:r>
      <w:proofErr w:type="gramEnd"/>
      <w:r w:rsidRPr="004F52D0">
        <w:rPr>
          <w:rFonts w:cs="Times New Roman"/>
        </w:rPr>
        <w:t xml:space="preserve">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po</w:t>
      </w:r>
      <w:proofErr w:type="gramEnd"/>
      <w:r w:rsidRPr="004F52D0">
        <w:rPr>
          <w:rFonts w:cs="Times New Roman"/>
        </w:rPr>
        <w:t xml:space="preserve"> przeprowadzeniu postępowania o udzielenie zamówienia publicznego w trybie przetargu nieograniczonego zgodnie z przepisami Ustawy z dnia 29 stycznia 2004 r. Prawo Zamówień Publicznych (tj. Dz. U. 2013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 xml:space="preserve">. poz. 907, poz. 984, poz. 1047, poz. 1473)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Burmistrza Rogoźna - Bogusława Janusa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  <w:b/>
          <w:bCs/>
        </w:rPr>
      </w:pPr>
      <w:proofErr w:type="gramStart"/>
      <w:r w:rsidRPr="004F52D0">
        <w:rPr>
          <w:rFonts w:cs="Times New Roman"/>
          <w:b/>
          <w:bCs/>
        </w:rPr>
        <w:t>a</w:t>
      </w:r>
      <w:proofErr w:type="gramEnd"/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Pr="004F52D0">
        <w:rPr>
          <w:rFonts w:cs="Times New Roman"/>
        </w:rPr>
        <w:t xml:space="preserve"> </w:t>
      </w:r>
      <w:proofErr w:type="gramStart"/>
      <w:r w:rsidRPr="004F52D0">
        <w:rPr>
          <w:rFonts w:cs="Times New Roman"/>
        </w:rPr>
        <w:t>reprezentowaną</w:t>
      </w:r>
      <w:proofErr w:type="gramEnd"/>
      <w:r w:rsidRPr="004F52D0">
        <w:rPr>
          <w:rFonts w:cs="Times New Roman"/>
        </w:rPr>
        <w:t xml:space="preserve"> przez............................................... </w:t>
      </w:r>
      <w:proofErr w:type="gramStart"/>
      <w:r w:rsidRPr="004F52D0">
        <w:rPr>
          <w:rFonts w:cs="Times New Roman"/>
        </w:rPr>
        <w:t>zwanym</w:t>
      </w:r>
      <w:proofErr w:type="gramEnd"/>
      <w:r w:rsidRPr="004F52D0">
        <w:rPr>
          <w:rFonts w:cs="Times New Roman"/>
        </w:rPr>
        <w:t xml:space="preserve"> dalej Wykonawcą.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671C2A" w:rsidP="00671C2A">
      <w:pPr>
        <w:numPr>
          <w:ilvl w:val="0"/>
          <w:numId w:val="3"/>
        </w:numPr>
        <w:rPr>
          <w:rFonts w:cs="Times New Roman"/>
          <w:b/>
        </w:rPr>
      </w:pPr>
      <w:r w:rsidRPr="004F52D0">
        <w:rPr>
          <w:rFonts w:cs="Times New Roman"/>
        </w:rPr>
        <w:t xml:space="preserve">Przedmiotem niniejszej umowy jest </w:t>
      </w:r>
      <w:r w:rsidRPr="004F52D0">
        <w:rPr>
          <w:rFonts w:cs="Times New Roman"/>
          <w:b/>
        </w:rPr>
        <w:t xml:space="preserve">Remont świetlicy </w:t>
      </w:r>
      <w:r w:rsidR="007D62F7">
        <w:rPr>
          <w:rFonts w:cs="Times New Roman"/>
          <w:b/>
        </w:rPr>
        <w:t xml:space="preserve">wiejskiej w miejscowości </w:t>
      </w:r>
      <w:r w:rsidR="00524C9C">
        <w:rPr>
          <w:rFonts w:cs="Times New Roman"/>
          <w:b/>
        </w:rPr>
        <w:t>Karolewo</w:t>
      </w:r>
      <w:r w:rsidRPr="004F52D0">
        <w:rPr>
          <w:rFonts w:cs="Times New Roman"/>
          <w:b/>
        </w:rPr>
        <w:t xml:space="preserve"> wraz z wyposażeniem i zagospodarowaniem otoczenia.</w:t>
      </w:r>
    </w:p>
    <w:p w:rsidR="00671C2A" w:rsidRPr="004F52D0" w:rsidRDefault="00671C2A" w:rsidP="00671C2A">
      <w:pPr>
        <w:ind w:left="360"/>
        <w:jc w:val="both"/>
        <w:rPr>
          <w:rFonts w:cs="Times New Roman"/>
          <w:color w:val="FF0000"/>
        </w:rPr>
      </w:pPr>
    </w:p>
    <w:p w:rsidR="00671C2A" w:rsidRDefault="00671C2A" w:rsidP="00671C2A">
      <w:pPr>
        <w:numPr>
          <w:ilvl w:val="0"/>
          <w:numId w:val="3"/>
        </w:numPr>
        <w:tabs>
          <w:tab w:val="left" w:pos="0"/>
        </w:tabs>
        <w:jc w:val="both"/>
        <w:rPr>
          <w:rFonts w:cs="Times New Roman"/>
        </w:rPr>
      </w:pPr>
      <w:r w:rsidRPr="004F52D0">
        <w:rPr>
          <w:rFonts w:cs="Times New Roman"/>
        </w:rPr>
        <w:t xml:space="preserve">Opis przedmiotu zamówienia: 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Roboty rozbiórkowe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Rozebranie posadzek z płytek o powierzchni 15,824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Rozebranie płytek ściennych o powierzchni 4,20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Rozebranie elementów betonowych o objętości 0,39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Wywóz gruzu na gminne wysypisko odpadów komunalnych położone w miejscowości Studzieniec 2,14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Roboty remontowe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Wykucie otworów w ścianach pod otwory okienne i drzwiowe o objętości 1,427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Przebicie otworów w ścianach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przesklepień w ścianach wraz z wykuciem wnęk pod nadproża o objętości 0,1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Ułożenie nadproży prefabrykowanych o wysokości 110 mm o łącznej długości 3,6 m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Wykucie z muru 2 szt. ościeżnic drzwiowych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Zamurowanie otworów w ścianach z bloczków z betonu komórkowego o objętości 0,36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Ocieplenie ścian budynku świetlicy wiejskiej płytami styropianowymi frezowanymi grubości 8 cm EPS 70-040 metodą lekką wraz z wyrównaniem powierzchni klejem i obróbką otworów wraz z wykończeniem elewacji tynkiem </w:t>
      </w:r>
      <w:proofErr w:type="gramStart"/>
      <w:r w:rsidRPr="00524C9C">
        <w:rPr>
          <w:rFonts w:ascii="Times New Roman" w:hAnsi="Times New Roman"/>
          <w:iCs/>
          <w:sz w:val="24"/>
          <w:szCs w:val="24"/>
        </w:rPr>
        <w:t>cienkowarstwowy  wraz</w:t>
      </w:r>
      <w:proofErr w:type="gramEnd"/>
      <w:r w:rsidRPr="00524C9C">
        <w:rPr>
          <w:rFonts w:ascii="Times New Roman" w:hAnsi="Times New Roman"/>
          <w:iCs/>
          <w:sz w:val="24"/>
          <w:szCs w:val="24"/>
        </w:rPr>
        <w:t xml:space="preserve"> z malowaniem o powierzchni 3,69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lastRenderedPageBreak/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Podłoża i posadzki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posadzki cementowej zatartej na gładko wraz z izolacją folią PE gr. 0,2 mm wraz ze zbrojeniem siatką stalową o grubości 5 cm przy powierzchni 14,60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Wykonanie posadzki z płytek typu </w:t>
      </w:r>
      <w:proofErr w:type="spellStart"/>
      <w:r w:rsidRPr="00524C9C">
        <w:rPr>
          <w:rFonts w:ascii="Times New Roman" w:hAnsi="Times New Roman"/>
          <w:iCs/>
          <w:sz w:val="24"/>
          <w:szCs w:val="24"/>
        </w:rPr>
        <w:t>gress</w:t>
      </w:r>
      <w:proofErr w:type="spellEnd"/>
      <w:r w:rsidRPr="00524C9C">
        <w:rPr>
          <w:rFonts w:ascii="Times New Roman" w:hAnsi="Times New Roman"/>
          <w:iCs/>
          <w:sz w:val="24"/>
          <w:szCs w:val="24"/>
        </w:rPr>
        <w:t xml:space="preserve"> o wymiarach 30x30 kolor do uzgodnienia z Zamawiającym o powierzchni 16,015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cokolików z płytek wysokości 10 cm o łącznej długości 15,90 m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Tynki, okładziny, malowanie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Odbicie tynków z zaprawy cementowo-wapiennej ze ścian o łącznej powierzchni 3,4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Uzupełnienie tynków zwykłych wewnętrznych kat. III o łącznej powierzchni 9,12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tynków wewnętrznych kat. III o powierzchni 1,72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licowania ścian płytami na klej w kolorze do uzgodnienia z Zamawiającym o powierzchni 34,205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Wyrównanie starych tynków wewnętrznych wraz z likwidacją dziur po pracach instalacyjnych o powierzchni 28,30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Zeskrobanie i zmycie starej farby o powierzchni 242,191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Wzmocnienie siatką ścian i sufitów o powierzchni 26,10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szpachlowania ścian i sufitów o powierzchni 128,00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Gruntowanie podłoży o powierzchni 104,30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cienkowarstwowych tynków żywicznych o grubości 1,5mm w kolorystyce do uzgodnienia z Zamawiającym o powierzchni 48,068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Montaż desek odbojowych z drewna sosnowego lakierowanego o szerokości 25 cm i grubości 19 mm o łącznej długości 35,46 m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Malowanie sufitów o powierzchni 94,10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524C9C">
        <w:rPr>
          <w:rFonts w:ascii="Times New Roman" w:hAnsi="Times New Roman"/>
          <w:iCs/>
          <w:sz w:val="24"/>
          <w:szCs w:val="24"/>
        </w:rPr>
        <w:t xml:space="preserve"> oraz ścian w kolorze do uzgodnienia z Zamawiającym o powierzchni 64,22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Osadzenie kratek wentylacyjnych podokiennych o wymiarach 60x204 mm z PVC dwustronnych 5 szt.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Stolarka otworowa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Montaż drzwi jednoskrzydłowych wewnątrzlokalowych z nawiewem i odbojami, kompletne ościeżnica metalowa 1 szt. o powierzchni 2,08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Montaż drzwi PCV dwuskrzydłowych z obróbką obsadzenia o powierzchni 3,034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Demontaż oraz ponowny montaż okna uchylno-rozwieralnego o powierzchni 1,717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lastRenderedPageBreak/>
        <w:t>Montaż markizy zewnętrznej w kasecie z napędem ręcznym o wymiarach 5,9 m i szer. 3,10 m z falbaną zwisającą o długości 21 cm z materiału wodoodpornego 2 szt.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Montaż daszku nad wejściem systemowego o wymiarach 1,8x0,82 m i wysokości łuku 26 cm konstrukcja metalowa pokrycie z poliwęglanu dwukomorowego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Malowanie farbą stolarki otworowej o powierzchni 16,872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Dach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Rozebranie pokrycia dachowego z płyt </w:t>
      </w:r>
      <w:proofErr w:type="spellStart"/>
      <w:r w:rsidRPr="00524C9C">
        <w:rPr>
          <w:rFonts w:ascii="Times New Roman" w:hAnsi="Times New Roman"/>
          <w:iCs/>
          <w:sz w:val="24"/>
          <w:szCs w:val="24"/>
        </w:rPr>
        <w:t>onduliny</w:t>
      </w:r>
      <w:proofErr w:type="spellEnd"/>
      <w:r w:rsidRPr="00524C9C">
        <w:rPr>
          <w:rFonts w:ascii="Times New Roman" w:hAnsi="Times New Roman"/>
          <w:iCs/>
          <w:sz w:val="24"/>
          <w:szCs w:val="24"/>
        </w:rPr>
        <w:t xml:space="preserve"> o powierzchni 150,543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Wzmocnienie konstrukcji dachowej krokwie o przekroju do 180 cm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524C9C">
        <w:rPr>
          <w:rFonts w:ascii="Times New Roman" w:hAnsi="Times New Roman"/>
          <w:iCs/>
          <w:sz w:val="24"/>
          <w:szCs w:val="24"/>
        </w:rPr>
        <w:t xml:space="preserve"> o łącznej objętości 0,44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Rozebranie </w:t>
      </w:r>
      <w:proofErr w:type="spellStart"/>
      <w:r w:rsidRPr="00524C9C">
        <w:rPr>
          <w:rFonts w:ascii="Times New Roman" w:hAnsi="Times New Roman"/>
          <w:iCs/>
          <w:sz w:val="24"/>
          <w:szCs w:val="24"/>
        </w:rPr>
        <w:t>ołacenia</w:t>
      </w:r>
      <w:proofErr w:type="spellEnd"/>
      <w:r w:rsidRPr="00524C9C">
        <w:rPr>
          <w:rFonts w:ascii="Times New Roman" w:hAnsi="Times New Roman"/>
          <w:iCs/>
          <w:sz w:val="24"/>
          <w:szCs w:val="24"/>
        </w:rPr>
        <w:t xml:space="preserve"> dachu o odstępie łat 16 cm o powierzchni 150,543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Rozebranie obróbek blacharskich o łącznej powierzchni 4,2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nowych obróbek blacharskich w kolorystyce zgodnej z nowym pokryciem o łącznej powierzchni 7,20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Ułożenie na krokwiach ekranu z folii o powierzchni 150,543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524C9C">
        <w:rPr>
          <w:rFonts w:ascii="Times New Roman" w:hAnsi="Times New Roman"/>
          <w:iCs/>
          <w:sz w:val="24"/>
          <w:szCs w:val="24"/>
        </w:rPr>
        <w:t>Ołacenie</w:t>
      </w:r>
      <w:proofErr w:type="spellEnd"/>
      <w:r w:rsidRPr="00524C9C">
        <w:rPr>
          <w:rFonts w:ascii="Times New Roman" w:hAnsi="Times New Roman"/>
          <w:iCs/>
          <w:sz w:val="24"/>
          <w:szCs w:val="24"/>
        </w:rPr>
        <w:t xml:space="preserve"> połaci dachowych z </w:t>
      </w:r>
      <w:proofErr w:type="spellStart"/>
      <w:r w:rsidRPr="00524C9C">
        <w:rPr>
          <w:rFonts w:ascii="Times New Roman" w:hAnsi="Times New Roman"/>
          <w:iCs/>
          <w:sz w:val="24"/>
          <w:szCs w:val="24"/>
        </w:rPr>
        <w:t>kontrłatami</w:t>
      </w:r>
      <w:proofErr w:type="spellEnd"/>
      <w:r w:rsidRPr="00524C9C">
        <w:rPr>
          <w:rFonts w:ascii="Times New Roman" w:hAnsi="Times New Roman"/>
          <w:iCs/>
          <w:sz w:val="24"/>
          <w:szCs w:val="24"/>
        </w:rPr>
        <w:t>, łaty 38x50 w rozstawie 16-24 cm z tarcicy nasyconej o powierzchni 150,543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Pokrycie dachu blachodachówką w kolorze do uzgodnienia z Zamawiającym blacha powlekana o powierzchni 150,543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Ułożenie gąsiorów z blachy tłoczonej powlekanej 19,35 mb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izolacji cieplnej i przeciwdźwiękowej z wełny mineralnej o grubości 10 cm o powierzchni 112,50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zabezpieczenia dachu przed zaciekaniem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impregnacji grzybobójczej elementów konstrukcji drewnianych w kolorze orzech o powierzchni 18,80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524C9C">
        <w:rPr>
          <w:rFonts w:ascii="Times New Roman" w:hAnsi="Times New Roman"/>
          <w:iCs/>
          <w:sz w:val="24"/>
          <w:szCs w:val="24"/>
        </w:rPr>
        <w:t xml:space="preserve"> wraz z przygotowanie podłoża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  <w:vertAlign w:val="superscript"/>
        </w:rPr>
      </w:pPr>
      <w:r w:rsidRPr="00524C9C">
        <w:rPr>
          <w:rFonts w:ascii="Times New Roman" w:hAnsi="Times New Roman"/>
          <w:iCs/>
          <w:sz w:val="24"/>
          <w:szCs w:val="24"/>
        </w:rPr>
        <w:t>Wykonanie podbitki drewnianej wraz z rusztem o powierzchni 8,40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Elewacja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Malowanie powierzchni farbami fasadowymi silikonowymi o powierzchni 181,146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Roboty zewnętrzne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korytowania pod nawierzchnię chodnika głębokości 30 cm o powierzchni 43,40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obrzeży o wymiarach 30x8 na podsypce cementowo-piaskowej o długości 19,59 m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warstwy odcinającej zagęszczanej o grubości 10 cm i powierzchni 43,40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lastRenderedPageBreak/>
        <w:t>Wykonanie podbudowy betonowej gr. 12 cm z betonu klasy B 7,5 o powierzchni 43,40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Wykonanie nawierzchni z kostki brukowej betonowej grubości 8 cm na podsypce cementowo-piaskowej wraz z montażem istniejącej wycieraczki stalowej o powierzchni 40,413 m</w:t>
      </w:r>
      <w:r w:rsidRPr="00524C9C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Zamówienie obejmuje również wykonanie instalacji wodno-kanalizacyjnej, gazu oraz c.</w:t>
      </w:r>
      <w:proofErr w:type="gramStart"/>
      <w:r w:rsidRPr="00524C9C">
        <w:rPr>
          <w:rFonts w:ascii="Times New Roman" w:hAnsi="Times New Roman"/>
          <w:iCs/>
          <w:sz w:val="24"/>
          <w:szCs w:val="24"/>
        </w:rPr>
        <w:t>o</w:t>
      </w:r>
      <w:proofErr w:type="gramEnd"/>
      <w:r w:rsidRPr="00524C9C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524C9C">
        <w:rPr>
          <w:rFonts w:ascii="Times New Roman" w:hAnsi="Times New Roman"/>
          <w:iCs/>
          <w:sz w:val="24"/>
          <w:szCs w:val="24"/>
        </w:rPr>
        <w:t>według</w:t>
      </w:r>
      <w:proofErr w:type="gramEnd"/>
      <w:r w:rsidRPr="00524C9C">
        <w:rPr>
          <w:rFonts w:ascii="Times New Roman" w:hAnsi="Times New Roman"/>
          <w:iCs/>
          <w:sz w:val="24"/>
          <w:szCs w:val="24"/>
        </w:rPr>
        <w:t xml:space="preserve"> załączonej dokumentacji technicznej.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Zamówienie obejmuje również wykonanie instalacji elektrycznej według załączonej dokumentacji technicznej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524C9C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Wszystkie elementy związane z realizacja przedmiotu zamówienia zawiera dokumentacja techniczna będąca załącznikiem do SIWZ.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Podstawą oszacowania wartości zamówienia jest dokumentacja projektowa stanowiąca załącznik do niniejszej SIWZ, załączony przedmiar jest tylko załącznikiem pomocniczym. 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 ramach zadania Wykonawca zobowiązany jest do zakupu, dostawy oraz montażu elementów stanowiących wyposażenie zaplecza kuchennego oraz sali świetlicy zgodnie z załącznikiem nr 8 i 9 do SIWZ z uwzględnieniem minimalnych parametrów dla podanego wyposażenia.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Na wyposażenie składają się następujące elementy: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 xml:space="preserve">Patelnia elektryczna, zmywarka wolnostojąca, chłodziarko-zamrażarka , stół z blatem ze stali nierdzewnej, szafki kuchenne 10 </w:t>
      </w:r>
      <w:proofErr w:type="spellStart"/>
      <w:r w:rsidRPr="00524C9C">
        <w:rPr>
          <w:rFonts w:ascii="Times New Roman" w:hAnsi="Times New Roman"/>
          <w:iCs/>
          <w:sz w:val="24"/>
          <w:szCs w:val="24"/>
        </w:rPr>
        <w:t>szt</w:t>
      </w:r>
      <w:proofErr w:type="spellEnd"/>
      <w:proofErr w:type="gramStart"/>
      <w:r w:rsidRPr="00524C9C">
        <w:rPr>
          <w:rFonts w:ascii="Times New Roman" w:hAnsi="Times New Roman"/>
          <w:iCs/>
          <w:sz w:val="24"/>
          <w:szCs w:val="24"/>
        </w:rPr>
        <w:t>,,</w:t>
      </w:r>
      <w:proofErr w:type="gramEnd"/>
      <w:r w:rsidRPr="00524C9C">
        <w:rPr>
          <w:rFonts w:ascii="Times New Roman" w:hAnsi="Times New Roman"/>
          <w:iCs/>
          <w:sz w:val="24"/>
          <w:szCs w:val="24"/>
        </w:rPr>
        <w:t xml:space="preserve"> blat ze stali nierdzewnej, blat laminowany, okap gastronomiczny, stół drewniany 8 szt., krzesła drewniane tapicerowane 53 szt.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Wykonawca zobowiązany jest również do zakupu, dostawy oraz montażu elementów boiska do siatkówki, w skład, których wchodzą następujące elementy: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524C9C">
        <w:rPr>
          <w:rFonts w:ascii="Times New Roman" w:hAnsi="Times New Roman"/>
          <w:iCs/>
          <w:sz w:val="24"/>
          <w:szCs w:val="24"/>
        </w:rPr>
        <w:t>Słupki do siatkówki o profilu kwadratowym o min. przekroju 80x80 mm wraz elementami służącymi do naciągu siatki, tuleje montażowe do słupków wmontowane w podłoże ocynkowane ogniowo, dekle maskujące tuleje montażowe, siatka o wymiarach 9,5 x 1,0 m wraz ze sznurkami naciągowymi z naciągiem z polipropylenu.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524C9C">
        <w:rPr>
          <w:rFonts w:ascii="Times New Roman" w:hAnsi="Times New Roman"/>
          <w:b/>
          <w:bCs/>
          <w:sz w:val="24"/>
          <w:szCs w:val="24"/>
        </w:rPr>
        <w:t>UWAGA!!!</w:t>
      </w:r>
      <w:r w:rsidRPr="00524C9C">
        <w:rPr>
          <w:rFonts w:ascii="Times New Roman" w:hAnsi="Times New Roman"/>
          <w:b/>
          <w:bCs/>
          <w:sz w:val="24"/>
          <w:szCs w:val="24"/>
        </w:rPr>
        <w:br/>
        <w:t xml:space="preserve">W związku z faktem, iż cena ofertowa ma charakter ryczałtowy, przed złożeniem oferty Zamawiający informuje o możliwości przeprowadzenia wizji lokalnej terenu </w:t>
      </w:r>
      <w:r w:rsidRPr="00524C9C">
        <w:rPr>
          <w:rFonts w:ascii="Times New Roman" w:hAnsi="Times New Roman"/>
          <w:b/>
          <w:bCs/>
          <w:sz w:val="24"/>
          <w:szCs w:val="24"/>
        </w:rPr>
        <w:lastRenderedPageBreak/>
        <w:t>budowy i jego otoczenia, po ustaleniu z Zamawiającym dogodnych terminów. Koszty dokonania wizji lokalnej terenu budowy ponosi Wykonawca.</w:t>
      </w:r>
    </w:p>
    <w:p w:rsidR="00524C9C" w:rsidRPr="00524C9C" w:rsidRDefault="00524C9C" w:rsidP="00524C9C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</w:p>
    <w:p w:rsidR="00524C9C" w:rsidRPr="004F52D0" w:rsidRDefault="00524C9C" w:rsidP="00524C9C">
      <w:pPr>
        <w:pStyle w:val="Akapitzlist"/>
        <w:jc w:val="both"/>
      </w:pPr>
      <w:r w:rsidRPr="00524C9C">
        <w:rPr>
          <w:rFonts w:ascii="Times New Roman" w:hAnsi="Times New Roman"/>
          <w:b/>
          <w:sz w:val="24"/>
          <w:szCs w:val="24"/>
        </w:rPr>
        <w:t>Operacja współfinansowana jest ze środków Unii Europejskiej w ramach działania 413 „Wdrażanie lokalnych strategii rozwoju” objętego PROW na lata 2007-2013 dla operacji, które odpowiadają warunkom przyznania pomocy w ramach działania Odnowa i rozwój wsi.</w:t>
      </w:r>
      <w:bookmarkStart w:id="0" w:name="_GoBack"/>
      <w:bookmarkEnd w:id="0"/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 xml:space="preserve">W zakresie obowiązujących przepisów materiały, wyroby i urządzenia powinny być oznaczone znakiem bezpieczeństwa. Zamawiający ma prawo żądać </w:t>
      </w:r>
      <w:proofErr w:type="gramStart"/>
      <w:r w:rsidRPr="004F52D0">
        <w:rPr>
          <w:rFonts w:cs="Times New Roman"/>
        </w:rPr>
        <w:t>sprawdzenia jakości</w:t>
      </w:r>
      <w:proofErr w:type="gramEnd"/>
      <w:r w:rsidRPr="004F52D0">
        <w:rPr>
          <w:rFonts w:cs="Times New Roman"/>
        </w:rPr>
        <w:t xml:space="preserve">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protokolarne</w:t>
      </w:r>
      <w:proofErr w:type="gramEnd"/>
      <w:r w:rsidRPr="004F52D0">
        <w:rPr>
          <w:rFonts w:cs="Times New Roman"/>
        </w:rPr>
        <w:t xml:space="preserve">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zapewnienie</w:t>
      </w:r>
      <w:proofErr w:type="gramEnd"/>
      <w:r w:rsidRPr="004F52D0">
        <w:rPr>
          <w:rFonts w:cs="Times New Roman"/>
        </w:rPr>
        <w:t xml:space="preserve">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dokonanie</w:t>
      </w:r>
      <w:proofErr w:type="gramEnd"/>
      <w:r w:rsidRPr="004F52D0">
        <w:rPr>
          <w:rFonts w:cs="Times New Roman"/>
        </w:rPr>
        <w:t xml:space="preserve">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realizacja</w:t>
      </w:r>
      <w:proofErr w:type="gramEnd"/>
      <w:r w:rsidRPr="004F52D0">
        <w:rPr>
          <w:rFonts w:cs="Times New Roman"/>
          <w:bCs/>
        </w:rPr>
        <w:t xml:space="preserve">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przechowywanie</w:t>
      </w:r>
      <w:proofErr w:type="gramEnd"/>
      <w:r w:rsidRPr="004F52D0">
        <w:rPr>
          <w:rFonts w:cs="Times New Roman"/>
          <w:bCs/>
        </w:rPr>
        <w:t xml:space="preserve">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proofErr w:type="gramStart"/>
      <w:r w:rsidRPr="004F52D0">
        <w:rPr>
          <w:rStyle w:val="Domylnaczcionkaakapitu1"/>
          <w:rFonts w:cs="Times New Roman"/>
          <w:bCs/>
        </w:rPr>
        <w:t>zorganizowanie</w:t>
      </w:r>
      <w:proofErr w:type="gramEnd"/>
      <w:r w:rsidRPr="004F52D0">
        <w:rPr>
          <w:rStyle w:val="Domylnaczcionkaakapitu1"/>
          <w:rFonts w:cs="Times New Roman"/>
          <w:bCs/>
        </w:rPr>
        <w:t xml:space="preserve">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spisanie</w:t>
      </w:r>
      <w:proofErr w:type="gramEnd"/>
      <w:r w:rsidRPr="004F52D0">
        <w:rPr>
          <w:rFonts w:cs="Times New Roman"/>
          <w:bCs/>
        </w:rPr>
        <w:t xml:space="preserve"> stanu liczników wody, prądu przed rozpoczęciem prac oraz bieżąca regulacja płatności za ich zużycie,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współpraca</w:t>
      </w:r>
      <w:proofErr w:type="gramEnd"/>
      <w:r w:rsidRPr="004F52D0">
        <w:rPr>
          <w:rFonts w:cs="Times New Roman"/>
          <w:bCs/>
        </w:rPr>
        <w:t xml:space="preserve">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zawiadomienie</w:t>
      </w:r>
      <w:proofErr w:type="gramEnd"/>
      <w:r w:rsidRPr="004F52D0">
        <w:rPr>
          <w:rFonts w:cs="Times New Roman"/>
          <w:bCs/>
        </w:rPr>
        <w:t xml:space="preserve">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 xml:space="preserve">niezwłoczne informowanie, pisemnie, Zamawiającego o zaistniałych przeszkodach i trudnościach mogących </w:t>
      </w:r>
      <w:proofErr w:type="gramStart"/>
      <w:r w:rsidRPr="004F52D0">
        <w:rPr>
          <w:rFonts w:cs="Times New Roman"/>
          <w:bCs/>
        </w:rPr>
        <w:t>wpłynąć na jakość</w:t>
      </w:r>
      <w:proofErr w:type="gramEnd"/>
      <w:r w:rsidRPr="004F52D0">
        <w:rPr>
          <w:rFonts w:cs="Times New Roman"/>
          <w:bCs/>
        </w:rPr>
        <w:t xml:space="preserve">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ponoszenie</w:t>
      </w:r>
      <w:proofErr w:type="gramEnd"/>
      <w:r w:rsidRPr="004F52D0">
        <w:rPr>
          <w:rFonts w:cs="Times New Roman"/>
          <w:bCs/>
        </w:rPr>
        <w:t xml:space="preserve">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zapewnienie</w:t>
      </w:r>
      <w:proofErr w:type="gramEnd"/>
      <w:r w:rsidRPr="004F52D0">
        <w:rPr>
          <w:rFonts w:cs="Times New Roman"/>
          <w:bCs/>
        </w:rPr>
        <w:t xml:space="preserve">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umożliwienie</w:t>
      </w:r>
      <w:proofErr w:type="gramEnd"/>
      <w:r w:rsidRPr="004F52D0">
        <w:rPr>
          <w:rFonts w:cs="Times New Roman"/>
          <w:bCs/>
        </w:rPr>
        <w:t xml:space="preserve">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utrzymanie</w:t>
      </w:r>
      <w:proofErr w:type="gramEnd"/>
      <w:r w:rsidRPr="004F52D0">
        <w:rPr>
          <w:rFonts w:cs="Times New Roman"/>
          <w:bCs/>
        </w:rPr>
        <w:t xml:space="preserve">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  <w:bCs/>
        </w:rPr>
        <w:t>po</w:t>
      </w:r>
      <w:proofErr w:type="gramEnd"/>
      <w:r w:rsidRPr="004F52D0">
        <w:rPr>
          <w:rStyle w:val="Domylnaczcionkaakapitu1"/>
          <w:rFonts w:cs="Times New Roman"/>
          <w:bCs/>
        </w:rPr>
        <w:t xml:space="preserve">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Pr="005F461C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Do zawarcia umowy z Podwykonawcą wymagana jest zgoda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Wykonanie robót przez Podwykonawcę nie zmienia zobowiązań Wykonawcy wobec Zamawiającego za wykonanie robót wykonywanych przez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przed uzyskaniem zgody, o której mowa w ust. 1 przedłoży Zamawiającemu projekt umowy zaakceptowany przez Wykonawcę i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Zamawiający nie wyrazi zgody na zawarcie umowy z Podwykonawcą, której treść będzie sprzeczna z treścią umowy zawartej z Wykonawcą.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Umowa z Podwykonawcą musi być zawarta w formie pisemnej pod rygorem nieważności.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zobowiązany jest przekazać Zamawiającemu kopię umowy zawartej z Podwykonawcą potwierdzoną za zgodność z oryginałem w terminie 14 dni od dnia jej zawarcia.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Każdorazowa zmiana umowy zawartej z Podwykonawcą wymaga zgody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zawarcia umowy Wykonawcy z Podwykonawcą bez zgody Zamawiającego, zmiany warunków umowy z Podwykonawcą bez zgody Zamawiającego oraz w przypadku nieuwzględnienia sprzeciwu lub zastrzeżeń do umowy zgłoszonych przez Zamawiającego, Zamawiający jest zwolniony z odpowiedzialności, o której mowa w art. 647 § 5 Kodeksu Cywilnego.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rozliczenia robót, które zostały w całości lub części wykonane z udziałem Podwykonawcy Wykonawca zobowiązany jest dostarczyć Zamawiającemu: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faktury (rachunku), wystawionego przez Podwykonawcę,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dowodu zapłaty oraz pisemne oświadczenie Podwykonawcy o otrzymaniu należności z tytułu wykonanych robót budowlanych.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niedostarczenia dokumentów, o których mowa w ust. 9, Zamawiający uprawniony jest do wstrzymania płatność należności Wykonawcy, do czasu otrzymania tych dokumentów.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 xml:space="preserve">Nie zastosowanie się Wykonawcy do wymogów wynikających z zapisów niniejszego Paragrafu upoważnia Zamawiającego do podjęcia wszelkich niezbędnych kroków w celu wyegzekwowania od Wykonawcy i wszystkich Podwykonawców ustaleń niniejszego </w:t>
      </w:r>
      <w:r w:rsidRPr="005F461C">
        <w:rPr>
          <w:rFonts w:cs="Times New Roman"/>
          <w:bCs/>
        </w:rPr>
        <w:lastRenderedPageBreak/>
        <w:t>Paragrafu, aż do odstąpienia od umowy z winy Wykonawcy włącznie.</w:t>
      </w:r>
    </w:p>
    <w:p w:rsidR="00671C2A" w:rsidRPr="004F52D0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4 </w:t>
      </w:r>
      <w:r w:rsidRPr="004F52D0">
        <w:rPr>
          <w:rStyle w:val="Domylnaczcionkaakapitu1"/>
          <w:rFonts w:cs="Times New Roman"/>
          <w:b/>
        </w:rPr>
        <w:t>Termin realizacji zamówienia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>Wykonawca zobowiązuje się do rozpoczęcia realiz</w:t>
      </w:r>
      <w:r w:rsidR="003619A9" w:rsidRPr="004F52D0">
        <w:rPr>
          <w:rFonts w:cs="Times New Roman"/>
        </w:rPr>
        <w:t>acji</w:t>
      </w:r>
      <w:r w:rsidRPr="004F52D0">
        <w:rPr>
          <w:rFonts w:cs="Times New Roman"/>
        </w:rPr>
        <w:t xml:space="preserve"> przedmiotu niniejszej umowy, niezwłocznie po podpisaniu niniejszej umowy i przekazaniu przez Zamawiającego placu budowy</w:t>
      </w:r>
      <w:r w:rsidR="003619A9" w:rsidRPr="004F52D0">
        <w:rPr>
          <w:rFonts w:cs="Times New Roman"/>
        </w:rPr>
        <w:t xml:space="preserve"> zgodnie z §2 pkt. 1a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 xml:space="preserve">Wykonawca zobowiązuje się wykonać przedmiot umowy w terminie </w:t>
      </w:r>
      <w:r w:rsidR="003619A9" w:rsidRPr="004F52D0">
        <w:rPr>
          <w:rFonts w:cs="Times New Roman"/>
        </w:rPr>
        <w:t>zgodnym z §4 pkt. 1</w:t>
      </w:r>
      <w:r w:rsidRPr="004F52D0">
        <w:rPr>
          <w:rFonts w:cs="Times New Roman"/>
        </w:rPr>
        <w:t xml:space="preserve"> do dnia 2</w:t>
      </w:r>
      <w:r w:rsidR="007D62F7">
        <w:rPr>
          <w:rFonts w:cs="Times New Roman"/>
        </w:rPr>
        <w:t>9</w:t>
      </w:r>
      <w:r w:rsidRPr="004F52D0">
        <w:rPr>
          <w:rFonts w:cs="Times New Roman"/>
        </w:rPr>
        <w:t xml:space="preserve">.08.2014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5 </w:t>
      </w:r>
      <w:r w:rsidRPr="004F52D0">
        <w:rPr>
          <w:rStyle w:val="Domylnaczcionkaakapitu1"/>
          <w:rFonts w:cs="Times New Roman"/>
          <w:b/>
        </w:rPr>
        <w:t>Czynności odbiorowe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odbiór wykonanych prac może następować poprzez odbiory częściowe. Po wykonaniu całości budowy nastąpi odbiór końcowy całości prac </w:t>
      </w:r>
      <w:r w:rsidR="00495133" w:rsidRPr="004F52D0">
        <w:rPr>
          <w:rFonts w:cs="Times New Roman"/>
        </w:rPr>
        <w:t>przewidzianych w niniejszej umowie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>Odbiorom częściowym będą podlegały w szczególności roboty zanikające i ulegające zakryciu.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Pr="004F52D0">
        <w:rPr>
          <w:rFonts w:cs="Times New Roman"/>
        </w:rPr>
        <w:t xml:space="preserve">przez </w:t>
      </w:r>
      <w:proofErr w:type="gramStart"/>
      <w:r w:rsidRPr="004F52D0">
        <w:rPr>
          <w:rFonts w:cs="Times New Roman"/>
        </w:rPr>
        <w:t xml:space="preserve">Zamawiającego </w:t>
      </w:r>
      <w:r w:rsidR="00155FD7" w:rsidRPr="004F52D0">
        <w:rPr>
          <w:rFonts w:cs="Times New Roman"/>
        </w:rPr>
        <w:t>jako</w:t>
      </w:r>
      <w:proofErr w:type="gramEnd"/>
      <w:r w:rsidR="00155FD7" w:rsidRPr="004F52D0">
        <w:rPr>
          <w:rFonts w:cs="Times New Roman"/>
        </w:rPr>
        <w:t xml:space="preserve"> należyte i zgodne z zapisami umowy, Specyfikacji Istotnych Warunków Zamówienia, dokumentacji technicznej oraz złożonej ofercie</w:t>
      </w:r>
      <w:r w:rsidRPr="004F52D0">
        <w:rPr>
          <w:rFonts w:cs="Times New Roman"/>
        </w:rPr>
        <w:t xml:space="preserve"> nastąpi wyłącznie poprzez dokonanie odbioru końcowego.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Odbiór robót dokonany zostanie przez komisję wyznaczoną przez Zamawiającego. 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Wraz ze zgłoszeniem gotowości do odbioru Wykonawca przedłoży Zamawiającemu wszelkie dokumenty pozwalające na ocenę prawidłowości wykonania przedmiotu odbioru w szczególności dokumentację powykonawczą, Dziennik Budowy, </w:t>
      </w:r>
      <w:proofErr w:type="gramStart"/>
      <w:r w:rsidRPr="004F52D0">
        <w:rPr>
          <w:rFonts w:cs="Times New Roman"/>
          <w:bCs/>
        </w:rPr>
        <w:t>świadectwa jakości</w:t>
      </w:r>
      <w:proofErr w:type="gramEnd"/>
      <w:r w:rsidRPr="004F52D0">
        <w:rPr>
          <w:rFonts w:cs="Times New Roman"/>
          <w:bCs/>
        </w:rPr>
        <w:t>, certyfikaty, atesty, aprobaty techniczne, gwarancje udzielone przez dostawców materiałów i urządzeń.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Z czynności odbiorowych zostanie sporządzony protokół, który zawierać będzie wszystkie ustalenia i zalecenia poczynione w trakcie odbioru.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zostanie stwierdzone, że przedmiot odbioru nie osiągnął gotowości do odbioru z powodu nie zakończenia robót lub jego wadliwego wykonania, Zamawiający odmówi odbioru z winy Wykonawcy.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zostaną stwierdzone wady: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nadające</w:t>
      </w:r>
      <w:proofErr w:type="gramEnd"/>
      <w:r w:rsidRPr="004F52D0">
        <w:rPr>
          <w:rFonts w:cs="Times New Roman"/>
          <w:bCs/>
        </w:rPr>
        <w:t xml:space="preserve"> się do usunięcia, to Zamawiający może zażądać usunięcia wad wyznaczając odpowiedni termin; fakt usunięcia wad zostanie stwierdzony protokolarnie. Terminem odbioru w takich sytuacjach będzie termin usunięcia wad,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nie</w:t>
      </w:r>
      <w:proofErr w:type="gramEnd"/>
      <w:r w:rsidRPr="004F52D0">
        <w:rPr>
          <w:rFonts w:cs="Times New Roman"/>
          <w:bCs/>
        </w:rPr>
        <w:t xml:space="preserve"> nadające się do usunięcia, to Zamawiający może: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umożliwiają użytkowanie, obniżyć wynagrodzenie Wykonawcy odpowiednio do utraconej wartości użytkowej, estetycznej i technicznej,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nie może odmówić usunięcia wad bez względu na wysokość związanych z tym kosztów,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Zamawiający może usunąć w zastępstwie Wykonawcy i na jego koszt wady </w:t>
      </w:r>
      <w:r w:rsidRPr="004F52D0">
        <w:rPr>
          <w:rFonts w:cs="Times New Roman"/>
          <w:bCs/>
        </w:rPr>
        <w:lastRenderedPageBreak/>
        <w:t>nieusunięte w wyznaczonym terminie.</w:t>
      </w: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 do wykonywania samodzielnych funkcji technicznych w budownictwie w specjalności ogólnobudowlanej, instalacyjnej i elektrycznej, przynależące do właściwej izby samorządu zawodowego w osobach: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ogólnobudowlana: ……………………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instalacyjna: ……………………..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elektryczna: ……………………..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………………………..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 xml:space="preserve">……………….. </w:t>
      </w:r>
      <w:proofErr w:type="gramStart"/>
      <w:r>
        <w:rPr>
          <w:rFonts w:cs="Times New Roman"/>
        </w:rPr>
        <w:t>zł</w:t>
      </w:r>
      <w:proofErr w:type="gramEnd"/>
      <w:r>
        <w:rPr>
          <w:rFonts w:cs="Times New Roman"/>
        </w:rPr>
        <w:t xml:space="preserve">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Dopuszcza się możliwość rozliczenia za wykonane roboty fakturami częściowymi po uprzednim odbiorze </w:t>
      </w:r>
      <w:r w:rsidRPr="004F52D0">
        <w:rPr>
          <w:rFonts w:cs="Times New Roman"/>
          <w:bCs/>
        </w:rPr>
        <w:lastRenderedPageBreak/>
        <w:t>zafakturowanych robót.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Cesja wierzytelności wynikająca z niniejszej umowy może zostać dokonana wyłącznie za zgodą Zamawiającego.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……………….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</w:t>
      </w:r>
      <w:proofErr w:type="gramStart"/>
      <w:r w:rsidRPr="004F52D0">
        <w:rPr>
          <w:rFonts w:ascii="Times New Roman" w:hAnsi="Times New Roman"/>
          <w:sz w:val="24"/>
          <w:szCs w:val="24"/>
        </w:rPr>
        <w:t>gwarancji jakości</w:t>
      </w:r>
      <w:proofErr w:type="gramEnd"/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udziela Zamawiającemu 36-cio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36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2.000,00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4F52D0">
        <w:rPr>
          <w:rFonts w:ascii="Times New Roman" w:hAnsi="Times New Roman"/>
          <w:b/>
          <w:sz w:val="24"/>
          <w:szCs w:val="24"/>
        </w:rPr>
        <w:t>50,00 zł</w:t>
      </w:r>
      <w:r w:rsidRPr="004F52D0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lastRenderedPageBreak/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dopuszczalna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4F52D0">
        <w:rPr>
          <w:rFonts w:cs="Times New Roman"/>
          <w:b/>
          <w:u w:val="single"/>
        </w:rPr>
        <w:t>Adresy do doręczeń: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Wykonawcy: ………………………………………….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Zamawiającego: Urząd Miejski w Rogoźnie, ul. Nowa 2, 64-610 Rogoźno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</w:t>
      </w:r>
      <w:proofErr w:type="gramEnd"/>
      <w:r w:rsidRPr="004F52D0">
        <w:rPr>
          <w:rStyle w:val="Domylnaczcionkaakapitu1"/>
          <w:rFonts w:cs="Times New Roman"/>
        </w:rPr>
        <w:t>:</w:t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76" w:rsidRDefault="008F2876">
      <w:pPr>
        <w:spacing w:line="240" w:lineRule="auto"/>
      </w:pPr>
      <w:r>
        <w:separator/>
      </w:r>
    </w:p>
  </w:endnote>
  <w:endnote w:type="continuationSeparator" w:id="0">
    <w:p w:rsidR="008F2876" w:rsidRDefault="008F2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76" w:rsidRDefault="008F2876">
      <w:pPr>
        <w:spacing w:line="240" w:lineRule="auto"/>
      </w:pPr>
      <w:r>
        <w:separator/>
      </w:r>
    </w:p>
  </w:footnote>
  <w:footnote w:type="continuationSeparator" w:id="0">
    <w:p w:rsidR="008F2876" w:rsidRDefault="008F28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 w:rsidP="007D62F7">
    <w:pPr>
      <w:pStyle w:val="Nagwek"/>
      <w:tabs>
        <w:tab w:val="center" w:pos="4818"/>
        <w:tab w:val="right" w:pos="9637"/>
      </w:tabs>
    </w:pPr>
    <w:r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7810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131445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E2C79"/>
    <w:rsid w:val="00105294"/>
    <w:rsid w:val="00155FD7"/>
    <w:rsid w:val="001B5A51"/>
    <w:rsid w:val="001D370C"/>
    <w:rsid w:val="003619A9"/>
    <w:rsid w:val="00407AAA"/>
    <w:rsid w:val="00441A47"/>
    <w:rsid w:val="004560D8"/>
    <w:rsid w:val="00495133"/>
    <w:rsid w:val="004F52D0"/>
    <w:rsid w:val="00524C9C"/>
    <w:rsid w:val="005F461C"/>
    <w:rsid w:val="00671C2A"/>
    <w:rsid w:val="007D62F7"/>
    <w:rsid w:val="007F38E1"/>
    <w:rsid w:val="008F2876"/>
    <w:rsid w:val="0098427E"/>
    <w:rsid w:val="009B636D"/>
    <w:rsid w:val="009F340F"/>
    <w:rsid w:val="00A8290B"/>
    <w:rsid w:val="00AF34DB"/>
    <w:rsid w:val="00C23299"/>
    <w:rsid w:val="00C95B6A"/>
    <w:rsid w:val="00D87B67"/>
    <w:rsid w:val="00DC7317"/>
    <w:rsid w:val="00E97250"/>
    <w:rsid w:val="00F02137"/>
    <w:rsid w:val="00F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21</Pages>
  <Words>6015</Words>
  <Characters>36091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23</cp:revision>
  <cp:lastPrinted>2014-03-24T06:54:00Z</cp:lastPrinted>
  <dcterms:created xsi:type="dcterms:W3CDTF">2014-03-18T13:56:00Z</dcterms:created>
  <dcterms:modified xsi:type="dcterms:W3CDTF">2014-03-24T10:21:00Z</dcterms:modified>
</cp:coreProperties>
</file>