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BEE" w:rsidRDefault="004514F1" w:rsidP="004514F1">
      <w:pPr>
        <w:jc w:val="center"/>
      </w:pPr>
      <w:r>
        <w:t xml:space="preserve">Uzasadnienie </w:t>
      </w:r>
      <w:r>
        <w:br/>
        <w:t>do Uchwały nr II/   /2018</w:t>
      </w:r>
      <w:r>
        <w:br/>
        <w:t>Rady Miejskiej w Rogoźnie</w:t>
      </w:r>
      <w:r>
        <w:br/>
        <w:t>z dnia 29 listopada 2018 roku</w:t>
      </w:r>
    </w:p>
    <w:p w:rsidR="004514F1" w:rsidRDefault="004514F1" w:rsidP="004514F1">
      <w:r>
        <w:t>w sprawie zmian w budżecie gminy na 2018 rok</w:t>
      </w:r>
    </w:p>
    <w:p w:rsidR="004514F1" w:rsidRDefault="004514F1" w:rsidP="004514F1">
      <w:pPr>
        <w:rPr>
          <w:b/>
        </w:rPr>
      </w:pPr>
      <w:r w:rsidRPr="004514F1">
        <w:rPr>
          <w:b/>
        </w:rPr>
        <w:t>DOCHODY</w:t>
      </w:r>
    </w:p>
    <w:p w:rsidR="00A64EA0" w:rsidRDefault="00A64EA0" w:rsidP="00A64EA0">
      <w:pPr>
        <w:pStyle w:val="Akapitzlist"/>
        <w:numPr>
          <w:ilvl w:val="0"/>
          <w:numId w:val="1"/>
        </w:numPr>
      </w:pPr>
      <w:r w:rsidRPr="00A64EA0">
        <w:t xml:space="preserve">W dziale </w:t>
      </w:r>
      <w:r w:rsidR="002D7883">
        <w:t xml:space="preserve">600 </w:t>
      </w:r>
      <w:r w:rsidR="002D7883">
        <w:t>–</w:t>
      </w:r>
      <w:r>
        <w:t xml:space="preserve"> Transport i łączność zwiększa się dochody o kwotę</w:t>
      </w:r>
      <w:r>
        <w:tab/>
      </w:r>
      <w:r>
        <w:tab/>
      </w:r>
      <w:r w:rsidRPr="0047500B">
        <w:rPr>
          <w:b/>
        </w:rPr>
        <w:t>11.000,00 zł</w:t>
      </w:r>
      <w:r>
        <w:br/>
        <w:t xml:space="preserve">z tytułu opłat za zajęcia pasa drogi gminnej do wysokości wykonania </w:t>
      </w:r>
      <w:r>
        <w:br/>
        <w:t>dochodów na dzień 31 października 2018 roku.</w:t>
      </w:r>
    </w:p>
    <w:p w:rsidR="00A64EA0" w:rsidRDefault="00A64EA0" w:rsidP="00A64EA0">
      <w:pPr>
        <w:pStyle w:val="Akapitzlist"/>
        <w:numPr>
          <w:ilvl w:val="0"/>
          <w:numId w:val="1"/>
        </w:numPr>
      </w:pPr>
      <w:r>
        <w:t xml:space="preserve">W dziale </w:t>
      </w:r>
      <w:r w:rsidR="002D7883">
        <w:t xml:space="preserve">700 </w:t>
      </w:r>
      <w:r w:rsidR="002D7883">
        <w:t>–</w:t>
      </w:r>
      <w:r w:rsidR="00064CE4">
        <w:t xml:space="preserve"> </w:t>
      </w:r>
      <w:r>
        <w:t>Gospodarka mieszkaniowa zmniejsza się dochody o kwotę</w:t>
      </w:r>
      <w:r>
        <w:tab/>
      </w:r>
      <w:r w:rsidRPr="0047500B">
        <w:rPr>
          <w:b/>
        </w:rPr>
        <w:t>34.000,00 zł</w:t>
      </w:r>
      <w:r w:rsidR="00064CE4">
        <w:br/>
        <w:t>w związku z przewidywaniem wykonania dochodów na koniec br.</w:t>
      </w:r>
    </w:p>
    <w:p w:rsidR="00064CE4" w:rsidRDefault="00064CE4" w:rsidP="00A64EA0">
      <w:pPr>
        <w:pStyle w:val="Akapitzlist"/>
        <w:numPr>
          <w:ilvl w:val="0"/>
          <w:numId w:val="1"/>
        </w:numPr>
      </w:pPr>
      <w:r>
        <w:t>W dziale 756 – Dochody od osób prawnych, od osób fizycznych i od innych jednostek nieposiadających osobowości prawnej oraz wydatki związane z ich poborem dokonuje się przeniesienia między rozdziałami, paragrafami na ogólną kwotę +/- 13.000 zł.</w:t>
      </w:r>
    </w:p>
    <w:p w:rsidR="00064CE4" w:rsidRDefault="00064CE4" w:rsidP="00A64EA0">
      <w:pPr>
        <w:pStyle w:val="Akapitzlist"/>
        <w:numPr>
          <w:ilvl w:val="0"/>
          <w:numId w:val="1"/>
        </w:numPr>
      </w:pPr>
      <w:r>
        <w:t>W dziale 758</w:t>
      </w:r>
      <w:r w:rsidR="002D7883">
        <w:t xml:space="preserve"> </w:t>
      </w:r>
      <w:r w:rsidR="002D7883">
        <w:t>–</w:t>
      </w:r>
      <w:r>
        <w:t xml:space="preserve"> Różne rozliczenia zwiększa się dochody o kwotę</w:t>
      </w:r>
      <w:r>
        <w:tab/>
      </w:r>
      <w:r>
        <w:tab/>
      </w:r>
      <w:r>
        <w:tab/>
      </w:r>
      <w:r w:rsidRPr="0047500B">
        <w:rPr>
          <w:b/>
        </w:rPr>
        <w:t>24.000,00 zł</w:t>
      </w:r>
      <w:r>
        <w:br/>
        <w:t>z tytułu odsetek bankowych, do wysokości wykonania.</w:t>
      </w:r>
    </w:p>
    <w:p w:rsidR="00064CE4" w:rsidRDefault="00064CE4" w:rsidP="00A64EA0">
      <w:pPr>
        <w:pStyle w:val="Akapitzlist"/>
        <w:numPr>
          <w:ilvl w:val="0"/>
          <w:numId w:val="1"/>
        </w:numPr>
      </w:pPr>
      <w:r>
        <w:t xml:space="preserve">W dziale 801 – Oświata i wychowanie zwiększa się dochody o kwotę </w:t>
      </w:r>
      <w:r>
        <w:tab/>
      </w:r>
      <w:r>
        <w:tab/>
      </w:r>
      <w:r w:rsidRPr="0047500B">
        <w:rPr>
          <w:b/>
        </w:rPr>
        <w:t>11.000,00 zł</w:t>
      </w:r>
      <w:r>
        <w:br/>
        <w:t>z tytułu zawartych porozumień z gminami na zwrot kosztów udzielonej dotacji za dzieci uczęszczające z innych gmin do niepublicznych przedszkoli  na terenie naszej gminy.</w:t>
      </w:r>
    </w:p>
    <w:p w:rsidR="00064CE4" w:rsidRDefault="00064CE4" w:rsidP="00A64EA0">
      <w:pPr>
        <w:pStyle w:val="Akapitzlist"/>
        <w:numPr>
          <w:ilvl w:val="0"/>
          <w:numId w:val="1"/>
        </w:numPr>
      </w:pPr>
      <w:r>
        <w:t xml:space="preserve">W dziale 852 – Pomoc społeczna zwiększa się dochody o kwotę </w:t>
      </w:r>
      <w:r>
        <w:tab/>
      </w:r>
      <w:r>
        <w:tab/>
      </w:r>
      <w:r w:rsidRPr="0047500B">
        <w:rPr>
          <w:b/>
        </w:rPr>
        <w:t xml:space="preserve"> 4.623,00 zł</w:t>
      </w:r>
      <w:r>
        <w:br/>
        <w:t xml:space="preserve">z tytułu zwiększenia dotacji celowej na zadania zlecone związane z Środowiskowym </w:t>
      </w:r>
      <w:r>
        <w:br/>
        <w:t xml:space="preserve">Domem Samopomocy. Pismo </w:t>
      </w:r>
      <w:r w:rsidR="0047500B">
        <w:t>W</w:t>
      </w:r>
      <w:r>
        <w:t>ojewody Wielkopolskiego nr FB-I.3111.406.2018.8 z dnia 07.11.2018r.</w:t>
      </w:r>
    </w:p>
    <w:p w:rsidR="0047500B" w:rsidRDefault="00064CE4" w:rsidP="0047500B">
      <w:pPr>
        <w:pStyle w:val="Akapitzlist"/>
        <w:numPr>
          <w:ilvl w:val="0"/>
          <w:numId w:val="1"/>
        </w:numPr>
      </w:pPr>
      <w:r>
        <w:t>W dziale 855 – Rodzina zmniejsza się dochody o kwotę</w:t>
      </w:r>
      <w:r>
        <w:tab/>
      </w:r>
      <w:r>
        <w:tab/>
      </w:r>
      <w:r>
        <w:tab/>
      </w:r>
      <w:r>
        <w:tab/>
      </w:r>
      <w:r w:rsidRPr="0047500B">
        <w:rPr>
          <w:b/>
        </w:rPr>
        <w:t>160.000,00 zł</w:t>
      </w:r>
      <w:r>
        <w:br/>
        <w:t>w związku z otrzymanym zawiadomienie o zmniejszeniu dotacji celowej</w:t>
      </w:r>
      <w:r>
        <w:br/>
        <w:t xml:space="preserve"> na zadania zlecone </w:t>
      </w:r>
      <w:r w:rsidR="0047500B">
        <w:t xml:space="preserve">– „Dobry Start”. Pismo Wojewody Wielkopolskiego </w:t>
      </w:r>
      <w:r w:rsidR="0047500B">
        <w:br/>
        <w:t>nr FB-I.3111.441.2018.2 z dnia 09.11.2018r.</w:t>
      </w:r>
    </w:p>
    <w:p w:rsidR="00064CE4" w:rsidRDefault="0047500B" w:rsidP="00A64EA0">
      <w:pPr>
        <w:pStyle w:val="Akapitzlist"/>
        <w:numPr>
          <w:ilvl w:val="0"/>
          <w:numId w:val="1"/>
        </w:numPr>
      </w:pPr>
      <w:r>
        <w:t>W dziale 926 – Kultura fizyczna zmniejsza się dochody majątkowe o kwotę</w:t>
      </w:r>
      <w:r>
        <w:tab/>
        <w:t xml:space="preserve"> </w:t>
      </w:r>
      <w:r w:rsidRPr="0047500B">
        <w:rPr>
          <w:b/>
        </w:rPr>
        <w:t>50.000,00 zł</w:t>
      </w:r>
      <w:r>
        <w:br/>
        <w:t>z tytułu dotacji celowej na podstawie porozumień z organami administracji rządowej</w:t>
      </w:r>
      <w:r>
        <w:br/>
        <w:t xml:space="preserve">dotyczącej dofinansowania do  „Budowy otwartej strefy aktywności wariant rozszerzony </w:t>
      </w:r>
      <w:r w:rsidR="0047784F">
        <w:br/>
      </w:r>
      <w:r>
        <w:t>przy ul. Nowej 2 w Rogoźnie”. Ze względu na termin podpisania umowy dofinansowania wystąpiono o aneksowanie umowy z terminem do 30 czerwca 2018 roku.</w:t>
      </w:r>
    </w:p>
    <w:p w:rsidR="0047500B" w:rsidRDefault="0047500B" w:rsidP="0047500B">
      <w:pPr>
        <w:rPr>
          <w:b/>
        </w:rPr>
      </w:pPr>
      <w:r w:rsidRPr="0047500B">
        <w:rPr>
          <w:b/>
        </w:rPr>
        <w:t>Ogółem dochody zmniejszono o kwotę</w:t>
      </w:r>
      <w:r w:rsidRPr="0047500B">
        <w:rPr>
          <w:b/>
        </w:rPr>
        <w:tab/>
      </w:r>
      <w:r w:rsidRPr="0047500B">
        <w:rPr>
          <w:b/>
        </w:rPr>
        <w:tab/>
        <w:t>193.377,00 zł</w:t>
      </w:r>
    </w:p>
    <w:p w:rsidR="000C4909" w:rsidRDefault="000C4909" w:rsidP="0047500B">
      <w:pPr>
        <w:rPr>
          <w:b/>
        </w:rPr>
      </w:pPr>
      <w:r>
        <w:rPr>
          <w:b/>
        </w:rPr>
        <w:t>WYDATKI</w:t>
      </w:r>
    </w:p>
    <w:p w:rsidR="000C4909" w:rsidRDefault="000C4909" w:rsidP="000C4909">
      <w:pPr>
        <w:pStyle w:val="Akapitzlist"/>
        <w:numPr>
          <w:ilvl w:val="0"/>
          <w:numId w:val="2"/>
        </w:numPr>
      </w:pPr>
      <w:r>
        <w:t>W dziale 600 – Transport i łączność zmniejsza się wydatki o kwotę</w:t>
      </w:r>
      <w:r>
        <w:tab/>
      </w:r>
      <w:r>
        <w:tab/>
      </w:r>
      <w:r w:rsidRPr="00452246">
        <w:rPr>
          <w:b/>
        </w:rPr>
        <w:t>30.554,21 zł</w:t>
      </w:r>
      <w:r>
        <w:br/>
        <w:t>na n/w zadaniach majątkowych:</w:t>
      </w:r>
    </w:p>
    <w:p w:rsidR="000C4909" w:rsidRDefault="000C4909" w:rsidP="000C4909">
      <w:pPr>
        <w:pStyle w:val="Akapitzlist"/>
        <w:numPr>
          <w:ilvl w:val="0"/>
          <w:numId w:val="3"/>
        </w:numPr>
      </w:pPr>
      <w:r>
        <w:t>„Przebudowa chodników na terenie miasta” (-) 131.554,21 zł w tym:</w:t>
      </w:r>
    </w:p>
    <w:p w:rsidR="000C4909" w:rsidRDefault="000C4909" w:rsidP="000C4909">
      <w:pPr>
        <w:pStyle w:val="Akapitzlist"/>
        <w:ind w:left="1440"/>
        <w:rPr>
          <w:i/>
        </w:rPr>
      </w:pPr>
      <w:r w:rsidRPr="000C4909">
        <w:rPr>
          <w:i/>
        </w:rPr>
        <w:t xml:space="preserve">ul. </w:t>
      </w:r>
      <w:proofErr w:type="spellStart"/>
      <w:r w:rsidRPr="000C4909">
        <w:rPr>
          <w:i/>
        </w:rPr>
        <w:t>Konieczyńskich</w:t>
      </w:r>
      <w:proofErr w:type="spellEnd"/>
      <w:r w:rsidRPr="000C4909">
        <w:rPr>
          <w:i/>
        </w:rPr>
        <w:t xml:space="preserve"> (-) 101.000 zł; ul. Lipowej (-) </w:t>
      </w:r>
      <w:r>
        <w:rPr>
          <w:i/>
        </w:rPr>
        <w:t>30.554,21 zł;</w:t>
      </w:r>
    </w:p>
    <w:p w:rsidR="000C4909" w:rsidRDefault="000C4909" w:rsidP="000C4909">
      <w:pPr>
        <w:pStyle w:val="Akapitzlist"/>
        <w:numPr>
          <w:ilvl w:val="0"/>
          <w:numId w:val="3"/>
        </w:numPr>
      </w:pPr>
      <w:r>
        <w:t>„Budowa ul. Seminarialnej i długiej w Rogoźnie – etap IV” (+) 84.000 zł;</w:t>
      </w:r>
    </w:p>
    <w:p w:rsidR="000C4909" w:rsidRDefault="000C4909" w:rsidP="000C4909">
      <w:pPr>
        <w:pStyle w:val="Akapitzlist"/>
        <w:numPr>
          <w:ilvl w:val="0"/>
          <w:numId w:val="3"/>
        </w:numPr>
      </w:pPr>
      <w:r>
        <w:t>„Przebudowa parkingów przy ul. Sądowej (+) 17.000 zł;</w:t>
      </w:r>
    </w:p>
    <w:p w:rsidR="000C4909" w:rsidRDefault="000C4909" w:rsidP="000C4909">
      <w:pPr>
        <w:pStyle w:val="Akapitzlist"/>
        <w:numPr>
          <w:ilvl w:val="0"/>
          <w:numId w:val="2"/>
        </w:numPr>
      </w:pPr>
      <w:r>
        <w:t>W dziale 700 – Gospodarka mieszkaniowa zmniejsza się wydatki o kwotę</w:t>
      </w:r>
      <w:r>
        <w:tab/>
      </w:r>
      <w:r w:rsidRPr="00452246">
        <w:rPr>
          <w:b/>
        </w:rPr>
        <w:t>40.000,00 zł</w:t>
      </w:r>
      <w:r>
        <w:br/>
        <w:t>w związku z przeniesieniem wydatków do działu Oświata i wychowanie.</w:t>
      </w:r>
    </w:p>
    <w:p w:rsidR="000C4909" w:rsidRDefault="000C4909" w:rsidP="000C4909">
      <w:pPr>
        <w:pStyle w:val="Akapitzlist"/>
        <w:numPr>
          <w:ilvl w:val="0"/>
          <w:numId w:val="2"/>
        </w:numPr>
      </w:pPr>
      <w:r>
        <w:t xml:space="preserve">W dziale 750 – Administracja publiczna zmniejsza się wydatki o kwotę </w:t>
      </w:r>
      <w:r>
        <w:tab/>
      </w:r>
      <w:r>
        <w:tab/>
      </w:r>
      <w:r w:rsidRPr="00452246">
        <w:rPr>
          <w:b/>
        </w:rPr>
        <w:t>41.629,00 zł</w:t>
      </w:r>
      <w:r>
        <w:br/>
        <w:t xml:space="preserve">w związku z przeniesieniami wydatków między działami, </w:t>
      </w:r>
      <w:r w:rsidR="00934D4B">
        <w:t xml:space="preserve"> rozdział</w:t>
      </w:r>
      <w:r>
        <w:t>ami</w:t>
      </w:r>
      <w:r w:rsidR="00934D4B">
        <w:t xml:space="preserve"> i paragrafami </w:t>
      </w:r>
      <w:r w:rsidR="00934D4B">
        <w:br/>
        <w:t>dotyczących:</w:t>
      </w:r>
    </w:p>
    <w:p w:rsidR="00934D4B" w:rsidRDefault="00934D4B" w:rsidP="00934D4B">
      <w:pPr>
        <w:pStyle w:val="Akapitzlist"/>
        <w:numPr>
          <w:ilvl w:val="0"/>
          <w:numId w:val="4"/>
        </w:numPr>
      </w:pPr>
      <w:r>
        <w:t>realizowanych  zadań z zakresu administracji rządowej +/- 2.497 zł;</w:t>
      </w:r>
    </w:p>
    <w:p w:rsidR="00934D4B" w:rsidRDefault="00934D4B" w:rsidP="00934D4B">
      <w:pPr>
        <w:pStyle w:val="Akapitzlist"/>
        <w:numPr>
          <w:ilvl w:val="0"/>
          <w:numId w:val="4"/>
        </w:numPr>
      </w:pPr>
      <w:r>
        <w:t>przeniesienia wydatków między rozdziałami na kwotę  +/- 10.066 zł;</w:t>
      </w:r>
    </w:p>
    <w:p w:rsidR="00934D4B" w:rsidRDefault="00934D4B" w:rsidP="00934D4B">
      <w:pPr>
        <w:pStyle w:val="Akapitzlist"/>
        <w:numPr>
          <w:ilvl w:val="0"/>
          <w:numId w:val="4"/>
        </w:numPr>
      </w:pPr>
      <w:r>
        <w:lastRenderedPageBreak/>
        <w:t>wykonani</w:t>
      </w:r>
      <w:r w:rsidR="0047784F">
        <w:t>a</w:t>
      </w:r>
      <w:r>
        <w:t xml:space="preserve"> muralu na budynku Szkoły Podstawowej nr 3 w Rogoźnie (+) 12.000 zł;</w:t>
      </w:r>
    </w:p>
    <w:p w:rsidR="00934D4B" w:rsidRDefault="00934D4B" w:rsidP="00934D4B">
      <w:pPr>
        <w:pStyle w:val="Akapitzlist"/>
        <w:numPr>
          <w:ilvl w:val="0"/>
          <w:numId w:val="4"/>
        </w:numPr>
      </w:pPr>
      <w:r>
        <w:t xml:space="preserve">wynagrodzeń i  dodatkowego wynagrodzenia rocznego (-) 22.129 zł </w:t>
      </w:r>
      <w:r>
        <w:br/>
        <w:t>(przeniesienie wydatków do działu Oświata i wychowanie);</w:t>
      </w:r>
    </w:p>
    <w:p w:rsidR="00934D4B" w:rsidRDefault="00934D4B" w:rsidP="00934D4B">
      <w:pPr>
        <w:pStyle w:val="Akapitzlist"/>
        <w:numPr>
          <w:ilvl w:val="0"/>
          <w:numId w:val="4"/>
        </w:numPr>
      </w:pPr>
      <w:r>
        <w:t xml:space="preserve"> realizowanych </w:t>
      </w:r>
      <w:r w:rsidR="0047784F">
        <w:t xml:space="preserve">zadań </w:t>
      </w:r>
      <w:r>
        <w:t xml:space="preserve">przez Centrum Usług Wspólnych (-) 31.500 zł w związku </w:t>
      </w:r>
      <w:r w:rsidR="0047784F">
        <w:br/>
      </w:r>
      <w:r>
        <w:t>z przeniesieniem wydatków między działami.</w:t>
      </w:r>
    </w:p>
    <w:p w:rsidR="00934D4B" w:rsidRDefault="00934D4B" w:rsidP="00934D4B">
      <w:pPr>
        <w:pStyle w:val="Akapitzlist"/>
        <w:numPr>
          <w:ilvl w:val="0"/>
          <w:numId w:val="2"/>
        </w:numPr>
      </w:pPr>
      <w:r>
        <w:t>W dziale 754 – Bezpieczeństwo i ochrona przeciwpożarowa dokonano przeniesienie wydatków</w:t>
      </w:r>
      <w:r w:rsidR="0047784F">
        <w:t xml:space="preserve"> mię</w:t>
      </w:r>
      <w:r>
        <w:t>dzy paragrafami w ramach rozdziału na kwotę +/- 10.400 zł.</w:t>
      </w:r>
    </w:p>
    <w:p w:rsidR="00934D4B" w:rsidRDefault="00934D4B" w:rsidP="00934D4B">
      <w:pPr>
        <w:pStyle w:val="Akapitzlist"/>
        <w:numPr>
          <w:ilvl w:val="0"/>
          <w:numId w:val="2"/>
        </w:numPr>
      </w:pPr>
      <w:r>
        <w:t xml:space="preserve">W dziale 757 – Obsługa długu </w:t>
      </w:r>
      <w:r w:rsidR="00311561">
        <w:t>publicznego zmniejsza się wydatki o kwotę</w:t>
      </w:r>
      <w:r w:rsidR="00311561">
        <w:tab/>
      </w:r>
      <w:r w:rsidR="00311561" w:rsidRPr="00452246">
        <w:rPr>
          <w:b/>
        </w:rPr>
        <w:t>81.000,00 zł</w:t>
      </w:r>
      <w:r w:rsidR="00311561">
        <w:br/>
        <w:t xml:space="preserve">w związku z przeliczeniem oprocentowania od kredytów i pożyczek należnych </w:t>
      </w:r>
      <w:r w:rsidR="00311561">
        <w:br/>
        <w:t xml:space="preserve">za miesiące listopad i grudzień br., powstałe oszczędności przeznacza się na wydatki </w:t>
      </w:r>
      <w:r w:rsidR="00311561">
        <w:br/>
        <w:t>w dziale Oświata i wychowanie.</w:t>
      </w:r>
    </w:p>
    <w:p w:rsidR="00311561" w:rsidRDefault="00311561" w:rsidP="00934D4B">
      <w:pPr>
        <w:pStyle w:val="Akapitzlist"/>
        <w:numPr>
          <w:ilvl w:val="0"/>
          <w:numId w:val="2"/>
        </w:numPr>
      </w:pPr>
      <w:r>
        <w:t xml:space="preserve">W dziale </w:t>
      </w:r>
      <w:r w:rsidR="00452246">
        <w:t xml:space="preserve">801 - </w:t>
      </w:r>
      <w:r>
        <w:t xml:space="preserve">Oświata i wychowanie zwiększa się wydatki o kwotę </w:t>
      </w:r>
      <w:r>
        <w:tab/>
      </w:r>
      <w:r w:rsidR="00452246">
        <w:t xml:space="preserve">           </w:t>
      </w:r>
      <w:r w:rsidRPr="00452246">
        <w:rPr>
          <w:b/>
        </w:rPr>
        <w:t>351.955,00 zł</w:t>
      </w:r>
      <w:r>
        <w:br/>
        <w:t xml:space="preserve"> w tym:</w:t>
      </w:r>
    </w:p>
    <w:p w:rsidR="00311561" w:rsidRPr="00311561" w:rsidRDefault="00311561" w:rsidP="00311561">
      <w:pPr>
        <w:pStyle w:val="Akapitzlist"/>
        <w:numPr>
          <w:ilvl w:val="0"/>
          <w:numId w:val="5"/>
        </w:numPr>
      </w:pPr>
      <w:r>
        <w:rPr>
          <w:i/>
        </w:rPr>
        <w:t xml:space="preserve">zmniejsza się dotacje podmiotowe dla jednostek systemu oświaty o kwotę </w:t>
      </w:r>
      <w:r>
        <w:rPr>
          <w:i/>
        </w:rPr>
        <w:br/>
        <w:t>(-) 24.000 zł;</w:t>
      </w:r>
    </w:p>
    <w:p w:rsidR="00311561" w:rsidRDefault="00311561" w:rsidP="00311561">
      <w:pPr>
        <w:pStyle w:val="Akapitzlist"/>
        <w:numPr>
          <w:ilvl w:val="0"/>
          <w:numId w:val="5"/>
        </w:numPr>
      </w:pPr>
      <w:r>
        <w:t xml:space="preserve">zwiększa się wynagrodzenia i pochodne od nich naliczone na ogólną kwotę </w:t>
      </w:r>
      <w:r>
        <w:br/>
        <w:t>(+) 641.080 zł (zwiększenie zatrudnienia od września br.);</w:t>
      </w:r>
    </w:p>
    <w:p w:rsidR="00311561" w:rsidRDefault="00311561" w:rsidP="00311561">
      <w:pPr>
        <w:pStyle w:val="Akapitzlist"/>
        <w:numPr>
          <w:ilvl w:val="0"/>
          <w:numId w:val="5"/>
        </w:numPr>
      </w:pPr>
      <w:r>
        <w:t>zmniejsza się wydatki przeznaczone na świadczenia  pracownicze (-) 110.600 zł;</w:t>
      </w:r>
    </w:p>
    <w:p w:rsidR="00311561" w:rsidRDefault="00311561" w:rsidP="00311561">
      <w:pPr>
        <w:pStyle w:val="Akapitzlist"/>
        <w:numPr>
          <w:ilvl w:val="0"/>
          <w:numId w:val="5"/>
        </w:numPr>
      </w:pPr>
      <w:r>
        <w:t xml:space="preserve">zmniejsza się wydatki </w:t>
      </w:r>
      <w:r w:rsidR="00452246">
        <w:t xml:space="preserve"> związane z realizacja zadań statutowych </w:t>
      </w:r>
      <w:r>
        <w:t xml:space="preserve">(-) </w:t>
      </w:r>
      <w:r w:rsidR="00452246">
        <w:t>154.525 zł.</w:t>
      </w:r>
    </w:p>
    <w:p w:rsidR="00452246" w:rsidRDefault="00452246" w:rsidP="00452246">
      <w:pPr>
        <w:pStyle w:val="Akapitzlist"/>
        <w:numPr>
          <w:ilvl w:val="0"/>
          <w:numId w:val="2"/>
        </w:numPr>
      </w:pPr>
      <w:r>
        <w:t xml:space="preserve">W dziale 851 </w:t>
      </w:r>
      <w:r w:rsidR="002D7883">
        <w:t>–</w:t>
      </w:r>
      <w:r w:rsidR="002D7883">
        <w:t xml:space="preserve"> </w:t>
      </w:r>
      <w:r>
        <w:t xml:space="preserve">Ochrona zdrowia dokonuje się przeniesienia wydatków między paragrafami </w:t>
      </w:r>
      <w:r w:rsidR="0047784F">
        <w:br/>
      </w:r>
      <w:r>
        <w:t>w ramach rozdziału na kwotę +/- 500 zł.</w:t>
      </w:r>
    </w:p>
    <w:p w:rsidR="00452246" w:rsidRDefault="00452246" w:rsidP="00452246">
      <w:pPr>
        <w:pStyle w:val="Akapitzlist"/>
        <w:numPr>
          <w:ilvl w:val="0"/>
          <w:numId w:val="2"/>
        </w:numPr>
      </w:pPr>
      <w:r>
        <w:t xml:space="preserve">W dziale 852 – </w:t>
      </w:r>
      <w:r w:rsidR="0047784F">
        <w:t>P</w:t>
      </w:r>
      <w:r>
        <w:t>omoc społeczna zwiększa się wydatki o kwotę</w:t>
      </w:r>
      <w:r>
        <w:tab/>
      </w:r>
      <w:r>
        <w:tab/>
      </w:r>
      <w:r>
        <w:tab/>
      </w:r>
      <w:r w:rsidRPr="00097EE4">
        <w:rPr>
          <w:b/>
        </w:rPr>
        <w:t>101.123,00 zł</w:t>
      </w:r>
      <w:r>
        <w:br/>
        <w:t xml:space="preserve"> z tytułu:</w:t>
      </w:r>
    </w:p>
    <w:p w:rsidR="00452246" w:rsidRPr="00452246" w:rsidRDefault="00452246" w:rsidP="00452246">
      <w:pPr>
        <w:pStyle w:val="Akapitzlist"/>
        <w:numPr>
          <w:ilvl w:val="0"/>
          <w:numId w:val="6"/>
        </w:numPr>
      </w:pPr>
      <w:r>
        <w:rPr>
          <w:i/>
        </w:rPr>
        <w:t>realizacji bieżących zadań zleconych związanych z ośrodkiem wsparcia (+) 4.623 zł;</w:t>
      </w:r>
    </w:p>
    <w:p w:rsidR="00452246" w:rsidRDefault="00452246" w:rsidP="00452246">
      <w:pPr>
        <w:pStyle w:val="Akapitzlist"/>
        <w:numPr>
          <w:ilvl w:val="0"/>
          <w:numId w:val="6"/>
        </w:numPr>
        <w:rPr>
          <w:i/>
        </w:rPr>
      </w:pPr>
      <w:r w:rsidRPr="00452246">
        <w:rPr>
          <w:i/>
        </w:rPr>
        <w:t>konieczności zwiększenia wydatków majątkowych związanych z wykonaniem</w:t>
      </w:r>
      <w:r>
        <w:rPr>
          <w:i/>
        </w:rPr>
        <w:t xml:space="preserve"> </w:t>
      </w:r>
      <w:r w:rsidR="00F91A42">
        <w:rPr>
          <w:i/>
        </w:rPr>
        <w:br/>
      </w:r>
      <w:r>
        <w:rPr>
          <w:i/>
        </w:rPr>
        <w:t>w ramach zdan</w:t>
      </w:r>
      <w:r w:rsidR="00F91A42">
        <w:rPr>
          <w:i/>
        </w:rPr>
        <w:t>ia pn.</w:t>
      </w:r>
      <w:r w:rsidRPr="00452246">
        <w:rPr>
          <w:i/>
        </w:rPr>
        <w:t xml:space="preserve"> </w:t>
      </w:r>
      <w:r>
        <w:rPr>
          <w:i/>
        </w:rPr>
        <w:t>„Przebudowa budynku  z przeznaczeniem na Środowiskowy Dom Samopomocy w Rogoźnie” (+) 90.000 zł. Zwiększenie dotyczy zagospodarowania terenu przy ośrodku polegającym na wykonaniu dojścia do budynku oraz</w:t>
      </w:r>
      <w:r w:rsidR="00F91A42">
        <w:rPr>
          <w:i/>
        </w:rPr>
        <w:t xml:space="preserve"> opłotowania i bram wyjazdowych;</w:t>
      </w:r>
    </w:p>
    <w:p w:rsidR="00F91A42" w:rsidRDefault="0047784F" w:rsidP="00452246">
      <w:pPr>
        <w:pStyle w:val="Akapitzlist"/>
        <w:numPr>
          <w:ilvl w:val="0"/>
          <w:numId w:val="6"/>
        </w:numPr>
        <w:rPr>
          <w:i/>
        </w:rPr>
      </w:pPr>
      <w:r>
        <w:rPr>
          <w:i/>
        </w:rPr>
        <w:t>wypłat</w:t>
      </w:r>
      <w:r w:rsidR="00F91A42">
        <w:rPr>
          <w:i/>
        </w:rPr>
        <w:t xml:space="preserve"> dodatków mieszkaniowych zdania własne (-)31.000 zł (oszczędności);</w:t>
      </w:r>
    </w:p>
    <w:p w:rsidR="00F91A42" w:rsidRDefault="00F91A42" w:rsidP="00452246">
      <w:pPr>
        <w:pStyle w:val="Akapitzlist"/>
        <w:numPr>
          <w:ilvl w:val="0"/>
          <w:numId w:val="6"/>
        </w:numPr>
        <w:rPr>
          <w:i/>
        </w:rPr>
      </w:pPr>
      <w:r>
        <w:rPr>
          <w:i/>
        </w:rPr>
        <w:t xml:space="preserve">przeniesieniem wydatków do rozdziału Oświata i wychowanie (-) </w:t>
      </w:r>
      <w:r w:rsidR="00513ADA">
        <w:rPr>
          <w:i/>
        </w:rPr>
        <w:t>14.500</w:t>
      </w:r>
      <w:r>
        <w:rPr>
          <w:i/>
        </w:rPr>
        <w:t xml:space="preserve"> zł;</w:t>
      </w:r>
    </w:p>
    <w:p w:rsidR="00F91A42" w:rsidRPr="00513ADA" w:rsidRDefault="00F91A42" w:rsidP="00452246">
      <w:pPr>
        <w:pStyle w:val="Akapitzlist"/>
        <w:numPr>
          <w:ilvl w:val="0"/>
          <w:numId w:val="6"/>
        </w:numPr>
        <w:rPr>
          <w:i/>
        </w:rPr>
      </w:pPr>
      <w:r>
        <w:rPr>
          <w:i/>
        </w:rPr>
        <w:t xml:space="preserve">przeniesieniem wydatków </w:t>
      </w:r>
      <w:r w:rsidR="00513ADA">
        <w:rPr>
          <w:i/>
        </w:rPr>
        <w:t xml:space="preserve">z </w:t>
      </w:r>
      <w:r>
        <w:rPr>
          <w:i/>
        </w:rPr>
        <w:t xml:space="preserve">działu Rodzina </w:t>
      </w:r>
      <w:r w:rsidR="00513ADA">
        <w:rPr>
          <w:i/>
        </w:rPr>
        <w:t>(+</w:t>
      </w:r>
      <w:r>
        <w:rPr>
          <w:i/>
        </w:rPr>
        <w:t xml:space="preserve">) </w:t>
      </w:r>
      <w:r w:rsidR="00513ADA">
        <w:rPr>
          <w:i/>
        </w:rPr>
        <w:t>52.000 zł.</w:t>
      </w:r>
    </w:p>
    <w:p w:rsidR="00513ADA" w:rsidRDefault="00513ADA" w:rsidP="00513ADA">
      <w:pPr>
        <w:pStyle w:val="Akapitzlist"/>
        <w:numPr>
          <w:ilvl w:val="0"/>
          <w:numId w:val="2"/>
        </w:numPr>
      </w:pPr>
      <w:r>
        <w:t xml:space="preserve">W dziale </w:t>
      </w:r>
      <w:r w:rsidR="00097EE4">
        <w:t xml:space="preserve">853 – Pozostał zadania w zakresie polityki społecznej dokonuje się przeniesienia planowanych wydatków między paragrafami w ramach rozdziału na kwotę +/- 34.205,38 zł </w:t>
      </w:r>
      <w:r w:rsidR="00097EE4">
        <w:br/>
        <w:t>w zakresie realizacji projektu pn. „</w:t>
      </w:r>
      <w:r w:rsidR="006175F2">
        <w:t xml:space="preserve">Aktywniej w Rogoźnie – kompleksowy program aktywizacji </w:t>
      </w:r>
      <w:r w:rsidR="0047784F">
        <w:br/>
      </w:r>
      <w:r w:rsidR="006175F2">
        <w:t>dla mieszkańców Gminy Rogoźno”.</w:t>
      </w:r>
    </w:p>
    <w:p w:rsidR="00097EE4" w:rsidRDefault="00097EE4" w:rsidP="00513ADA">
      <w:pPr>
        <w:pStyle w:val="Akapitzlist"/>
        <w:numPr>
          <w:ilvl w:val="0"/>
          <w:numId w:val="2"/>
        </w:numPr>
      </w:pPr>
      <w:r>
        <w:t xml:space="preserve">W dziale 854 – Edukacyjna opieka wychowawcza zmniejsza się wydatki o kwotę  </w:t>
      </w:r>
      <w:r w:rsidRPr="00097EE4">
        <w:rPr>
          <w:b/>
        </w:rPr>
        <w:t>130.326,00 zł</w:t>
      </w:r>
      <w:r>
        <w:rPr>
          <w:b/>
        </w:rPr>
        <w:br/>
      </w:r>
      <w:r w:rsidRPr="00097EE4">
        <w:t>w związku z przeniesieniem wydatków do działu Oświata i wychowanie</w:t>
      </w:r>
      <w:r>
        <w:t xml:space="preserve"> w tym:</w:t>
      </w:r>
    </w:p>
    <w:p w:rsidR="00097EE4" w:rsidRPr="00097EE4" w:rsidRDefault="00097EE4" w:rsidP="00097EE4">
      <w:pPr>
        <w:pStyle w:val="Akapitzlist"/>
        <w:numPr>
          <w:ilvl w:val="0"/>
          <w:numId w:val="7"/>
        </w:numPr>
      </w:pPr>
      <w:r>
        <w:rPr>
          <w:i/>
        </w:rPr>
        <w:t>wynagrodzenia i pochodne od nich naliczone (-) 97.430 zł;</w:t>
      </w:r>
    </w:p>
    <w:p w:rsidR="00097EE4" w:rsidRDefault="00097EE4" w:rsidP="00097EE4">
      <w:pPr>
        <w:pStyle w:val="Akapitzlist"/>
        <w:numPr>
          <w:ilvl w:val="0"/>
          <w:numId w:val="7"/>
        </w:numPr>
        <w:rPr>
          <w:i/>
        </w:rPr>
      </w:pPr>
      <w:r w:rsidRPr="00097EE4">
        <w:rPr>
          <w:i/>
        </w:rPr>
        <w:t>świadc</w:t>
      </w:r>
      <w:r>
        <w:rPr>
          <w:i/>
        </w:rPr>
        <w:t>zenia na rzecz osób fizycznych (-) 32.996 zł;</w:t>
      </w:r>
    </w:p>
    <w:p w:rsidR="00097EE4" w:rsidRDefault="00097EE4" w:rsidP="00097EE4">
      <w:pPr>
        <w:pStyle w:val="Akapitzlist"/>
        <w:numPr>
          <w:ilvl w:val="0"/>
          <w:numId w:val="7"/>
        </w:numPr>
        <w:rPr>
          <w:i/>
        </w:rPr>
      </w:pPr>
      <w:r>
        <w:rPr>
          <w:i/>
        </w:rPr>
        <w:t xml:space="preserve">przeniesienie wydatków między rozdziałami kwoty +/- 1.335 zł „Wyprawka Szkolna” </w:t>
      </w:r>
      <w:r>
        <w:rPr>
          <w:i/>
        </w:rPr>
        <w:br/>
        <w:t xml:space="preserve">w związku z błędnie </w:t>
      </w:r>
      <w:r w:rsidR="00B552E1">
        <w:rPr>
          <w:i/>
        </w:rPr>
        <w:t xml:space="preserve"> zastosowaną klasyfikacją budżetową przy wprowadzaniu zmian 30.10.2018r.</w:t>
      </w:r>
    </w:p>
    <w:p w:rsidR="00B552E1" w:rsidRDefault="00B552E1" w:rsidP="00B552E1">
      <w:pPr>
        <w:pStyle w:val="Akapitzlist"/>
        <w:numPr>
          <w:ilvl w:val="0"/>
          <w:numId w:val="2"/>
        </w:numPr>
      </w:pPr>
      <w:r>
        <w:t>W dziale 855 – Rodzina zmniejsza się wydatki o kwotę</w:t>
      </w:r>
      <w:r>
        <w:tab/>
      </w:r>
      <w:r>
        <w:tab/>
      </w:r>
      <w:r>
        <w:tab/>
      </w:r>
      <w:r>
        <w:tab/>
      </w:r>
      <w:r w:rsidRPr="00B552E1">
        <w:rPr>
          <w:b/>
        </w:rPr>
        <w:t>213.500,00 zł</w:t>
      </w:r>
      <w:r>
        <w:rPr>
          <w:b/>
        </w:rPr>
        <w:br/>
      </w:r>
      <w:r w:rsidR="00FB4453">
        <w:t>z tytułu:</w:t>
      </w:r>
    </w:p>
    <w:p w:rsidR="00FB4453" w:rsidRPr="000E0919" w:rsidRDefault="00FB4453" w:rsidP="00FB4453">
      <w:pPr>
        <w:pStyle w:val="Akapitzlist"/>
        <w:numPr>
          <w:ilvl w:val="0"/>
          <w:numId w:val="8"/>
        </w:numPr>
      </w:pPr>
      <w:r>
        <w:rPr>
          <w:i/>
        </w:rPr>
        <w:t xml:space="preserve">zmniejszenia dotacji celowej na zadania zlecone o kwotę </w:t>
      </w:r>
      <w:r w:rsidR="000E0919">
        <w:rPr>
          <w:i/>
        </w:rPr>
        <w:t xml:space="preserve">(-) </w:t>
      </w:r>
      <w:r>
        <w:rPr>
          <w:i/>
        </w:rPr>
        <w:t>160.000 zł – „Dobry Start”;</w:t>
      </w:r>
    </w:p>
    <w:p w:rsidR="000E0919" w:rsidRPr="00FB4453" w:rsidRDefault="000E0919" w:rsidP="00FB4453">
      <w:pPr>
        <w:pStyle w:val="Akapitzlist"/>
        <w:numPr>
          <w:ilvl w:val="0"/>
          <w:numId w:val="8"/>
        </w:numPr>
      </w:pPr>
      <w:r>
        <w:rPr>
          <w:i/>
        </w:rPr>
        <w:t>przeniesienie wydatków na zadaniach zleconych na kwotę +/- 23.000 zł;</w:t>
      </w:r>
    </w:p>
    <w:p w:rsidR="00FB4453" w:rsidRDefault="00FB4453" w:rsidP="00FB4453">
      <w:pPr>
        <w:pStyle w:val="Akapitzlist"/>
        <w:numPr>
          <w:ilvl w:val="0"/>
          <w:numId w:val="8"/>
        </w:numPr>
      </w:pPr>
      <w:r>
        <w:rPr>
          <w:i/>
        </w:rPr>
        <w:t>przeniesieniem wydatków ze środków własnych do działu Opieka społeczna (-) 52.000 zł</w:t>
      </w:r>
      <w:r>
        <w:rPr>
          <w:i/>
        </w:rPr>
        <w:br/>
        <w:t xml:space="preserve"> i działu Oświata i wychowanie (-) 1.500 zł. </w:t>
      </w:r>
    </w:p>
    <w:p w:rsidR="000E0919" w:rsidRPr="000E0919" w:rsidRDefault="000E0919" w:rsidP="000E0919">
      <w:pPr>
        <w:pStyle w:val="Akapitzlist"/>
        <w:numPr>
          <w:ilvl w:val="0"/>
          <w:numId w:val="2"/>
        </w:numPr>
      </w:pPr>
      <w:r>
        <w:lastRenderedPageBreak/>
        <w:t xml:space="preserve">W dziale 900 – Gospodarka komunalna i ochrona środowiska zwiększa się wydatki </w:t>
      </w:r>
      <w:r>
        <w:br/>
        <w:t xml:space="preserve">o kwotę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E0919">
        <w:rPr>
          <w:b/>
        </w:rPr>
        <w:t xml:space="preserve">  4.554,21 zł</w:t>
      </w:r>
      <w:r>
        <w:rPr>
          <w:b/>
        </w:rPr>
        <w:br/>
      </w:r>
      <w:r w:rsidRPr="000E0919">
        <w:t>w tym:</w:t>
      </w:r>
    </w:p>
    <w:p w:rsidR="000E0919" w:rsidRPr="000E0919" w:rsidRDefault="000E0919" w:rsidP="000E0919">
      <w:pPr>
        <w:pStyle w:val="Akapitzlist"/>
        <w:numPr>
          <w:ilvl w:val="0"/>
          <w:numId w:val="9"/>
        </w:numPr>
      </w:pPr>
      <w:r>
        <w:rPr>
          <w:i/>
        </w:rPr>
        <w:t>zwiększono dotację celowa na pomoc finansową dla gminy Oborniki  (+) 10.554,21 zł</w:t>
      </w:r>
      <w:r>
        <w:rPr>
          <w:i/>
        </w:rPr>
        <w:br/>
        <w:t>na dofinansowanie „Budowy schroniska dla bezdomnych zwierząt wraz ze zmianą sposobu użytkowania dwóch istniejących części budynków na cele schroniska wraz z przyległą infrastrukturą techniczną i zbiornikiem p.poż”;</w:t>
      </w:r>
    </w:p>
    <w:p w:rsidR="000E0919" w:rsidRPr="000E0919" w:rsidRDefault="000E0919" w:rsidP="000E0919">
      <w:pPr>
        <w:pStyle w:val="Akapitzlist"/>
        <w:numPr>
          <w:ilvl w:val="0"/>
          <w:numId w:val="9"/>
        </w:numPr>
      </w:pPr>
      <w:r>
        <w:rPr>
          <w:i/>
        </w:rPr>
        <w:t xml:space="preserve">dokonano przeniesienia wydatków między paragrafami w ramach rozdziału na kwotę </w:t>
      </w:r>
      <w:r>
        <w:rPr>
          <w:i/>
        </w:rPr>
        <w:br/>
        <w:t>+/- 19.300 zł;</w:t>
      </w:r>
    </w:p>
    <w:p w:rsidR="000E0919" w:rsidRDefault="000E0919" w:rsidP="000E0919">
      <w:pPr>
        <w:pStyle w:val="Akapitzlist"/>
        <w:numPr>
          <w:ilvl w:val="0"/>
          <w:numId w:val="9"/>
        </w:numPr>
      </w:pPr>
      <w:r>
        <w:rPr>
          <w:i/>
        </w:rPr>
        <w:t>dokonano przeniesienie wydatków w kwocie (-) 6.000 zł do działu Kultura i ochrona dziedzictwa narodowego w związku z re</w:t>
      </w:r>
      <w:r w:rsidR="00114DF7">
        <w:rPr>
          <w:i/>
        </w:rPr>
        <w:t xml:space="preserve">montem świetlicy w </w:t>
      </w:r>
      <w:proofErr w:type="spellStart"/>
      <w:r w:rsidR="00114DF7">
        <w:rPr>
          <w:i/>
        </w:rPr>
        <w:t>Nienawiszczu</w:t>
      </w:r>
      <w:proofErr w:type="spellEnd"/>
      <w:r w:rsidR="00114DF7">
        <w:rPr>
          <w:i/>
        </w:rPr>
        <w:t>.</w:t>
      </w:r>
    </w:p>
    <w:p w:rsidR="00114DF7" w:rsidRDefault="00114DF7" w:rsidP="00114DF7">
      <w:pPr>
        <w:pStyle w:val="Akapitzlist"/>
        <w:numPr>
          <w:ilvl w:val="0"/>
          <w:numId w:val="2"/>
        </w:numPr>
      </w:pPr>
      <w:r>
        <w:t xml:space="preserve">W dziale 921 – Kultura i ochrona dziedzictwa narodowego  zwiększa się wydatki </w:t>
      </w:r>
      <w:r>
        <w:br/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547D">
        <w:rPr>
          <w:b/>
        </w:rPr>
        <w:t>6.000,00 zł</w:t>
      </w:r>
      <w:r w:rsidR="00F0547D">
        <w:rPr>
          <w:b/>
        </w:rPr>
        <w:br/>
      </w:r>
      <w:r w:rsidR="00F0547D" w:rsidRPr="00F0547D">
        <w:t xml:space="preserve">z przeznaczeniem na zwiększenie środków na remont świetlicy w </w:t>
      </w:r>
      <w:proofErr w:type="spellStart"/>
      <w:r w:rsidR="00F0547D" w:rsidRPr="00F0547D">
        <w:t>Nienwiszczu</w:t>
      </w:r>
      <w:proofErr w:type="spellEnd"/>
      <w:r w:rsidR="00F0547D">
        <w:t xml:space="preserve"> </w:t>
      </w:r>
      <w:r w:rsidR="00F0547D">
        <w:br/>
        <w:t>oraz dokonano przeniesienia wydatków między paragrafami na kwoty +/- 4.000 zł .</w:t>
      </w:r>
    </w:p>
    <w:p w:rsidR="00F0547D" w:rsidRDefault="00F0547D" w:rsidP="00114DF7">
      <w:pPr>
        <w:pStyle w:val="Akapitzlist"/>
        <w:numPr>
          <w:ilvl w:val="0"/>
          <w:numId w:val="2"/>
        </w:numPr>
      </w:pPr>
      <w:r>
        <w:t>W dziale 926 – Kultura fizyczna zmniejsza się wydatki o kwotę</w:t>
      </w:r>
      <w:r>
        <w:tab/>
      </w:r>
      <w:r>
        <w:tab/>
        <w:t xml:space="preserve">          </w:t>
      </w:r>
      <w:r>
        <w:rPr>
          <w:b/>
        </w:rPr>
        <w:t>120.000,00 zł</w:t>
      </w:r>
      <w:r>
        <w:rPr>
          <w:b/>
        </w:rPr>
        <w:br/>
      </w:r>
      <w:r w:rsidRPr="00F0547D">
        <w:t>w związku z rezygnacją</w:t>
      </w:r>
      <w:r>
        <w:t xml:space="preserve"> z realizacji w 2018 roku zadania majątkowego pn. </w:t>
      </w:r>
      <w:r>
        <w:br/>
        <w:t>„ Budowa otwartej strefy aktywności wariant rozszerzony przy ul. Nowej w Rogoźnie”</w:t>
      </w:r>
      <w:r>
        <w:br/>
        <w:t>Zadanie uwzględniono do realizacji w projekcie budżetu 2019 roku.</w:t>
      </w:r>
    </w:p>
    <w:p w:rsidR="00F0547D" w:rsidRDefault="00F0547D" w:rsidP="00F0547D">
      <w:pPr>
        <w:rPr>
          <w:b/>
        </w:rPr>
      </w:pPr>
      <w:r w:rsidRPr="00F0547D">
        <w:rPr>
          <w:b/>
        </w:rPr>
        <w:t xml:space="preserve">Ogółem wydatki zmniejszono o kwotę </w:t>
      </w:r>
      <w:r>
        <w:rPr>
          <w:b/>
        </w:rPr>
        <w:tab/>
      </w:r>
      <w:r w:rsidRPr="00F0547D">
        <w:rPr>
          <w:b/>
        </w:rPr>
        <w:tab/>
        <w:t>193.377,00 zł</w:t>
      </w:r>
    </w:p>
    <w:p w:rsidR="00F0547D" w:rsidRDefault="00F0547D" w:rsidP="00F0547D">
      <w:pPr>
        <w:rPr>
          <w:b/>
        </w:rPr>
      </w:pPr>
      <w:r>
        <w:rPr>
          <w:b/>
        </w:rPr>
        <w:t>Dokonano zmian w n/w załącznikach:</w:t>
      </w:r>
    </w:p>
    <w:p w:rsidR="00730080" w:rsidRPr="007D565B" w:rsidRDefault="00730080" w:rsidP="00730080">
      <w:r>
        <w:rPr>
          <w:b/>
        </w:rPr>
        <w:t xml:space="preserve">nr </w:t>
      </w:r>
      <w:r>
        <w:rPr>
          <w:b/>
        </w:rPr>
        <w:t>3</w:t>
      </w:r>
      <w:r>
        <w:rPr>
          <w:b/>
        </w:rPr>
        <w:t xml:space="preserve"> „ Wykaz wydatków majątkowych gminy ujętych w planie budżetu na 2018 rok” </w:t>
      </w:r>
      <w:r w:rsidRPr="007D565B">
        <w:t xml:space="preserve">dokonano </w:t>
      </w:r>
      <w:r w:rsidR="00D87563">
        <w:t xml:space="preserve">zmniejszenia </w:t>
      </w:r>
      <w:r>
        <w:t xml:space="preserve">o kwotę </w:t>
      </w:r>
      <w:r w:rsidR="00D87563">
        <w:t>62.000</w:t>
      </w:r>
      <w:r>
        <w:t xml:space="preserve"> zł.</w:t>
      </w:r>
    </w:p>
    <w:p w:rsidR="00730080" w:rsidRDefault="00730080" w:rsidP="00730080">
      <w:r>
        <w:rPr>
          <w:b/>
        </w:rPr>
        <w:t xml:space="preserve">nr </w:t>
      </w:r>
      <w:r>
        <w:rPr>
          <w:b/>
        </w:rPr>
        <w:t>4</w:t>
      </w:r>
      <w:r>
        <w:rPr>
          <w:b/>
        </w:rPr>
        <w:t xml:space="preserve"> „Plan dochodów, dotacji i wydatków związanych z realizacją zadań z zakresu administracji rządowej  i innych zadań zleconych gminie ustawami na 2018 rok” </w:t>
      </w:r>
      <w:r>
        <w:t>z</w:t>
      </w:r>
      <w:r w:rsidR="00D87563">
        <w:t>mniejszono</w:t>
      </w:r>
      <w:r>
        <w:t xml:space="preserve"> plan dotacji </w:t>
      </w:r>
      <w:r>
        <w:br/>
        <w:t>i wydatków o kwotę</w:t>
      </w:r>
      <w:r w:rsidR="00D87563">
        <w:t xml:space="preserve"> 155.377 zł</w:t>
      </w:r>
      <w:r>
        <w:t>.</w:t>
      </w:r>
    </w:p>
    <w:p w:rsidR="00730080" w:rsidRDefault="00730080" w:rsidP="00730080">
      <w:r w:rsidRPr="0065075C">
        <w:rPr>
          <w:b/>
        </w:rPr>
        <w:t>nr</w:t>
      </w:r>
      <w:r>
        <w:rPr>
          <w:b/>
        </w:rPr>
        <w:t xml:space="preserve"> </w:t>
      </w:r>
      <w:r>
        <w:rPr>
          <w:b/>
        </w:rPr>
        <w:t>5</w:t>
      </w:r>
      <w:r>
        <w:rPr>
          <w:b/>
        </w:rPr>
        <w:t xml:space="preserve"> „Plan dochodów i wydatków związanych z realizacją zadań wykonywanych na podstawie porozumień między jednostkami samorządu terytorialnego i organami administracji rządowej </w:t>
      </w:r>
      <w:r>
        <w:rPr>
          <w:b/>
        </w:rPr>
        <w:br/>
        <w:t xml:space="preserve">na 2018 rok” </w:t>
      </w:r>
      <w:r>
        <w:t>zmniejszono o</w:t>
      </w:r>
      <w:r w:rsidRPr="0065075C">
        <w:t xml:space="preserve"> kwotę 50.000 zł w zakresie </w:t>
      </w:r>
      <w:r>
        <w:t>zawartego porozumienia z Ministerstwem Sportu i Turystyki  na dofinansowanie zadania majątkowego  pn. „ Budowa otwartej strefy aktywności wariat rozszerzony przy ul. Nowej w Rogoźnie”</w:t>
      </w:r>
      <w:r>
        <w:t>- przesunięto realizację na 2019 rok.</w:t>
      </w:r>
    </w:p>
    <w:p w:rsidR="00453C38" w:rsidRDefault="00730080" w:rsidP="00453C38">
      <w:pPr>
        <w:rPr>
          <w:rFonts w:ascii="Calibri" w:hAnsi="Calibri" w:cs="Calibri"/>
        </w:rPr>
      </w:pPr>
      <w:r w:rsidRPr="00C45A6D">
        <w:rPr>
          <w:b/>
        </w:rPr>
        <w:t xml:space="preserve">nr </w:t>
      </w:r>
      <w:r>
        <w:rPr>
          <w:b/>
        </w:rPr>
        <w:t>6</w:t>
      </w:r>
      <w:r>
        <w:rPr>
          <w:b/>
        </w:rPr>
        <w:t xml:space="preserve"> „</w:t>
      </w:r>
      <w:r>
        <w:rPr>
          <w:rFonts w:ascii="Calibri" w:hAnsi="Calibri" w:cs="Calibri"/>
          <w:b/>
        </w:rPr>
        <w:t xml:space="preserve">Zestawienie planowanych kwot dotacji w 2018 roku” </w:t>
      </w:r>
      <w:r>
        <w:rPr>
          <w:rFonts w:ascii="Calibri" w:hAnsi="Calibri" w:cs="Calibri"/>
        </w:rPr>
        <w:t xml:space="preserve"> </w:t>
      </w:r>
      <w:r w:rsidR="00453C38">
        <w:rPr>
          <w:rFonts w:ascii="Calibri" w:hAnsi="Calibri" w:cs="Calibri"/>
        </w:rPr>
        <w:t>zmniejszono dotacje na zadaniach bieżących o kwotę 24.000 zł oraz zwiększono dotację na wydatki majątkowe o kwotę 10.554,21 zł.</w:t>
      </w:r>
    </w:p>
    <w:p w:rsidR="00730080" w:rsidRDefault="00D87563" w:rsidP="00730080">
      <w:pPr>
        <w:rPr>
          <w:rFonts w:ascii="Calibri" w:hAnsi="Calibri" w:cs="Calibri"/>
        </w:rPr>
      </w:pPr>
      <w:r w:rsidRPr="004C51DA">
        <w:rPr>
          <w:rFonts w:ascii="Calibri" w:hAnsi="Calibri" w:cs="Calibri"/>
          <w:b/>
        </w:rPr>
        <w:t xml:space="preserve">nr </w:t>
      </w:r>
      <w:r>
        <w:rPr>
          <w:rFonts w:ascii="Calibri" w:hAnsi="Calibri" w:cs="Calibri"/>
          <w:b/>
        </w:rPr>
        <w:t>7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</w:rPr>
        <w:t xml:space="preserve">„Plan przychodów i kosztów zakładu budżetowego Gminy Rogoźno na 2018 rok” </w:t>
      </w:r>
      <w:r>
        <w:rPr>
          <w:rFonts w:ascii="Calibri" w:hAnsi="Calibri" w:cs="Calibri"/>
        </w:rPr>
        <w:t xml:space="preserve"> </w:t>
      </w:r>
      <w:r w:rsidR="00453C38">
        <w:rPr>
          <w:rFonts w:ascii="Calibri" w:hAnsi="Calibri" w:cs="Calibri"/>
        </w:rPr>
        <w:t>dokonano zmiany planu finansowego Zarządu Administracyjnego Mienia Komunalnego polegającym na przeniesieniu wydatków między paragrafami.</w:t>
      </w:r>
    </w:p>
    <w:p w:rsidR="00D87563" w:rsidRPr="00D87563" w:rsidRDefault="00D87563" w:rsidP="00730080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nr 8 </w:t>
      </w:r>
      <w:r>
        <w:rPr>
          <w:rFonts w:ascii="Calibri" w:hAnsi="Calibri" w:cs="Calibri"/>
          <w:b/>
        </w:rPr>
        <w:t xml:space="preserve">„Plan dochodów z tytułu wydawania zezwoleń na sprzedaż napojów alkoholowych </w:t>
      </w:r>
      <w:r>
        <w:rPr>
          <w:rFonts w:ascii="Calibri" w:hAnsi="Calibri" w:cs="Calibri"/>
          <w:b/>
        </w:rPr>
        <w:br/>
        <w:t>i wydatków na realizację zdań określonych w Programie Profilaktyki I Rozwiązywania Problemów Alkoholowych i Narkomanii”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 dokonano przeniesienia wydatków na kwotę +/- 500 zł.</w:t>
      </w:r>
    </w:p>
    <w:p w:rsidR="00730080" w:rsidRPr="0065075C" w:rsidRDefault="00730080" w:rsidP="00730080">
      <w:bookmarkStart w:id="0" w:name="_GoBack"/>
      <w:bookmarkEnd w:id="0"/>
    </w:p>
    <w:p w:rsidR="00F0547D" w:rsidRPr="00F0547D" w:rsidRDefault="00F0547D" w:rsidP="00F0547D">
      <w:pPr>
        <w:rPr>
          <w:b/>
        </w:rPr>
      </w:pPr>
    </w:p>
    <w:sectPr w:rsidR="00F0547D" w:rsidRPr="00F0547D" w:rsidSect="00B552E1"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737"/>
    <w:multiLevelType w:val="hybridMultilevel"/>
    <w:tmpl w:val="D976063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EB6F1A"/>
    <w:multiLevelType w:val="hybridMultilevel"/>
    <w:tmpl w:val="4576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5131E"/>
    <w:multiLevelType w:val="hybridMultilevel"/>
    <w:tmpl w:val="22B863D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F30328"/>
    <w:multiLevelType w:val="hybridMultilevel"/>
    <w:tmpl w:val="90D24C9C"/>
    <w:lvl w:ilvl="0" w:tplc="928C6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0756C"/>
    <w:multiLevelType w:val="hybridMultilevel"/>
    <w:tmpl w:val="F834A70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B4D355D"/>
    <w:multiLevelType w:val="hybridMultilevel"/>
    <w:tmpl w:val="E5F0D5A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CB29B0"/>
    <w:multiLevelType w:val="hybridMultilevel"/>
    <w:tmpl w:val="E446D41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F9D1DF1"/>
    <w:multiLevelType w:val="hybridMultilevel"/>
    <w:tmpl w:val="9B323DC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C72E45"/>
    <w:multiLevelType w:val="hybridMultilevel"/>
    <w:tmpl w:val="C638C63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1"/>
    <w:rsid w:val="00064CE4"/>
    <w:rsid w:val="00097EE4"/>
    <w:rsid w:val="000C4909"/>
    <w:rsid w:val="000E0919"/>
    <w:rsid w:val="00114DF7"/>
    <w:rsid w:val="002D7883"/>
    <w:rsid w:val="00311561"/>
    <w:rsid w:val="004514F1"/>
    <w:rsid w:val="00452246"/>
    <w:rsid w:val="00453C38"/>
    <w:rsid w:val="0047500B"/>
    <w:rsid w:val="0047784F"/>
    <w:rsid w:val="00513ADA"/>
    <w:rsid w:val="005A0BEE"/>
    <w:rsid w:val="006175F2"/>
    <w:rsid w:val="00730080"/>
    <w:rsid w:val="00934D4B"/>
    <w:rsid w:val="00A64EA0"/>
    <w:rsid w:val="00B552E1"/>
    <w:rsid w:val="00D87563"/>
    <w:rsid w:val="00F0547D"/>
    <w:rsid w:val="00F91A42"/>
    <w:rsid w:val="00FB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4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4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86DD0-47EF-4AEB-B9E4-3110B759B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1261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8</cp:revision>
  <cp:lastPrinted>2018-11-20T06:48:00Z</cp:lastPrinted>
  <dcterms:created xsi:type="dcterms:W3CDTF">2018-11-19T12:20:00Z</dcterms:created>
  <dcterms:modified xsi:type="dcterms:W3CDTF">2018-11-20T07:03:00Z</dcterms:modified>
</cp:coreProperties>
</file>